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1" w:rsidRDefault="00437C91" w:rsidP="006F10A8">
      <w:pPr>
        <w:pStyle w:val="Title"/>
        <w:jc w:val="right"/>
        <w:rPr>
          <w:color w:val="FFFFFF" w:themeColor="background1"/>
          <w:sz w:val="24"/>
          <w:szCs w:val="24"/>
        </w:rPr>
      </w:pPr>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867F88" w:rsidRDefault="00867F88" w:rsidP="00867F88">
      <w:pPr>
        <w:pStyle w:val="Title"/>
      </w:pPr>
    </w:p>
    <w:p w:rsidR="00867F88" w:rsidRPr="002C6BBD" w:rsidRDefault="00867F88" w:rsidP="00867F88">
      <w:pPr>
        <w:pStyle w:val="Title"/>
      </w:pPr>
      <w:r w:rsidRPr="002C6BBD">
        <w:t>STANDARD PROCUREMENT DOCUMENTS</w:t>
      </w:r>
    </w:p>
    <w:p w:rsidR="00867F88" w:rsidRPr="002C6BBD" w:rsidRDefault="00867F88" w:rsidP="00867F88">
      <w:pPr>
        <w:tabs>
          <w:tab w:val="right" w:leader="dot" w:pos="8640"/>
        </w:tabs>
        <w:rPr>
          <w:b/>
          <w:sz w:val="28"/>
        </w:rPr>
      </w:pPr>
    </w:p>
    <w:p w:rsidR="00867F88" w:rsidRPr="002C6BBD" w:rsidRDefault="00867F88" w:rsidP="00867F88">
      <w:pPr>
        <w:tabs>
          <w:tab w:val="right" w:leader="dot" w:pos="8640"/>
        </w:tabs>
        <w:rPr>
          <w:b/>
          <w:sz w:val="28"/>
        </w:rPr>
      </w:pPr>
    </w:p>
    <w:p w:rsidR="00867F88" w:rsidRPr="002C6BBD" w:rsidRDefault="00867F88" w:rsidP="00867F88">
      <w:pPr>
        <w:tabs>
          <w:tab w:val="right" w:leader="dot" w:pos="8640"/>
        </w:tabs>
        <w:rPr>
          <w:b/>
          <w:sz w:val="28"/>
        </w:rPr>
      </w:pPr>
    </w:p>
    <w:p w:rsidR="00867F88" w:rsidRDefault="00867F88" w:rsidP="00867F88">
      <w:pPr>
        <w:tabs>
          <w:tab w:val="right" w:leader="dot" w:pos="8640"/>
        </w:tabs>
        <w:jc w:val="center"/>
        <w:rPr>
          <w:b/>
          <w:sz w:val="72"/>
        </w:rPr>
      </w:pPr>
      <w:r w:rsidRPr="002C6BBD">
        <w:rPr>
          <w:b/>
          <w:sz w:val="72"/>
        </w:rPr>
        <w:t>Standard Request for Proposals</w:t>
      </w:r>
    </w:p>
    <w:p w:rsidR="00867F88" w:rsidRDefault="00867F88" w:rsidP="00867F88">
      <w:pPr>
        <w:tabs>
          <w:tab w:val="right" w:leader="dot" w:pos="8640"/>
        </w:tabs>
        <w:jc w:val="center"/>
        <w:rPr>
          <w:b/>
          <w:sz w:val="72"/>
        </w:rPr>
      </w:pPr>
    </w:p>
    <w:p w:rsidR="00867F88" w:rsidRPr="002C6BBD" w:rsidRDefault="00867F88" w:rsidP="00867F88">
      <w:pPr>
        <w:tabs>
          <w:tab w:val="right" w:leader="dot" w:pos="8640"/>
        </w:tabs>
        <w:jc w:val="center"/>
        <w:rPr>
          <w:b/>
          <w:sz w:val="72"/>
        </w:rPr>
      </w:pPr>
    </w:p>
    <w:p w:rsidR="00867F88" w:rsidRPr="002C6BBD" w:rsidRDefault="00867F88" w:rsidP="00867F88">
      <w:pPr>
        <w:tabs>
          <w:tab w:val="right" w:leader="dot" w:pos="8640"/>
        </w:tabs>
        <w:jc w:val="center"/>
        <w:rPr>
          <w:b/>
          <w:sz w:val="36"/>
        </w:rPr>
      </w:pPr>
      <w:r w:rsidRPr="002C6BBD">
        <w:rPr>
          <w:b/>
          <w:sz w:val="72"/>
        </w:rPr>
        <w:t>Selection of Consultants</w:t>
      </w:r>
    </w:p>
    <w:p w:rsidR="00867F88" w:rsidRPr="002C6BBD" w:rsidRDefault="00867F88" w:rsidP="00867F88">
      <w:pPr>
        <w:tabs>
          <w:tab w:val="right" w:leader="dot" w:pos="8640"/>
        </w:tabs>
        <w:jc w:val="center"/>
        <w:rPr>
          <w:b/>
          <w:sz w:val="36"/>
        </w:rPr>
      </w:pPr>
    </w:p>
    <w:p w:rsidR="00867F88" w:rsidRDefault="00867F88" w:rsidP="00867F88">
      <w:pPr>
        <w:jc w:val="center"/>
        <w:rPr>
          <w:b/>
          <w:sz w:val="32"/>
          <w:szCs w:val="32"/>
        </w:rPr>
      </w:pPr>
      <w:r w:rsidRPr="00867F88">
        <w:rPr>
          <w:b/>
          <w:sz w:val="32"/>
          <w:szCs w:val="32"/>
        </w:rPr>
        <w:t>Develop and implement automated integrated system software in the form of a website, mobile applications and APIs for real-time dissemination of weather and climate products to the key stakeholders (app and website for public users and APIs for institutional users), including options to receive feedback from users</w:t>
      </w:r>
      <w:r w:rsidRPr="00714285">
        <w:rPr>
          <w:b/>
          <w:sz w:val="32"/>
          <w:szCs w:val="32"/>
        </w:rPr>
        <w:t xml:space="preserve"> (BMD-C</w:t>
      </w:r>
      <w:r>
        <w:rPr>
          <w:b/>
          <w:sz w:val="32"/>
          <w:szCs w:val="32"/>
        </w:rPr>
        <w:t>-12</w:t>
      </w:r>
      <w:r w:rsidRPr="00714285">
        <w:rPr>
          <w:b/>
          <w:sz w:val="32"/>
          <w:szCs w:val="32"/>
        </w:rPr>
        <w:t>)</w:t>
      </w:r>
    </w:p>
    <w:p w:rsidR="00867F88" w:rsidRDefault="00867F88" w:rsidP="00867F88">
      <w:pPr>
        <w:jc w:val="center"/>
        <w:rPr>
          <w:b/>
          <w:sz w:val="32"/>
          <w:szCs w:val="32"/>
        </w:rPr>
      </w:pPr>
    </w:p>
    <w:p w:rsidR="00867F88" w:rsidRPr="00714285" w:rsidRDefault="00867F88" w:rsidP="00867F88">
      <w:pPr>
        <w:jc w:val="center"/>
        <w:rPr>
          <w:b/>
          <w:sz w:val="32"/>
          <w:szCs w:val="32"/>
        </w:rPr>
      </w:pPr>
    </w:p>
    <w:p w:rsidR="00867F88" w:rsidRPr="002C6BBD" w:rsidRDefault="00867F88" w:rsidP="00867F88">
      <w:pPr>
        <w:tabs>
          <w:tab w:val="right" w:leader="dot" w:pos="8640"/>
        </w:tabs>
        <w:jc w:val="center"/>
        <w:rPr>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867F88" w:rsidTr="00B54395">
        <w:tc>
          <w:tcPr>
            <w:tcW w:w="4676" w:type="dxa"/>
            <w:vAlign w:val="center"/>
          </w:tcPr>
          <w:p w:rsidR="00867F88" w:rsidRDefault="00867F88" w:rsidP="00B54395">
            <w:pPr>
              <w:tabs>
                <w:tab w:val="right" w:leader="dot" w:pos="8640"/>
              </w:tabs>
              <w:jc w:val="center"/>
              <w:rPr>
                <w:b/>
                <w:sz w:val="36"/>
              </w:rPr>
            </w:pPr>
            <w:r w:rsidRPr="00144471">
              <w:rPr>
                <w:noProof/>
              </w:rPr>
              <w:drawing>
                <wp:inline distT="0" distB="0" distL="0" distR="0" wp14:anchorId="766654AF" wp14:editId="4ECBAF77">
                  <wp:extent cx="1067281" cy="1427005"/>
                  <wp:effectExtent l="0" t="0" r="0" b="1905"/>
                  <wp:docPr id="6" name="Picture 6" descr="H:\Archive\Logo\BMD\BMD_Logo_Not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chive\Logo\BMD\BMD_Logo_NotTra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365" cy="1431129"/>
                          </a:xfrm>
                          <a:prstGeom prst="rect">
                            <a:avLst/>
                          </a:prstGeom>
                          <a:noFill/>
                          <a:ln>
                            <a:noFill/>
                          </a:ln>
                        </pic:spPr>
                      </pic:pic>
                    </a:graphicData>
                  </a:graphic>
                </wp:inline>
              </w:drawing>
            </w:r>
          </w:p>
        </w:tc>
        <w:tc>
          <w:tcPr>
            <w:tcW w:w="4676" w:type="dxa"/>
            <w:vAlign w:val="center"/>
          </w:tcPr>
          <w:p w:rsidR="00867F88" w:rsidRDefault="00867F88" w:rsidP="00B54395">
            <w:pPr>
              <w:tabs>
                <w:tab w:val="right" w:leader="dot" w:pos="8640"/>
              </w:tabs>
              <w:jc w:val="center"/>
              <w:rPr>
                <w:sz w:val="20"/>
              </w:rPr>
            </w:pPr>
            <w:r w:rsidRPr="00136C16">
              <w:rPr>
                <w:rFonts w:ascii="Times New Roman" w:hAnsi="Times New Roman"/>
                <w:sz w:val="20"/>
                <w:lang w:val="en-US"/>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5.95pt" o:ole="" fillcolor="window">
                  <v:imagedata r:id="rId10" o:title=""/>
                </v:shape>
                <o:OLEObject Type="Embed" ProgID="MS_ClipArt_Gallery" ShapeID="_x0000_i1025" DrawAspect="Content" ObjectID="_1710674128" r:id="rId11"/>
              </w:object>
            </w:r>
          </w:p>
          <w:p w:rsidR="00867F88" w:rsidRDefault="00867F88" w:rsidP="00B54395">
            <w:pPr>
              <w:tabs>
                <w:tab w:val="right" w:leader="dot" w:pos="8640"/>
              </w:tabs>
              <w:jc w:val="center"/>
              <w:rPr>
                <w:b/>
                <w:sz w:val="36"/>
              </w:rPr>
            </w:pPr>
            <w:r w:rsidRPr="002222C5">
              <w:rPr>
                <w:b/>
                <w:sz w:val="36"/>
              </w:rPr>
              <w:t>The World Bank</w:t>
            </w:r>
          </w:p>
        </w:tc>
      </w:tr>
    </w:tbl>
    <w:p w:rsidR="00867F88" w:rsidRDefault="00867F88" w:rsidP="00D16ACF">
      <w:pPr>
        <w:jc w:val="center"/>
        <w:rPr>
          <w:b/>
          <w:sz w:val="36"/>
        </w:rPr>
      </w:pPr>
    </w:p>
    <w:p w:rsidR="00867F88" w:rsidRPr="003C24D5" w:rsidRDefault="00867F88" w:rsidP="00D16ACF">
      <w:pPr>
        <w:jc w:val="center"/>
        <w:rPr>
          <w:b/>
          <w:sz w:val="36"/>
        </w:rPr>
        <w:sectPr w:rsidR="00867F88" w:rsidRPr="003C24D5" w:rsidSect="003C24D5">
          <w:footerReference w:type="even" r:id="rId12"/>
          <w:headerReference w:type="first" r:id="rId13"/>
          <w:footerReference w:type="first" r:id="rId14"/>
          <w:type w:val="oddPage"/>
          <w:pgSz w:w="12242" w:h="15842" w:code="1"/>
          <w:pgMar w:top="1440" w:right="1440" w:bottom="1440" w:left="1440" w:header="720" w:footer="720" w:gutter="0"/>
          <w:pgNumType w:fmt="lowerRoman"/>
          <w:cols w:space="708"/>
          <w:docGrid w:linePitch="360"/>
        </w:sectPr>
      </w:pPr>
    </w:p>
    <w:p w:rsidR="000B5EDC" w:rsidRDefault="000B5EDC">
      <w:pPr>
        <w:jc w:val="center"/>
        <w:rPr>
          <w:b/>
          <w:sz w:val="28"/>
        </w:rPr>
      </w:pPr>
    </w:p>
    <w:p w:rsidR="000B5EDC" w:rsidRDefault="000B5EDC">
      <w:pPr>
        <w:jc w:val="center"/>
        <w:rPr>
          <w:b/>
          <w:sz w:val="28"/>
        </w:rPr>
      </w:pPr>
    </w:p>
    <w:p w:rsidR="000B5EDC" w:rsidRPr="00302AA3" w:rsidRDefault="00970253">
      <w:pPr>
        <w:tabs>
          <w:tab w:val="left" w:pos="720"/>
          <w:tab w:val="right" w:leader="dot" w:pos="8640"/>
        </w:tabs>
        <w:jc w:val="center"/>
        <w:rPr>
          <w:b/>
          <w:sz w:val="32"/>
          <w:szCs w:val="32"/>
        </w:rPr>
      </w:pPr>
      <w:r>
        <w:rPr>
          <w:b/>
          <w:sz w:val="32"/>
          <w:szCs w:val="32"/>
        </w:rPr>
        <w:t>SELECTION OF CONSULTANTS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Pr="00302AA3" w:rsidRDefault="000B5EDC">
      <w:pPr>
        <w:tabs>
          <w:tab w:val="left" w:pos="720"/>
          <w:tab w:val="right" w:leader="dot" w:pos="8640"/>
        </w:tabs>
        <w:jc w:val="center"/>
        <w:rPr>
          <w:b/>
          <w:sz w:val="32"/>
          <w:szCs w:val="32"/>
        </w:rPr>
      </w:pPr>
      <w:r w:rsidRPr="00302AA3">
        <w:rPr>
          <w:b/>
          <w:sz w:val="32"/>
          <w:szCs w:val="32"/>
        </w:rPr>
        <w:t>REQUEST FOR PROPOSALS</w:t>
      </w:r>
    </w:p>
    <w:p w:rsidR="000B5EDC" w:rsidRDefault="000B5EDC">
      <w:pPr>
        <w:tabs>
          <w:tab w:val="left" w:pos="720"/>
          <w:tab w:val="right" w:leader="dot" w:pos="8640"/>
        </w:tabs>
        <w:jc w:val="center"/>
        <w:rPr>
          <w:b/>
          <w:sz w:val="28"/>
        </w:rPr>
      </w:pPr>
    </w:p>
    <w:p w:rsidR="009D1206" w:rsidRPr="003B5D1D" w:rsidRDefault="009D1206" w:rsidP="009D1206">
      <w:pPr>
        <w:tabs>
          <w:tab w:val="left" w:pos="720"/>
          <w:tab w:val="right" w:leader="dot" w:pos="8640"/>
        </w:tabs>
        <w:jc w:val="center"/>
        <w:rPr>
          <w:b/>
          <w:sz w:val="28"/>
          <w:szCs w:val="28"/>
        </w:rPr>
      </w:pPr>
      <w:r w:rsidRPr="00561D62">
        <w:rPr>
          <w:b/>
          <w:sz w:val="28"/>
        </w:rPr>
        <w:t>RFP No.:</w:t>
      </w:r>
      <w:r w:rsidRPr="00561D62">
        <w:rPr>
          <w:b/>
          <w:sz w:val="28"/>
          <w:szCs w:val="28"/>
        </w:rPr>
        <w:t xml:space="preserve">  </w:t>
      </w:r>
      <w:r w:rsidRPr="00561D62">
        <w:rPr>
          <w:sz w:val="28"/>
          <w:szCs w:val="28"/>
        </w:rPr>
        <w:t xml:space="preserve"> 23.09.0000.090.07.038.21.    </w:t>
      </w:r>
      <w:r w:rsidR="0025175D" w:rsidRPr="00561D62">
        <w:rPr>
          <w:sz w:val="28"/>
          <w:szCs w:val="28"/>
        </w:rPr>
        <w:t xml:space="preserve">       </w:t>
      </w:r>
      <w:r w:rsidRPr="00561D62">
        <w:rPr>
          <w:sz w:val="28"/>
          <w:szCs w:val="28"/>
        </w:rPr>
        <w:t xml:space="preserve">  , </w:t>
      </w:r>
      <w:r w:rsidR="00127D6A" w:rsidRPr="00561D62">
        <w:rPr>
          <w:sz w:val="28"/>
          <w:szCs w:val="28"/>
        </w:rPr>
        <w:t>0</w:t>
      </w:r>
      <w:r w:rsidR="008B7CA3" w:rsidRPr="00561D62">
        <w:rPr>
          <w:sz w:val="28"/>
          <w:szCs w:val="28"/>
        </w:rPr>
        <w:t>3</w:t>
      </w:r>
      <w:r w:rsidRPr="00561D62">
        <w:rPr>
          <w:sz w:val="28"/>
          <w:szCs w:val="28"/>
        </w:rPr>
        <w:t xml:space="preserve"> </w:t>
      </w:r>
      <w:r w:rsidR="00127D6A" w:rsidRPr="00561D62">
        <w:rPr>
          <w:sz w:val="28"/>
          <w:szCs w:val="28"/>
        </w:rPr>
        <w:t>April</w:t>
      </w:r>
      <w:r w:rsidRPr="00561D62">
        <w:rPr>
          <w:sz w:val="28"/>
          <w:szCs w:val="28"/>
        </w:rPr>
        <w:t xml:space="preserve"> 202</w:t>
      </w:r>
      <w:r w:rsidR="00127D6A" w:rsidRPr="00561D62">
        <w:rPr>
          <w:sz w:val="28"/>
          <w:szCs w:val="28"/>
        </w:rPr>
        <w:t>2</w:t>
      </w:r>
    </w:p>
    <w:p w:rsidR="009D1206" w:rsidRPr="00756970" w:rsidRDefault="009D1206" w:rsidP="009D1206">
      <w:pPr>
        <w:tabs>
          <w:tab w:val="left" w:pos="720"/>
          <w:tab w:val="right" w:leader="dot" w:pos="8640"/>
        </w:tabs>
        <w:jc w:val="center"/>
        <w:rPr>
          <w:b/>
        </w:rPr>
      </w:pPr>
    </w:p>
    <w:p w:rsidR="009D1206" w:rsidRPr="00756970" w:rsidRDefault="009D1206" w:rsidP="009D1206">
      <w:pPr>
        <w:tabs>
          <w:tab w:val="left" w:pos="720"/>
          <w:tab w:val="right" w:leader="dot" w:pos="8640"/>
        </w:tabs>
        <w:jc w:val="center"/>
        <w:rPr>
          <w:b/>
        </w:rPr>
      </w:pPr>
    </w:p>
    <w:p w:rsidR="009D1206" w:rsidRPr="00756970" w:rsidRDefault="009D1206" w:rsidP="009D1206">
      <w:pPr>
        <w:tabs>
          <w:tab w:val="left" w:pos="720"/>
          <w:tab w:val="right" w:leader="dot" w:pos="8640"/>
        </w:tabs>
        <w:jc w:val="center"/>
        <w:rPr>
          <w:b/>
          <w:sz w:val="28"/>
        </w:rPr>
      </w:pPr>
    </w:p>
    <w:p w:rsidR="009D1206" w:rsidRPr="00756970" w:rsidRDefault="009D1206" w:rsidP="009D1206">
      <w:pPr>
        <w:jc w:val="center"/>
        <w:rPr>
          <w:b/>
          <w:sz w:val="28"/>
        </w:rPr>
      </w:pPr>
    </w:p>
    <w:p w:rsidR="009D1206" w:rsidRDefault="009D1206" w:rsidP="009D1206">
      <w:pPr>
        <w:jc w:val="center"/>
        <w:rPr>
          <w:b/>
          <w:color w:val="1F497D" w:themeColor="text2"/>
          <w:sz w:val="28"/>
        </w:rPr>
      </w:pPr>
      <w:r w:rsidRPr="00756970">
        <w:rPr>
          <w:b/>
          <w:sz w:val="28"/>
        </w:rPr>
        <w:t xml:space="preserve">Selection of Consulting Services for:   </w:t>
      </w:r>
    </w:p>
    <w:p w:rsidR="009D1206" w:rsidRPr="003B5D1D" w:rsidRDefault="009D1206" w:rsidP="009D1206">
      <w:pPr>
        <w:jc w:val="center"/>
        <w:rPr>
          <w:b/>
          <w:i/>
          <w:sz w:val="32"/>
          <w:szCs w:val="32"/>
        </w:rPr>
      </w:pPr>
      <w:r w:rsidRPr="003B5D1D">
        <w:rPr>
          <w:sz w:val="32"/>
          <w:szCs w:val="32"/>
        </w:rPr>
        <w:t>Develop and implement automated integrated system software in the form of a website, mobile applications and APIs for real-time dissemination of weather and climate products to the key stakeholders (app and website for public users and APIs for institutional users), including options to receive feedback from users</w:t>
      </w:r>
      <w:r w:rsidRPr="003B5D1D">
        <w:rPr>
          <w:b/>
          <w:sz w:val="32"/>
          <w:szCs w:val="32"/>
        </w:rPr>
        <w:t xml:space="preserve"> </w:t>
      </w:r>
    </w:p>
    <w:p w:rsidR="009D1206" w:rsidRPr="00756970" w:rsidRDefault="006343BA" w:rsidP="009D1206">
      <w:pPr>
        <w:jc w:val="center"/>
        <w:rPr>
          <w:b/>
          <w:sz w:val="28"/>
        </w:rPr>
      </w:pPr>
      <w:r>
        <w:rPr>
          <w:b/>
          <w:sz w:val="28"/>
        </w:rPr>
        <w:t>(Package No.: BMD-C-12)</w:t>
      </w:r>
    </w:p>
    <w:p w:rsidR="009D1206" w:rsidRPr="00756970" w:rsidRDefault="009D1206" w:rsidP="009D1206">
      <w:pPr>
        <w:jc w:val="center"/>
        <w:rPr>
          <w:b/>
          <w:sz w:val="28"/>
        </w:rPr>
      </w:pPr>
    </w:p>
    <w:p w:rsidR="009D1206" w:rsidRPr="00756970" w:rsidRDefault="009D1206" w:rsidP="009D1206">
      <w:pPr>
        <w:jc w:val="center"/>
        <w:rPr>
          <w:b/>
          <w:sz w:val="28"/>
        </w:rPr>
      </w:pPr>
    </w:p>
    <w:p w:rsidR="009D1206" w:rsidRPr="00756970" w:rsidRDefault="009D1206" w:rsidP="009D1206">
      <w:pPr>
        <w:jc w:val="center"/>
        <w:rPr>
          <w:b/>
          <w:sz w:val="28"/>
        </w:rPr>
      </w:pPr>
    </w:p>
    <w:p w:rsidR="009D1206" w:rsidRPr="00756970" w:rsidRDefault="009D1206" w:rsidP="009D1206">
      <w:pPr>
        <w:jc w:val="center"/>
        <w:rPr>
          <w:b/>
          <w:sz w:val="28"/>
        </w:rPr>
      </w:pPr>
    </w:p>
    <w:p w:rsidR="009D1206" w:rsidRPr="00756970" w:rsidRDefault="009D1206" w:rsidP="009D1206">
      <w:pPr>
        <w:jc w:val="center"/>
        <w:rPr>
          <w:b/>
          <w:sz w:val="28"/>
        </w:rPr>
      </w:pPr>
      <w:r w:rsidRPr="00756970">
        <w:rPr>
          <w:b/>
          <w:sz w:val="28"/>
        </w:rPr>
        <w:t xml:space="preserve">Client: </w:t>
      </w:r>
      <w:r w:rsidRPr="00144471">
        <w:rPr>
          <w:sz w:val="28"/>
          <w:szCs w:val="28"/>
        </w:rPr>
        <w:t>Bangladesh Meteorological Department</w:t>
      </w:r>
    </w:p>
    <w:p w:rsidR="009D1206" w:rsidRPr="00756970" w:rsidRDefault="009D1206" w:rsidP="009D1206">
      <w:pPr>
        <w:jc w:val="center"/>
        <w:rPr>
          <w:b/>
          <w:sz w:val="28"/>
        </w:rPr>
      </w:pPr>
    </w:p>
    <w:p w:rsidR="009D1206" w:rsidRPr="00756970" w:rsidRDefault="009D1206" w:rsidP="009D1206">
      <w:pPr>
        <w:jc w:val="center"/>
        <w:rPr>
          <w:b/>
          <w:sz w:val="28"/>
        </w:rPr>
      </w:pPr>
      <w:r w:rsidRPr="00756970">
        <w:rPr>
          <w:b/>
          <w:sz w:val="28"/>
        </w:rPr>
        <w:t xml:space="preserve">Country: </w:t>
      </w:r>
      <w:r w:rsidRPr="00144471">
        <w:rPr>
          <w:sz w:val="28"/>
          <w:szCs w:val="28"/>
        </w:rPr>
        <w:t>Bangladesh</w:t>
      </w:r>
    </w:p>
    <w:p w:rsidR="009D1206" w:rsidRPr="00756970" w:rsidRDefault="009D1206" w:rsidP="009D1206">
      <w:pPr>
        <w:jc w:val="center"/>
      </w:pPr>
    </w:p>
    <w:p w:rsidR="009D1206" w:rsidRPr="00756970" w:rsidRDefault="009D1206" w:rsidP="009D1206">
      <w:pPr>
        <w:tabs>
          <w:tab w:val="left" w:pos="720"/>
          <w:tab w:val="right" w:leader="dot" w:pos="8640"/>
        </w:tabs>
        <w:jc w:val="center"/>
        <w:rPr>
          <w:b/>
          <w:sz w:val="28"/>
        </w:rPr>
      </w:pPr>
      <w:r w:rsidRPr="00756970">
        <w:rPr>
          <w:b/>
          <w:sz w:val="28"/>
        </w:rPr>
        <w:t xml:space="preserve">Project: </w:t>
      </w:r>
      <w:r w:rsidRPr="004042D6">
        <w:rPr>
          <w:sz w:val="28"/>
          <w:szCs w:val="28"/>
        </w:rPr>
        <w:t>Strengthening Meteorological Information Services and Early Warning Systems (Component-A) under Bangladesh Weather and Climate Services Regional Project (1</w:t>
      </w:r>
      <w:r w:rsidRPr="004042D6">
        <w:rPr>
          <w:sz w:val="28"/>
          <w:szCs w:val="28"/>
          <w:vertAlign w:val="superscript"/>
        </w:rPr>
        <w:t>st</w:t>
      </w:r>
      <w:r w:rsidRPr="004042D6">
        <w:rPr>
          <w:sz w:val="28"/>
          <w:szCs w:val="28"/>
        </w:rPr>
        <w:t xml:space="preserve"> Revised)</w:t>
      </w:r>
    </w:p>
    <w:p w:rsidR="009D1206" w:rsidRPr="00756970" w:rsidRDefault="009D1206" w:rsidP="009D1206">
      <w:pPr>
        <w:tabs>
          <w:tab w:val="left" w:pos="720"/>
          <w:tab w:val="right" w:leader="dot" w:pos="8640"/>
        </w:tabs>
        <w:jc w:val="center"/>
        <w:rPr>
          <w:b/>
          <w:sz w:val="28"/>
        </w:rPr>
      </w:pPr>
    </w:p>
    <w:p w:rsidR="009D1206" w:rsidRPr="00756970" w:rsidRDefault="009D1206" w:rsidP="009D1206">
      <w:pPr>
        <w:tabs>
          <w:tab w:val="left" w:pos="720"/>
          <w:tab w:val="right" w:leader="dot" w:pos="8640"/>
        </w:tabs>
        <w:jc w:val="center"/>
        <w:rPr>
          <w:b/>
          <w:sz w:val="28"/>
        </w:rPr>
      </w:pPr>
    </w:p>
    <w:p w:rsidR="009D1206" w:rsidRPr="00756970" w:rsidRDefault="009D1206" w:rsidP="009D1206">
      <w:pPr>
        <w:tabs>
          <w:tab w:val="left" w:pos="720"/>
          <w:tab w:val="right" w:leader="dot" w:pos="8640"/>
        </w:tabs>
        <w:jc w:val="center"/>
        <w:rPr>
          <w:b/>
          <w:sz w:val="28"/>
        </w:rPr>
      </w:pPr>
    </w:p>
    <w:p w:rsidR="000B5EDC" w:rsidRDefault="009D1206" w:rsidP="009D1206">
      <w:pPr>
        <w:jc w:val="center"/>
        <w:rPr>
          <w:b/>
          <w:sz w:val="28"/>
        </w:rPr>
      </w:pPr>
      <w:r w:rsidRPr="008B7CA3">
        <w:rPr>
          <w:b/>
          <w:sz w:val="28"/>
        </w:rPr>
        <w:t xml:space="preserve">Issued on: </w:t>
      </w:r>
      <w:r w:rsidRPr="008B7CA3">
        <w:rPr>
          <w:sz w:val="28"/>
          <w:szCs w:val="28"/>
        </w:rPr>
        <w:t>0</w:t>
      </w:r>
      <w:r w:rsidR="008B7CA3" w:rsidRPr="008B7CA3">
        <w:rPr>
          <w:sz w:val="28"/>
          <w:szCs w:val="28"/>
        </w:rPr>
        <w:t>3</w:t>
      </w:r>
      <w:r w:rsidRPr="008B7CA3">
        <w:rPr>
          <w:sz w:val="28"/>
          <w:szCs w:val="28"/>
        </w:rPr>
        <w:t xml:space="preserve"> April 2022</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833AC6" w:rsidRDefault="00833AC6" w:rsidP="00CD0085">
      <w:pPr>
        <w:tabs>
          <w:tab w:val="left" w:pos="720"/>
          <w:tab w:val="right" w:leader="dot" w:pos="8640"/>
        </w:tabs>
        <w:jc w:val="center"/>
        <w:rPr>
          <w:b/>
          <w:sz w:val="28"/>
        </w:rPr>
        <w:sectPr w:rsidR="00833AC6" w:rsidSect="00FD1AE7">
          <w:headerReference w:type="even" r:id="rId15"/>
          <w:headerReference w:type="default" r:id="rId16"/>
          <w:footerReference w:type="default" r:id="rId17"/>
          <w:footerReference w:type="first" r:id="rId18"/>
          <w:pgSz w:w="12240" w:h="15840" w:code="1"/>
          <w:pgMar w:top="1440" w:right="1440" w:bottom="1729" w:left="1729" w:header="720" w:footer="720" w:gutter="0"/>
          <w:pgNumType w:fmt="lowerRoman"/>
          <w:cols w:space="720"/>
        </w:sectPr>
      </w:pPr>
    </w:p>
    <w:p w:rsidR="00833AC6" w:rsidRDefault="009720A0" w:rsidP="00833AC6">
      <w:pPr>
        <w:jc w:val="center"/>
        <w:rPr>
          <w:b/>
          <w:iCs/>
          <w:sz w:val="32"/>
          <w:szCs w:val="32"/>
        </w:rPr>
      </w:pPr>
      <w:bookmarkStart w:id="0" w:name="_Toc265495736"/>
      <w:r w:rsidRPr="00E82D44">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Default="00F11268" w:rsidP="00F11268">
          <w:pPr>
            <w:pStyle w:val="TOCHeading"/>
            <w:spacing w:before="0"/>
          </w:pPr>
        </w:p>
        <w:p w:rsidR="004D0D51" w:rsidRPr="00F747B4" w:rsidRDefault="009E1990">
          <w:pPr>
            <w:pStyle w:val="TOC1"/>
            <w:rPr>
              <w:rFonts w:asciiTheme="minorHAnsi" w:eastAsiaTheme="minorEastAsia" w:hAnsiTheme="minorHAnsi" w:cstheme="minorBidi"/>
              <w:b/>
              <w:sz w:val="22"/>
              <w:szCs w:val="22"/>
              <w:lang w:val="en-US"/>
            </w:rPr>
          </w:pPr>
          <w:r>
            <w:fldChar w:fldCharType="begin"/>
          </w:r>
          <w:r w:rsidR="00781718">
            <w:instrText xml:space="preserve"> TOC \o "1-6" \h \z \u </w:instrText>
          </w:r>
          <w:r>
            <w:fldChar w:fldCharType="separate"/>
          </w:r>
          <w:hyperlink w:anchor="_Toc300752841" w:history="1">
            <w:r w:rsidR="004D0D51" w:rsidRPr="00F747B4">
              <w:rPr>
                <w:rStyle w:val="Hyperlink"/>
                <w:b/>
              </w:rPr>
              <w:t>PART I</w:t>
            </w:r>
            <w:r w:rsidR="00FF2961">
              <w:rPr>
                <w:rStyle w:val="Hyperlink"/>
                <w:b/>
              </w:rPr>
              <w:t xml:space="preserve"> </w:t>
            </w:r>
            <w:r w:rsidR="00B30365" w:rsidRPr="00B30365">
              <w:rPr>
                <w:rStyle w:val="Hyperlink"/>
                <w:rFonts w:ascii="Times New Roman Bold" w:hAnsi="Times New Roman Bold"/>
                <w:b/>
                <w:smallCaps/>
              </w:rPr>
              <w:t>–</w:t>
            </w:r>
            <w:r w:rsidR="00FF2961" w:rsidRPr="00B30365">
              <w:rPr>
                <w:rStyle w:val="Hyperlink"/>
                <w:rFonts w:ascii="Times New Roman Bold" w:hAnsi="Times New Roman Bold"/>
                <w:b/>
                <w:smallCaps/>
              </w:rPr>
              <w:t xml:space="preserve"> </w:t>
            </w:r>
            <w:r w:rsidR="00B30365">
              <w:rPr>
                <w:rStyle w:val="Hyperlink"/>
                <w:rFonts w:ascii="Times New Roman Bold" w:hAnsi="Times New Roman Bold"/>
                <w:b/>
                <w:smallCaps/>
              </w:rPr>
              <w:t>SELECTION PROCEDURES AND REQUIREMENTS</w:t>
            </w:r>
            <w:r w:rsidR="004D0D51" w:rsidRPr="00F747B4">
              <w:rPr>
                <w:b/>
                <w:webHidden/>
              </w:rPr>
              <w:tab/>
            </w:r>
            <w:r w:rsidRPr="00F747B4">
              <w:rPr>
                <w:b/>
                <w:webHidden/>
              </w:rPr>
              <w:fldChar w:fldCharType="begin"/>
            </w:r>
            <w:r w:rsidR="004D0D51" w:rsidRPr="00F747B4">
              <w:rPr>
                <w:b/>
                <w:webHidden/>
              </w:rPr>
              <w:instrText xml:space="preserve"> PAGEREF _Toc300752841 \h </w:instrText>
            </w:r>
            <w:r w:rsidRPr="00F747B4">
              <w:rPr>
                <w:b/>
                <w:webHidden/>
              </w:rPr>
            </w:r>
            <w:r w:rsidRPr="00F747B4">
              <w:rPr>
                <w:b/>
                <w:webHidden/>
              </w:rPr>
              <w:fldChar w:fldCharType="separate"/>
            </w:r>
            <w:r w:rsidR="002F216B">
              <w:rPr>
                <w:b/>
                <w:webHidden/>
              </w:rPr>
              <w:t>1</w:t>
            </w:r>
            <w:r w:rsidRPr="00F747B4">
              <w:rPr>
                <w:b/>
                <w:webHidden/>
              </w:rPr>
              <w:fldChar w:fldCharType="end"/>
            </w:r>
          </w:hyperlink>
        </w:p>
        <w:p w:rsidR="004D0D51" w:rsidRDefault="00C64E5A">
          <w:pPr>
            <w:pStyle w:val="TOC1"/>
            <w:rPr>
              <w:rFonts w:asciiTheme="minorHAnsi" w:eastAsiaTheme="minorEastAsia" w:hAnsiTheme="minorHAnsi" w:cstheme="minorBidi"/>
              <w:sz w:val="22"/>
              <w:szCs w:val="22"/>
              <w:lang w:val="en-US"/>
            </w:rPr>
          </w:pPr>
          <w:hyperlink w:anchor="_Toc300752842" w:history="1">
            <w:r w:rsidR="004D0D51" w:rsidRPr="00F747B4">
              <w:rPr>
                <w:rStyle w:val="Hyperlink"/>
                <w:b/>
              </w:rPr>
              <w:t>Section 1.  Letter of Invitation</w:t>
            </w:r>
            <w:r w:rsidR="004D0D51">
              <w:rPr>
                <w:webHidden/>
              </w:rPr>
              <w:tab/>
            </w:r>
            <w:r w:rsidR="009E1990">
              <w:rPr>
                <w:webHidden/>
              </w:rPr>
              <w:fldChar w:fldCharType="begin"/>
            </w:r>
            <w:r w:rsidR="004D0D51">
              <w:rPr>
                <w:webHidden/>
              </w:rPr>
              <w:instrText xml:space="preserve"> PAGEREF _Toc300752842 \h </w:instrText>
            </w:r>
            <w:r w:rsidR="009E1990">
              <w:rPr>
                <w:webHidden/>
              </w:rPr>
            </w:r>
            <w:r w:rsidR="009E1990">
              <w:rPr>
                <w:webHidden/>
              </w:rPr>
              <w:fldChar w:fldCharType="separate"/>
            </w:r>
            <w:r w:rsidR="002F216B">
              <w:rPr>
                <w:webHidden/>
              </w:rPr>
              <w:t>1</w:t>
            </w:r>
            <w:r w:rsidR="009E1990">
              <w:rPr>
                <w:webHidden/>
              </w:rPr>
              <w:fldChar w:fldCharType="end"/>
            </w:r>
          </w:hyperlink>
        </w:p>
        <w:p w:rsidR="004D0D51" w:rsidRDefault="00C64E5A">
          <w:pPr>
            <w:pStyle w:val="TOC1"/>
            <w:rPr>
              <w:rFonts w:asciiTheme="minorHAnsi" w:eastAsiaTheme="minorEastAsia" w:hAnsiTheme="minorHAnsi" w:cstheme="minorBidi"/>
              <w:sz w:val="22"/>
              <w:szCs w:val="22"/>
              <w:lang w:val="en-US"/>
            </w:rPr>
          </w:pPr>
          <w:hyperlink w:anchor="_Toc300752843" w:history="1">
            <w:r w:rsidR="004D0D51" w:rsidRPr="00F747B4">
              <w:rPr>
                <w:rStyle w:val="Hyperlink"/>
                <w:b/>
              </w:rPr>
              <w:t>Section 2. Instructions to Consultants and Data Sheet</w:t>
            </w:r>
            <w:r w:rsidR="004D0D51">
              <w:rPr>
                <w:webHidden/>
              </w:rPr>
              <w:tab/>
            </w:r>
            <w:r w:rsidR="009E1990">
              <w:rPr>
                <w:webHidden/>
              </w:rPr>
              <w:fldChar w:fldCharType="begin"/>
            </w:r>
            <w:r w:rsidR="004D0D51">
              <w:rPr>
                <w:webHidden/>
              </w:rPr>
              <w:instrText xml:space="preserve"> PAGEREF _Toc300752843 \h </w:instrText>
            </w:r>
            <w:r w:rsidR="009E1990">
              <w:rPr>
                <w:webHidden/>
              </w:rPr>
            </w:r>
            <w:r w:rsidR="009E1990">
              <w:rPr>
                <w:webHidden/>
              </w:rPr>
              <w:fldChar w:fldCharType="separate"/>
            </w:r>
            <w:r w:rsidR="002F216B">
              <w:rPr>
                <w:webHidden/>
              </w:rPr>
              <w:t>5</w:t>
            </w:r>
            <w:r w:rsidR="009E1990">
              <w:rPr>
                <w:webHidden/>
              </w:rPr>
              <w:fldChar w:fldCharType="end"/>
            </w:r>
          </w:hyperlink>
        </w:p>
        <w:p w:rsidR="004D0D51" w:rsidRDefault="00C64E5A" w:rsidP="00F747B4">
          <w:pPr>
            <w:pStyle w:val="TOC1"/>
            <w:ind w:left="360"/>
            <w:rPr>
              <w:rFonts w:asciiTheme="minorHAnsi" w:eastAsiaTheme="minorEastAsia" w:hAnsiTheme="minorHAnsi" w:cstheme="minorBidi"/>
              <w:sz w:val="22"/>
              <w:szCs w:val="22"/>
              <w:lang w:val="en-US"/>
            </w:rPr>
          </w:pPr>
          <w:hyperlink w:anchor="_Toc300752844" w:history="1">
            <w:r w:rsidR="004D0D51" w:rsidRPr="00F747B4">
              <w:rPr>
                <w:rStyle w:val="Hyperlink"/>
                <w:b/>
              </w:rPr>
              <w:t>A.  General Provisions</w:t>
            </w:r>
            <w:r w:rsidR="004D0D51">
              <w:rPr>
                <w:webHidden/>
              </w:rPr>
              <w:tab/>
            </w:r>
            <w:r w:rsidR="009E1990">
              <w:rPr>
                <w:webHidden/>
              </w:rPr>
              <w:fldChar w:fldCharType="begin"/>
            </w:r>
            <w:r w:rsidR="004D0D51">
              <w:rPr>
                <w:webHidden/>
              </w:rPr>
              <w:instrText xml:space="preserve"> PAGEREF _Toc300752844 \h </w:instrText>
            </w:r>
            <w:r w:rsidR="009E1990">
              <w:rPr>
                <w:webHidden/>
              </w:rPr>
            </w:r>
            <w:r w:rsidR="009E1990">
              <w:rPr>
                <w:webHidden/>
              </w:rPr>
              <w:fldChar w:fldCharType="separate"/>
            </w:r>
            <w:r w:rsidR="002F216B">
              <w:rPr>
                <w:webHidden/>
              </w:rPr>
              <w:t>5</w:t>
            </w:r>
            <w:r w:rsidR="009E1990">
              <w:rPr>
                <w:webHidden/>
              </w:rPr>
              <w:fldChar w:fldCharType="end"/>
            </w:r>
          </w:hyperlink>
        </w:p>
        <w:p w:rsidR="004D0D51" w:rsidRDefault="00C64E5A" w:rsidP="006A17E1">
          <w:pPr>
            <w:pStyle w:val="TOC2"/>
            <w:rPr>
              <w:rFonts w:asciiTheme="minorHAnsi" w:eastAsiaTheme="minorEastAsia" w:hAnsiTheme="minorHAnsi" w:cstheme="minorBidi"/>
              <w:sz w:val="22"/>
              <w:szCs w:val="22"/>
            </w:rPr>
          </w:pPr>
          <w:hyperlink w:anchor="_Toc300752845" w:history="1">
            <w:r w:rsidR="004D0D51" w:rsidRPr="004B6322">
              <w:rPr>
                <w:rStyle w:val="Hyperlink"/>
              </w:rPr>
              <w:t>1.</w:t>
            </w:r>
            <w:r w:rsidR="004D0D51">
              <w:rPr>
                <w:rFonts w:asciiTheme="minorHAnsi" w:eastAsiaTheme="minorEastAsia" w:hAnsiTheme="minorHAnsi" w:cstheme="minorBidi"/>
                <w:sz w:val="22"/>
                <w:szCs w:val="22"/>
              </w:rPr>
              <w:tab/>
            </w:r>
            <w:r w:rsidR="004D0D51" w:rsidRPr="004B6322">
              <w:rPr>
                <w:rStyle w:val="Hyperlink"/>
              </w:rPr>
              <w:t>Definitions</w:t>
            </w:r>
            <w:r w:rsidR="004D0D51">
              <w:rPr>
                <w:webHidden/>
              </w:rPr>
              <w:tab/>
            </w:r>
            <w:r w:rsidR="009E1990">
              <w:rPr>
                <w:webHidden/>
              </w:rPr>
              <w:fldChar w:fldCharType="begin"/>
            </w:r>
            <w:r w:rsidR="004D0D51">
              <w:rPr>
                <w:webHidden/>
              </w:rPr>
              <w:instrText xml:space="preserve"> PAGEREF _Toc300752845 \h </w:instrText>
            </w:r>
            <w:r w:rsidR="009E1990">
              <w:rPr>
                <w:webHidden/>
              </w:rPr>
            </w:r>
            <w:r w:rsidR="009E1990">
              <w:rPr>
                <w:webHidden/>
              </w:rPr>
              <w:fldChar w:fldCharType="separate"/>
            </w:r>
            <w:r w:rsidR="002F216B">
              <w:rPr>
                <w:webHidden/>
              </w:rPr>
              <w:t>5</w:t>
            </w:r>
            <w:r w:rsidR="009E1990">
              <w:rPr>
                <w:webHidden/>
              </w:rPr>
              <w:fldChar w:fldCharType="end"/>
            </w:r>
          </w:hyperlink>
        </w:p>
        <w:p w:rsidR="004D0D51" w:rsidRDefault="00C64E5A" w:rsidP="006A17E1">
          <w:pPr>
            <w:pStyle w:val="TOC2"/>
            <w:rPr>
              <w:rFonts w:asciiTheme="minorHAnsi" w:eastAsiaTheme="minorEastAsia" w:hAnsiTheme="minorHAnsi" w:cstheme="minorBidi"/>
              <w:sz w:val="22"/>
              <w:szCs w:val="22"/>
            </w:rPr>
          </w:pPr>
          <w:hyperlink w:anchor="_Toc300752846" w:history="1">
            <w:r w:rsidR="004D0D51" w:rsidRPr="004B6322">
              <w:rPr>
                <w:rStyle w:val="Hyperlink"/>
              </w:rPr>
              <w:t>2.</w:t>
            </w:r>
            <w:r w:rsidR="004D0D51">
              <w:rPr>
                <w:rFonts w:asciiTheme="minorHAnsi" w:eastAsiaTheme="minorEastAsia" w:hAnsiTheme="minorHAnsi" w:cstheme="minorBidi"/>
                <w:sz w:val="22"/>
                <w:szCs w:val="22"/>
              </w:rPr>
              <w:tab/>
            </w:r>
            <w:r w:rsidR="004D0D51" w:rsidRPr="004B6322">
              <w:rPr>
                <w:rStyle w:val="Hyperlink"/>
              </w:rPr>
              <w:t>Introduction</w:t>
            </w:r>
            <w:r w:rsidR="004D0D51">
              <w:rPr>
                <w:webHidden/>
              </w:rPr>
              <w:tab/>
            </w:r>
            <w:r w:rsidR="009E1990">
              <w:rPr>
                <w:webHidden/>
              </w:rPr>
              <w:fldChar w:fldCharType="begin"/>
            </w:r>
            <w:r w:rsidR="004D0D51">
              <w:rPr>
                <w:webHidden/>
              </w:rPr>
              <w:instrText xml:space="preserve"> PAGEREF _Toc300752846 \h </w:instrText>
            </w:r>
            <w:r w:rsidR="009E1990">
              <w:rPr>
                <w:webHidden/>
              </w:rPr>
            </w:r>
            <w:r w:rsidR="009E1990">
              <w:rPr>
                <w:webHidden/>
              </w:rPr>
              <w:fldChar w:fldCharType="separate"/>
            </w:r>
            <w:r w:rsidR="002F216B">
              <w:rPr>
                <w:webHidden/>
              </w:rPr>
              <w:t>7</w:t>
            </w:r>
            <w:r w:rsidR="009E1990">
              <w:rPr>
                <w:webHidden/>
              </w:rPr>
              <w:fldChar w:fldCharType="end"/>
            </w:r>
          </w:hyperlink>
        </w:p>
        <w:p w:rsidR="004D0D51" w:rsidRDefault="00C64E5A" w:rsidP="006A17E1">
          <w:pPr>
            <w:pStyle w:val="TOC2"/>
            <w:rPr>
              <w:rFonts w:asciiTheme="minorHAnsi" w:eastAsiaTheme="minorEastAsia" w:hAnsiTheme="minorHAnsi" w:cstheme="minorBidi"/>
              <w:sz w:val="22"/>
              <w:szCs w:val="22"/>
            </w:rPr>
          </w:pPr>
          <w:hyperlink w:anchor="_Toc300752847" w:history="1">
            <w:r w:rsidR="004D0D51" w:rsidRPr="004B6322">
              <w:rPr>
                <w:rStyle w:val="Hyperlink"/>
              </w:rPr>
              <w:t>3.</w:t>
            </w:r>
            <w:r w:rsidR="004D0D51">
              <w:rPr>
                <w:rFonts w:asciiTheme="minorHAnsi" w:eastAsiaTheme="minorEastAsia" w:hAnsiTheme="minorHAnsi" w:cstheme="minorBidi"/>
                <w:sz w:val="22"/>
                <w:szCs w:val="22"/>
              </w:rPr>
              <w:tab/>
            </w:r>
            <w:r w:rsidR="004D0D51" w:rsidRPr="004B6322">
              <w:rPr>
                <w:rStyle w:val="Hyperlink"/>
              </w:rPr>
              <w:t>Conflict of Interest</w:t>
            </w:r>
            <w:r w:rsidR="004D0D51">
              <w:rPr>
                <w:webHidden/>
              </w:rPr>
              <w:tab/>
            </w:r>
            <w:r w:rsidR="009E1990">
              <w:rPr>
                <w:webHidden/>
              </w:rPr>
              <w:fldChar w:fldCharType="begin"/>
            </w:r>
            <w:r w:rsidR="004D0D51">
              <w:rPr>
                <w:webHidden/>
              </w:rPr>
              <w:instrText xml:space="preserve"> PAGEREF _Toc300752847 \h </w:instrText>
            </w:r>
            <w:r w:rsidR="009E1990">
              <w:rPr>
                <w:webHidden/>
              </w:rPr>
            </w:r>
            <w:r w:rsidR="009E1990">
              <w:rPr>
                <w:webHidden/>
              </w:rPr>
              <w:fldChar w:fldCharType="separate"/>
            </w:r>
            <w:r w:rsidR="002F216B">
              <w:rPr>
                <w:webHidden/>
              </w:rPr>
              <w:t>7</w:t>
            </w:r>
            <w:r w:rsidR="009E1990">
              <w:rPr>
                <w:webHidden/>
              </w:rPr>
              <w:fldChar w:fldCharType="end"/>
            </w:r>
          </w:hyperlink>
        </w:p>
        <w:p w:rsidR="004D0D51" w:rsidRDefault="00C64E5A" w:rsidP="006A17E1">
          <w:pPr>
            <w:pStyle w:val="TOC2"/>
            <w:rPr>
              <w:rFonts w:asciiTheme="minorHAnsi" w:eastAsiaTheme="minorEastAsia" w:hAnsiTheme="minorHAnsi" w:cstheme="minorBidi"/>
              <w:sz w:val="22"/>
              <w:szCs w:val="22"/>
            </w:rPr>
          </w:pPr>
          <w:hyperlink w:anchor="_Toc300752848" w:history="1">
            <w:r w:rsidR="004D0D51" w:rsidRPr="004B6322">
              <w:rPr>
                <w:rStyle w:val="Hyperlink"/>
              </w:rPr>
              <w:t>4.</w:t>
            </w:r>
            <w:r w:rsidR="004D0D51">
              <w:rPr>
                <w:rFonts w:asciiTheme="minorHAnsi" w:eastAsiaTheme="minorEastAsia" w:hAnsiTheme="minorHAnsi" w:cstheme="minorBidi"/>
                <w:sz w:val="22"/>
                <w:szCs w:val="22"/>
              </w:rPr>
              <w:tab/>
            </w:r>
            <w:r w:rsidR="004D0D51" w:rsidRPr="004B6322">
              <w:rPr>
                <w:rStyle w:val="Hyperlink"/>
              </w:rPr>
              <w:t>Unfair Competitive Advantage</w:t>
            </w:r>
            <w:r w:rsidR="004D0D51">
              <w:rPr>
                <w:webHidden/>
              </w:rPr>
              <w:tab/>
            </w:r>
            <w:r w:rsidR="009E1990">
              <w:rPr>
                <w:webHidden/>
              </w:rPr>
              <w:fldChar w:fldCharType="begin"/>
            </w:r>
            <w:r w:rsidR="004D0D51">
              <w:rPr>
                <w:webHidden/>
              </w:rPr>
              <w:instrText xml:space="preserve"> PAGEREF _Toc300752848 \h </w:instrText>
            </w:r>
            <w:r w:rsidR="009E1990">
              <w:rPr>
                <w:webHidden/>
              </w:rPr>
            </w:r>
            <w:r w:rsidR="009E1990">
              <w:rPr>
                <w:webHidden/>
              </w:rPr>
              <w:fldChar w:fldCharType="separate"/>
            </w:r>
            <w:r w:rsidR="002F216B">
              <w:rPr>
                <w:webHidden/>
              </w:rPr>
              <w:t>8</w:t>
            </w:r>
            <w:r w:rsidR="009E1990">
              <w:rPr>
                <w:webHidden/>
              </w:rPr>
              <w:fldChar w:fldCharType="end"/>
            </w:r>
          </w:hyperlink>
        </w:p>
        <w:p w:rsidR="004D0D51" w:rsidRDefault="00C64E5A" w:rsidP="006A17E1">
          <w:pPr>
            <w:pStyle w:val="TOC2"/>
            <w:rPr>
              <w:rFonts w:asciiTheme="minorHAnsi" w:eastAsiaTheme="minorEastAsia" w:hAnsiTheme="minorHAnsi" w:cstheme="minorBidi"/>
              <w:sz w:val="22"/>
              <w:szCs w:val="22"/>
            </w:rPr>
          </w:pPr>
          <w:hyperlink w:anchor="_Toc300752849" w:history="1">
            <w:r w:rsidR="004D0D51" w:rsidRPr="004B6322">
              <w:rPr>
                <w:rStyle w:val="Hyperlink"/>
                <w:bCs/>
              </w:rPr>
              <w:t>5.</w:t>
            </w:r>
            <w:r w:rsidR="004D0D51">
              <w:rPr>
                <w:rFonts w:asciiTheme="minorHAnsi" w:eastAsiaTheme="minorEastAsia" w:hAnsiTheme="minorHAnsi" w:cstheme="minorBidi"/>
                <w:sz w:val="22"/>
                <w:szCs w:val="22"/>
              </w:rPr>
              <w:tab/>
            </w:r>
            <w:r w:rsidR="004D0D51" w:rsidRPr="004B6322">
              <w:rPr>
                <w:rStyle w:val="Hyperlink"/>
              </w:rPr>
              <w:t>Corrupt and Fraudulent Practices</w:t>
            </w:r>
            <w:r w:rsidR="004D0D51">
              <w:rPr>
                <w:webHidden/>
              </w:rPr>
              <w:tab/>
            </w:r>
            <w:r w:rsidR="009E1990">
              <w:rPr>
                <w:webHidden/>
              </w:rPr>
              <w:fldChar w:fldCharType="begin"/>
            </w:r>
            <w:r w:rsidR="004D0D51">
              <w:rPr>
                <w:webHidden/>
              </w:rPr>
              <w:instrText xml:space="preserve"> PAGEREF _Toc300752849 \h </w:instrText>
            </w:r>
            <w:r w:rsidR="009E1990">
              <w:rPr>
                <w:webHidden/>
              </w:rPr>
            </w:r>
            <w:r w:rsidR="009E1990">
              <w:rPr>
                <w:webHidden/>
              </w:rPr>
              <w:fldChar w:fldCharType="separate"/>
            </w:r>
            <w:r w:rsidR="002F216B">
              <w:rPr>
                <w:webHidden/>
              </w:rPr>
              <w:t>9</w:t>
            </w:r>
            <w:r w:rsidR="009E1990">
              <w:rPr>
                <w:webHidden/>
              </w:rPr>
              <w:fldChar w:fldCharType="end"/>
            </w:r>
          </w:hyperlink>
        </w:p>
        <w:p w:rsidR="004D0D51" w:rsidRDefault="00C64E5A" w:rsidP="006A17E1">
          <w:pPr>
            <w:pStyle w:val="TOC2"/>
            <w:rPr>
              <w:rFonts w:asciiTheme="minorHAnsi" w:eastAsiaTheme="minorEastAsia" w:hAnsiTheme="minorHAnsi" w:cstheme="minorBidi"/>
              <w:sz w:val="22"/>
              <w:szCs w:val="22"/>
            </w:rPr>
          </w:pPr>
          <w:hyperlink w:anchor="_Toc300752850" w:history="1">
            <w:r w:rsidR="004D0D51" w:rsidRPr="004B6322">
              <w:rPr>
                <w:rStyle w:val="Hyperlink"/>
              </w:rPr>
              <w:t>6.</w:t>
            </w:r>
            <w:r w:rsidR="004D0D51">
              <w:rPr>
                <w:rFonts w:asciiTheme="minorHAnsi" w:eastAsiaTheme="minorEastAsia" w:hAnsiTheme="minorHAnsi" w:cstheme="minorBidi"/>
                <w:sz w:val="22"/>
                <w:szCs w:val="22"/>
              </w:rPr>
              <w:tab/>
            </w:r>
            <w:r w:rsidR="004D0D51" w:rsidRPr="004B6322">
              <w:rPr>
                <w:rStyle w:val="Hyperlink"/>
              </w:rPr>
              <w:t>Eligibility</w:t>
            </w:r>
            <w:r w:rsidR="004D0D51">
              <w:rPr>
                <w:webHidden/>
              </w:rPr>
              <w:tab/>
            </w:r>
            <w:r w:rsidR="009E1990">
              <w:rPr>
                <w:webHidden/>
              </w:rPr>
              <w:fldChar w:fldCharType="begin"/>
            </w:r>
            <w:r w:rsidR="004D0D51">
              <w:rPr>
                <w:webHidden/>
              </w:rPr>
              <w:instrText xml:space="preserve"> PAGEREF _Toc300752850 \h </w:instrText>
            </w:r>
            <w:r w:rsidR="009E1990">
              <w:rPr>
                <w:webHidden/>
              </w:rPr>
            </w:r>
            <w:r w:rsidR="009E1990">
              <w:rPr>
                <w:webHidden/>
              </w:rPr>
              <w:fldChar w:fldCharType="separate"/>
            </w:r>
            <w:r w:rsidR="002F216B">
              <w:rPr>
                <w:webHidden/>
              </w:rPr>
              <w:t>9</w:t>
            </w:r>
            <w:r w:rsidR="009E1990">
              <w:rPr>
                <w:webHidden/>
              </w:rPr>
              <w:fldChar w:fldCharType="end"/>
            </w:r>
          </w:hyperlink>
        </w:p>
        <w:p w:rsidR="004D0D51" w:rsidRDefault="00C64E5A" w:rsidP="00F747B4">
          <w:pPr>
            <w:pStyle w:val="TOC1"/>
            <w:spacing w:before="120"/>
            <w:ind w:left="360"/>
            <w:rPr>
              <w:rFonts w:asciiTheme="minorHAnsi" w:eastAsiaTheme="minorEastAsia" w:hAnsiTheme="minorHAnsi" w:cstheme="minorBidi"/>
              <w:sz w:val="22"/>
              <w:szCs w:val="22"/>
              <w:lang w:val="en-US"/>
            </w:rPr>
          </w:pPr>
          <w:hyperlink w:anchor="_Toc300752851" w:history="1">
            <w:r w:rsidR="004D0D51" w:rsidRPr="00F747B4">
              <w:rPr>
                <w:rStyle w:val="Hyperlink"/>
                <w:b/>
              </w:rPr>
              <w:t>B.  Preparation of Proposals</w:t>
            </w:r>
            <w:r w:rsidR="004D0D51">
              <w:rPr>
                <w:webHidden/>
              </w:rPr>
              <w:tab/>
            </w:r>
            <w:r w:rsidR="009E1990">
              <w:rPr>
                <w:webHidden/>
              </w:rPr>
              <w:fldChar w:fldCharType="begin"/>
            </w:r>
            <w:r w:rsidR="004D0D51">
              <w:rPr>
                <w:webHidden/>
              </w:rPr>
              <w:instrText xml:space="preserve"> PAGEREF _Toc300752851 \h </w:instrText>
            </w:r>
            <w:r w:rsidR="009E1990">
              <w:rPr>
                <w:webHidden/>
              </w:rPr>
            </w:r>
            <w:r w:rsidR="009E1990">
              <w:rPr>
                <w:webHidden/>
              </w:rPr>
              <w:fldChar w:fldCharType="separate"/>
            </w:r>
            <w:r w:rsidR="002F216B">
              <w:rPr>
                <w:webHidden/>
              </w:rPr>
              <w:t>11</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52" w:history="1">
            <w:r w:rsidR="004D0D51" w:rsidRPr="004B6322">
              <w:rPr>
                <w:rStyle w:val="Hyperlink"/>
              </w:rPr>
              <w:t>7.</w:t>
            </w:r>
            <w:r w:rsidR="004D0D51">
              <w:rPr>
                <w:rFonts w:asciiTheme="minorHAnsi" w:eastAsiaTheme="minorEastAsia" w:hAnsiTheme="minorHAnsi" w:cstheme="minorBidi"/>
                <w:sz w:val="22"/>
                <w:szCs w:val="22"/>
              </w:rPr>
              <w:tab/>
            </w:r>
            <w:r w:rsidR="004D0D51" w:rsidRPr="004B6322">
              <w:rPr>
                <w:rStyle w:val="Hyperlink"/>
              </w:rPr>
              <w:t>General Considerations</w:t>
            </w:r>
            <w:r w:rsidR="004D0D51">
              <w:rPr>
                <w:webHidden/>
              </w:rPr>
              <w:tab/>
            </w:r>
            <w:r w:rsidR="009E1990">
              <w:rPr>
                <w:webHidden/>
              </w:rPr>
              <w:fldChar w:fldCharType="begin"/>
            </w:r>
            <w:r w:rsidR="004D0D51">
              <w:rPr>
                <w:webHidden/>
              </w:rPr>
              <w:instrText xml:space="preserve"> PAGEREF _Toc300752852 \h </w:instrText>
            </w:r>
            <w:r w:rsidR="009E1990">
              <w:rPr>
                <w:webHidden/>
              </w:rPr>
            </w:r>
            <w:r w:rsidR="009E1990">
              <w:rPr>
                <w:webHidden/>
              </w:rPr>
              <w:fldChar w:fldCharType="separate"/>
            </w:r>
            <w:r w:rsidR="002F216B">
              <w:rPr>
                <w:webHidden/>
              </w:rPr>
              <w:t>11</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53" w:history="1">
            <w:r w:rsidR="004D0D51" w:rsidRPr="004B6322">
              <w:rPr>
                <w:rStyle w:val="Hyperlink"/>
              </w:rPr>
              <w:t>8.</w:t>
            </w:r>
            <w:r w:rsidR="004D0D51">
              <w:rPr>
                <w:rFonts w:asciiTheme="minorHAnsi" w:eastAsiaTheme="minorEastAsia" w:hAnsiTheme="minorHAnsi" w:cstheme="minorBidi"/>
                <w:sz w:val="22"/>
                <w:szCs w:val="22"/>
              </w:rPr>
              <w:tab/>
            </w:r>
            <w:r w:rsidR="004D0D51" w:rsidRPr="004B6322">
              <w:rPr>
                <w:rStyle w:val="Hyperlink"/>
              </w:rPr>
              <w:t>Cost of Preparation of Proposal</w:t>
            </w:r>
            <w:r w:rsidR="004D0D51">
              <w:rPr>
                <w:webHidden/>
              </w:rPr>
              <w:tab/>
            </w:r>
            <w:r w:rsidR="009E1990">
              <w:rPr>
                <w:webHidden/>
              </w:rPr>
              <w:fldChar w:fldCharType="begin"/>
            </w:r>
            <w:r w:rsidR="004D0D51">
              <w:rPr>
                <w:webHidden/>
              </w:rPr>
              <w:instrText xml:space="preserve"> PAGEREF _Toc300752853 \h </w:instrText>
            </w:r>
            <w:r w:rsidR="009E1990">
              <w:rPr>
                <w:webHidden/>
              </w:rPr>
            </w:r>
            <w:r w:rsidR="009E1990">
              <w:rPr>
                <w:webHidden/>
              </w:rPr>
              <w:fldChar w:fldCharType="separate"/>
            </w:r>
            <w:r w:rsidR="002F216B">
              <w:rPr>
                <w:webHidden/>
              </w:rPr>
              <w:t>11</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54" w:history="1">
            <w:r w:rsidR="004D0D51" w:rsidRPr="004B6322">
              <w:rPr>
                <w:rStyle w:val="Hyperlink"/>
              </w:rPr>
              <w:t>9.</w:t>
            </w:r>
            <w:r w:rsidR="004D0D51">
              <w:rPr>
                <w:rFonts w:asciiTheme="minorHAnsi" w:eastAsiaTheme="minorEastAsia" w:hAnsiTheme="minorHAnsi" w:cstheme="minorBidi"/>
                <w:sz w:val="22"/>
                <w:szCs w:val="22"/>
              </w:rPr>
              <w:tab/>
            </w:r>
            <w:r w:rsidR="004D0D51" w:rsidRPr="004B6322">
              <w:rPr>
                <w:rStyle w:val="Hyperlink"/>
              </w:rPr>
              <w:t>Language</w:t>
            </w:r>
            <w:r w:rsidR="004D0D51">
              <w:rPr>
                <w:webHidden/>
              </w:rPr>
              <w:tab/>
            </w:r>
            <w:r w:rsidR="009E1990">
              <w:rPr>
                <w:webHidden/>
              </w:rPr>
              <w:fldChar w:fldCharType="begin"/>
            </w:r>
            <w:r w:rsidR="004D0D51">
              <w:rPr>
                <w:webHidden/>
              </w:rPr>
              <w:instrText xml:space="preserve"> PAGEREF _Toc300752854 \h </w:instrText>
            </w:r>
            <w:r w:rsidR="009E1990">
              <w:rPr>
                <w:webHidden/>
              </w:rPr>
            </w:r>
            <w:r w:rsidR="009E1990">
              <w:rPr>
                <w:webHidden/>
              </w:rPr>
              <w:fldChar w:fldCharType="separate"/>
            </w:r>
            <w:r w:rsidR="002F216B">
              <w:rPr>
                <w:webHidden/>
              </w:rPr>
              <w:t>11</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55" w:history="1">
            <w:r w:rsidR="004D0D51" w:rsidRPr="004B6322">
              <w:rPr>
                <w:rStyle w:val="Hyperlink"/>
              </w:rPr>
              <w:t>10.</w:t>
            </w:r>
            <w:r w:rsidR="004D0D51">
              <w:rPr>
                <w:rFonts w:asciiTheme="minorHAnsi" w:eastAsiaTheme="minorEastAsia" w:hAnsiTheme="minorHAnsi" w:cstheme="minorBidi"/>
                <w:sz w:val="22"/>
                <w:szCs w:val="22"/>
              </w:rPr>
              <w:tab/>
            </w:r>
            <w:r w:rsidR="004D0D51" w:rsidRPr="004B6322">
              <w:rPr>
                <w:rStyle w:val="Hyperlink"/>
              </w:rPr>
              <w:t>Documents Comprising the Proposal</w:t>
            </w:r>
            <w:r w:rsidR="004D0D51">
              <w:rPr>
                <w:webHidden/>
              </w:rPr>
              <w:tab/>
            </w:r>
            <w:r w:rsidR="009E1990">
              <w:rPr>
                <w:webHidden/>
              </w:rPr>
              <w:fldChar w:fldCharType="begin"/>
            </w:r>
            <w:r w:rsidR="004D0D51">
              <w:rPr>
                <w:webHidden/>
              </w:rPr>
              <w:instrText xml:space="preserve"> PAGEREF _Toc300752855 \h </w:instrText>
            </w:r>
            <w:r w:rsidR="009E1990">
              <w:rPr>
                <w:webHidden/>
              </w:rPr>
            </w:r>
            <w:r w:rsidR="009E1990">
              <w:rPr>
                <w:webHidden/>
              </w:rPr>
              <w:fldChar w:fldCharType="separate"/>
            </w:r>
            <w:r w:rsidR="002F216B">
              <w:rPr>
                <w:webHidden/>
              </w:rPr>
              <w:t>11</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56" w:history="1">
            <w:r w:rsidR="004D0D51" w:rsidRPr="004B6322">
              <w:rPr>
                <w:rStyle w:val="Hyperlink"/>
              </w:rPr>
              <w:t>11.</w:t>
            </w:r>
            <w:r w:rsidR="004D0D51">
              <w:rPr>
                <w:rFonts w:asciiTheme="minorHAnsi" w:eastAsiaTheme="minorEastAsia" w:hAnsiTheme="minorHAnsi" w:cstheme="minorBidi"/>
                <w:sz w:val="22"/>
                <w:szCs w:val="22"/>
              </w:rPr>
              <w:tab/>
            </w:r>
            <w:r w:rsidR="004D0D51" w:rsidRPr="004B6322">
              <w:rPr>
                <w:rStyle w:val="Hyperlink"/>
              </w:rPr>
              <w:t>Only One Proposal</w:t>
            </w:r>
            <w:r w:rsidR="004D0D51">
              <w:rPr>
                <w:webHidden/>
              </w:rPr>
              <w:tab/>
            </w:r>
            <w:r w:rsidR="009E1990">
              <w:rPr>
                <w:webHidden/>
              </w:rPr>
              <w:fldChar w:fldCharType="begin"/>
            </w:r>
            <w:r w:rsidR="004D0D51">
              <w:rPr>
                <w:webHidden/>
              </w:rPr>
              <w:instrText xml:space="preserve"> PAGEREF _Toc300752856 \h </w:instrText>
            </w:r>
            <w:r w:rsidR="009E1990">
              <w:rPr>
                <w:webHidden/>
              </w:rPr>
            </w:r>
            <w:r w:rsidR="009E1990">
              <w:rPr>
                <w:webHidden/>
              </w:rPr>
              <w:fldChar w:fldCharType="separate"/>
            </w:r>
            <w:r w:rsidR="002F216B">
              <w:rPr>
                <w:webHidden/>
              </w:rPr>
              <w:t>11</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57" w:history="1">
            <w:r w:rsidR="004D0D51" w:rsidRPr="004B6322">
              <w:rPr>
                <w:rStyle w:val="Hyperlink"/>
              </w:rPr>
              <w:t>12.</w:t>
            </w:r>
            <w:r w:rsidR="004D0D51">
              <w:rPr>
                <w:rFonts w:asciiTheme="minorHAnsi" w:eastAsiaTheme="minorEastAsia" w:hAnsiTheme="minorHAnsi" w:cstheme="minorBidi"/>
                <w:sz w:val="22"/>
                <w:szCs w:val="22"/>
              </w:rPr>
              <w:tab/>
            </w:r>
            <w:r w:rsidR="004D0D51" w:rsidRPr="004B6322">
              <w:rPr>
                <w:rStyle w:val="Hyperlink"/>
              </w:rPr>
              <w:t>Proposal Validity</w:t>
            </w:r>
            <w:r w:rsidR="004D0D51">
              <w:rPr>
                <w:webHidden/>
              </w:rPr>
              <w:tab/>
            </w:r>
            <w:r w:rsidR="009E1990">
              <w:rPr>
                <w:webHidden/>
              </w:rPr>
              <w:fldChar w:fldCharType="begin"/>
            </w:r>
            <w:r w:rsidR="004D0D51">
              <w:rPr>
                <w:webHidden/>
              </w:rPr>
              <w:instrText xml:space="preserve"> PAGEREF _Toc300752857 \h </w:instrText>
            </w:r>
            <w:r w:rsidR="009E1990">
              <w:rPr>
                <w:webHidden/>
              </w:rPr>
            </w:r>
            <w:r w:rsidR="009E1990">
              <w:rPr>
                <w:webHidden/>
              </w:rPr>
              <w:fldChar w:fldCharType="separate"/>
            </w:r>
            <w:r w:rsidR="002F216B">
              <w:rPr>
                <w:webHidden/>
              </w:rPr>
              <w:t>11</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58" w:history="1">
            <w:r w:rsidR="004D0D51" w:rsidRPr="004B6322">
              <w:rPr>
                <w:rStyle w:val="Hyperlink"/>
              </w:rPr>
              <w:t>13.</w:t>
            </w:r>
            <w:r w:rsidR="004D0D51">
              <w:rPr>
                <w:rFonts w:asciiTheme="minorHAnsi" w:eastAsiaTheme="minorEastAsia" w:hAnsiTheme="minorHAnsi" w:cstheme="minorBidi"/>
                <w:sz w:val="22"/>
                <w:szCs w:val="22"/>
              </w:rPr>
              <w:tab/>
            </w:r>
            <w:r w:rsidR="004D0D51" w:rsidRPr="004B6322">
              <w:rPr>
                <w:rStyle w:val="Hyperlink"/>
              </w:rPr>
              <w:t>Clarification and Amendment of RFP</w:t>
            </w:r>
            <w:r w:rsidR="004D0D51">
              <w:rPr>
                <w:webHidden/>
              </w:rPr>
              <w:tab/>
            </w:r>
            <w:r w:rsidR="009E1990">
              <w:rPr>
                <w:webHidden/>
              </w:rPr>
              <w:fldChar w:fldCharType="begin"/>
            </w:r>
            <w:r w:rsidR="004D0D51">
              <w:rPr>
                <w:webHidden/>
              </w:rPr>
              <w:instrText xml:space="preserve"> PAGEREF _Toc300752858 \h </w:instrText>
            </w:r>
            <w:r w:rsidR="009E1990">
              <w:rPr>
                <w:webHidden/>
              </w:rPr>
            </w:r>
            <w:r w:rsidR="009E1990">
              <w:rPr>
                <w:webHidden/>
              </w:rPr>
              <w:fldChar w:fldCharType="separate"/>
            </w:r>
            <w:r w:rsidR="002F216B">
              <w:rPr>
                <w:webHidden/>
              </w:rPr>
              <w:t>12</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59" w:history="1">
            <w:r w:rsidR="004D0D51" w:rsidRPr="004B6322">
              <w:rPr>
                <w:rStyle w:val="Hyperlink"/>
              </w:rPr>
              <w:t>14.</w:t>
            </w:r>
            <w:r w:rsidR="004D0D51">
              <w:rPr>
                <w:rFonts w:asciiTheme="minorHAnsi" w:eastAsiaTheme="minorEastAsia" w:hAnsiTheme="minorHAnsi" w:cstheme="minorBidi"/>
                <w:sz w:val="22"/>
                <w:szCs w:val="22"/>
              </w:rPr>
              <w:tab/>
            </w:r>
            <w:r w:rsidR="004D0D51" w:rsidRPr="004B6322">
              <w:rPr>
                <w:rStyle w:val="Hyperlink"/>
              </w:rPr>
              <w:t>Preparation of Proposals – Specific Considerations</w:t>
            </w:r>
            <w:r w:rsidR="004D0D51">
              <w:rPr>
                <w:webHidden/>
              </w:rPr>
              <w:tab/>
            </w:r>
            <w:r w:rsidR="009E1990">
              <w:rPr>
                <w:webHidden/>
              </w:rPr>
              <w:fldChar w:fldCharType="begin"/>
            </w:r>
            <w:r w:rsidR="004D0D51">
              <w:rPr>
                <w:webHidden/>
              </w:rPr>
              <w:instrText xml:space="preserve"> PAGEREF _Toc300752859 \h </w:instrText>
            </w:r>
            <w:r w:rsidR="009E1990">
              <w:rPr>
                <w:webHidden/>
              </w:rPr>
            </w:r>
            <w:r w:rsidR="009E1990">
              <w:rPr>
                <w:webHidden/>
              </w:rPr>
              <w:fldChar w:fldCharType="separate"/>
            </w:r>
            <w:r w:rsidR="002F216B">
              <w:rPr>
                <w:webHidden/>
              </w:rPr>
              <w:t>13</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60" w:history="1">
            <w:r w:rsidR="004D0D51" w:rsidRPr="004B6322">
              <w:rPr>
                <w:rStyle w:val="Hyperlink"/>
              </w:rPr>
              <w:t>15.</w:t>
            </w:r>
            <w:r w:rsidR="004D0D51">
              <w:rPr>
                <w:rFonts w:asciiTheme="minorHAnsi" w:eastAsiaTheme="minorEastAsia" w:hAnsiTheme="minorHAnsi" w:cstheme="minorBidi"/>
                <w:sz w:val="22"/>
                <w:szCs w:val="22"/>
              </w:rPr>
              <w:tab/>
            </w:r>
            <w:r w:rsidR="004D0D51" w:rsidRPr="004B6322">
              <w:rPr>
                <w:rStyle w:val="Hyperlink"/>
              </w:rPr>
              <w:t>Technical Proposal Format and Content</w:t>
            </w:r>
            <w:r w:rsidR="004D0D51">
              <w:rPr>
                <w:webHidden/>
              </w:rPr>
              <w:tab/>
            </w:r>
            <w:r w:rsidR="009E1990">
              <w:rPr>
                <w:webHidden/>
              </w:rPr>
              <w:fldChar w:fldCharType="begin"/>
            </w:r>
            <w:r w:rsidR="004D0D51">
              <w:rPr>
                <w:webHidden/>
              </w:rPr>
              <w:instrText xml:space="preserve"> PAGEREF _Toc300752860 \h </w:instrText>
            </w:r>
            <w:r w:rsidR="009E1990">
              <w:rPr>
                <w:webHidden/>
              </w:rPr>
            </w:r>
            <w:r w:rsidR="009E1990">
              <w:rPr>
                <w:webHidden/>
              </w:rPr>
              <w:fldChar w:fldCharType="separate"/>
            </w:r>
            <w:r w:rsidR="002F216B">
              <w:rPr>
                <w:webHidden/>
              </w:rPr>
              <w:t>14</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61" w:history="1">
            <w:r w:rsidR="004D0D51" w:rsidRPr="004B6322">
              <w:rPr>
                <w:rStyle w:val="Hyperlink"/>
              </w:rPr>
              <w:t>16.</w:t>
            </w:r>
            <w:r w:rsidR="004D0D51">
              <w:rPr>
                <w:rFonts w:asciiTheme="minorHAnsi" w:eastAsiaTheme="minorEastAsia" w:hAnsiTheme="minorHAnsi" w:cstheme="minorBidi"/>
                <w:sz w:val="22"/>
                <w:szCs w:val="22"/>
              </w:rPr>
              <w:tab/>
            </w:r>
            <w:r w:rsidR="004D0D51" w:rsidRPr="004B6322">
              <w:rPr>
                <w:rStyle w:val="Hyperlink"/>
              </w:rPr>
              <w:t>Financial Proposal</w:t>
            </w:r>
            <w:r w:rsidR="004D0D51">
              <w:rPr>
                <w:webHidden/>
              </w:rPr>
              <w:tab/>
            </w:r>
            <w:r w:rsidR="009E1990">
              <w:rPr>
                <w:webHidden/>
              </w:rPr>
              <w:fldChar w:fldCharType="begin"/>
            </w:r>
            <w:r w:rsidR="004D0D51">
              <w:rPr>
                <w:webHidden/>
              </w:rPr>
              <w:instrText xml:space="preserve"> PAGEREF _Toc300752861 \h </w:instrText>
            </w:r>
            <w:r w:rsidR="009E1990">
              <w:rPr>
                <w:webHidden/>
              </w:rPr>
            </w:r>
            <w:r w:rsidR="009E1990">
              <w:rPr>
                <w:webHidden/>
              </w:rPr>
              <w:fldChar w:fldCharType="separate"/>
            </w:r>
            <w:r w:rsidR="002F216B">
              <w:rPr>
                <w:webHidden/>
              </w:rPr>
              <w:t>14</w:t>
            </w:r>
            <w:r w:rsidR="009E1990">
              <w:rPr>
                <w:webHidden/>
              </w:rPr>
              <w:fldChar w:fldCharType="end"/>
            </w:r>
          </w:hyperlink>
        </w:p>
        <w:p w:rsidR="004D0D51" w:rsidRDefault="00C64E5A" w:rsidP="00F747B4">
          <w:pPr>
            <w:pStyle w:val="TOC1"/>
            <w:spacing w:before="120"/>
            <w:ind w:left="360"/>
            <w:rPr>
              <w:rFonts w:asciiTheme="minorHAnsi" w:eastAsiaTheme="minorEastAsia" w:hAnsiTheme="minorHAnsi" w:cstheme="minorBidi"/>
              <w:sz w:val="22"/>
              <w:szCs w:val="22"/>
              <w:lang w:val="en-US"/>
            </w:rPr>
          </w:pPr>
          <w:hyperlink w:anchor="_Toc300752862" w:history="1">
            <w:r w:rsidR="004D0D51" w:rsidRPr="00F747B4">
              <w:rPr>
                <w:rStyle w:val="Hyperlink"/>
                <w:b/>
              </w:rPr>
              <w:t>C.  Submission, Opening and Evaluation</w:t>
            </w:r>
            <w:r w:rsidR="004D0D51">
              <w:rPr>
                <w:webHidden/>
              </w:rPr>
              <w:tab/>
            </w:r>
            <w:r w:rsidR="009E1990">
              <w:rPr>
                <w:webHidden/>
              </w:rPr>
              <w:fldChar w:fldCharType="begin"/>
            </w:r>
            <w:r w:rsidR="004D0D51">
              <w:rPr>
                <w:webHidden/>
              </w:rPr>
              <w:instrText xml:space="preserve"> PAGEREF _Toc300752862 \h </w:instrText>
            </w:r>
            <w:r w:rsidR="009E1990">
              <w:rPr>
                <w:webHidden/>
              </w:rPr>
            </w:r>
            <w:r w:rsidR="009E1990">
              <w:rPr>
                <w:webHidden/>
              </w:rPr>
              <w:fldChar w:fldCharType="separate"/>
            </w:r>
            <w:r w:rsidR="002F216B">
              <w:rPr>
                <w:webHidden/>
              </w:rPr>
              <w:t>15</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63" w:history="1">
            <w:r w:rsidR="004D0D51" w:rsidRPr="004B6322">
              <w:rPr>
                <w:rStyle w:val="Hyperlink"/>
              </w:rPr>
              <w:t>17.</w:t>
            </w:r>
            <w:r w:rsidR="004D0D51">
              <w:rPr>
                <w:rFonts w:asciiTheme="minorHAnsi" w:eastAsiaTheme="minorEastAsia" w:hAnsiTheme="minorHAnsi" w:cstheme="minorBidi"/>
                <w:sz w:val="22"/>
                <w:szCs w:val="22"/>
              </w:rPr>
              <w:tab/>
            </w:r>
            <w:r w:rsidR="004D0D51" w:rsidRPr="004B6322">
              <w:rPr>
                <w:rStyle w:val="Hyperlink"/>
              </w:rPr>
              <w:t>Submission, Sealing, and Marking  of Proposals</w:t>
            </w:r>
            <w:r w:rsidR="004D0D51">
              <w:rPr>
                <w:webHidden/>
              </w:rPr>
              <w:tab/>
            </w:r>
            <w:r w:rsidR="009E1990">
              <w:rPr>
                <w:webHidden/>
              </w:rPr>
              <w:fldChar w:fldCharType="begin"/>
            </w:r>
            <w:r w:rsidR="004D0D51">
              <w:rPr>
                <w:webHidden/>
              </w:rPr>
              <w:instrText xml:space="preserve"> PAGEREF _Toc300752863 \h </w:instrText>
            </w:r>
            <w:r w:rsidR="009E1990">
              <w:rPr>
                <w:webHidden/>
              </w:rPr>
            </w:r>
            <w:r w:rsidR="009E1990">
              <w:rPr>
                <w:webHidden/>
              </w:rPr>
              <w:fldChar w:fldCharType="separate"/>
            </w:r>
            <w:r w:rsidR="002F216B">
              <w:rPr>
                <w:webHidden/>
              </w:rPr>
              <w:t>15</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64" w:history="1">
            <w:r w:rsidR="004D0D51" w:rsidRPr="004B6322">
              <w:rPr>
                <w:rStyle w:val="Hyperlink"/>
              </w:rPr>
              <w:t>18.</w:t>
            </w:r>
            <w:r w:rsidR="004D0D51">
              <w:rPr>
                <w:rFonts w:asciiTheme="minorHAnsi" w:eastAsiaTheme="minorEastAsia" w:hAnsiTheme="minorHAnsi" w:cstheme="minorBidi"/>
                <w:sz w:val="22"/>
                <w:szCs w:val="22"/>
              </w:rPr>
              <w:tab/>
            </w:r>
            <w:r w:rsidR="004D0D51" w:rsidRPr="004B6322">
              <w:rPr>
                <w:rStyle w:val="Hyperlink"/>
              </w:rPr>
              <w:t>Confidentiality</w:t>
            </w:r>
            <w:r w:rsidR="004D0D51">
              <w:rPr>
                <w:webHidden/>
              </w:rPr>
              <w:tab/>
            </w:r>
            <w:r w:rsidR="009E1990">
              <w:rPr>
                <w:webHidden/>
              </w:rPr>
              <w:fldChar w:fldCharType="begin"/>
            </w:r>
            <w:r w:rsidR="004D0D51">
              <w:rPr>
                <w:webHidden/>
              </w:rPr>
              <w:instrText xml:space="preserve"> PAGEREF _Toc300752864 \h </w:instrText>
            </w:r>
            <w:r w:rsidR="009E1990">
              <w:rPr>
                <w:webHidden/>
              </w:rPr>
            </w:r>
            <w:r w:rsidR="009E1990">
              <w:rPr>
                <w:webHidden/>
              </w:rPr>
              <w:fldChar w:fldCharType="separate"/>
            </w:r>
            <w:r w:rsidR="002F216B">
              <w:rPr>
                <w:webHidden/>
              </w:rPr>
              <w:t>16</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65" w:history="1">
            <w:r w:rsidR="004D0D51" w:rsidRPr="004B6322">
              <w:rPr>
                <w:rStyle w:val="Hyperlink"/>
              </w:rPr>
              <w:t>19.</w:t>
            </w:r>
            <w:r w:rsidR="004D0D51">
              <w:rPr>
                <w:rFonts w:asciiTheme="minorHAnsi" w:eastAsiaTheme="minorEastAsia" w:hAnsiTheme="minorHAnsi" w:cstheme="minorBidi"/>
                <w:sz w:val="22"/>
                <w:szCs w:val="22"/>
              </w:rPr>
              <w:tab/>
            </w:r>
            <w:r w:rsidR="004D0D51" w:rsidRPr="004B6322">
              <w:rPr>
                <w:rStyle w:val="Hyperlink"/>
              </w:rPr>
              <w:t>Opening of Technical Proposals</w:t>
            </w:r>
            <w:r w:rsidR="004D0D51">
              <w:rPr>
                <w:webHidden/>
              </w:rPr>
              <w:tab/>
            </w:r>
            <w:r w:rsidR="009E1990">
              <w:rPr>
                <w:webHidden/>
              </w:rPr>
              <w:fldChar w:fldCharType="begin"/>
            </w:r>
            <w:r w:rsidR="004D0D51">
              <w:rPr>
                <w:webHidden/>
              </w:rPr>
              <w:instrText xml:space="preserve"> PAGEREF _Toc300752865 \h </w:instrText>
            </w:r>
            <w:r w:rsidR="009E1990">
              <w:rPr>
                <w:webHidden/>
              </w:rPr>
            </w:r>
            <w:r w:rsidR="009E1990">
              <w:rPr>
                <w:webHidden/>
              </w:rPr>
              <w:fldChar w:fldCharType="separate"/>
            </w:r>
            <w:r w:rsidR="002F216B">
              <w:rPr>
                <w:webHidden/>
              </w:rPr>
              <w:t>16</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66" w:history="1">
            <w:r w:rsidR="004D0D51" w:rsidRPr="004B6322">
              <w:rPr>
                <w:rStyle w:val="Hyperlink"/>
              </w:rPr>
              <w:t>20.</w:t>
            </w:r>
            <w:r w:rsidR="004D0D51">
              <w:rPr>
                <w:rFonts w:asciiTheme="minorHAnsi" w:eastAsiaTheme="minorEastAsia" w:hAnsiTheme="minorHAnsi" w:cstheme="minorBidi"/>
                <w:sz w:val="22"/>
                <w:szCs w:val="22"/>
              </w:rPr>
              <w:tab/>
            </w:r>
            <w:r w:rsidR="004D0D51" w:rsidRPr="004B6322">
              <w:rPr>
                <w:rStyle w:val="Hyperlink"/>
              </w:rPr>
              <w:t>Proposals Evaluation</w:t>
            </w:r>
            <w:r w:rsidR="004D0D51">
              <w:rPr>
                <w:webHidden/>
              </w:rPr>
              <w:tab/>
            </w:r>
            <w:r w:rsidR="009E1990">
              <w:rPr>
                <w:webHidden/>
              </w:rPr>
              <w:fldChar w:fldCharType="begin"/>
            </w:r>
            <w:r w:rsidR="004D0D51">
              <w:rPr>
                <w:webHidden/>
              </w:rPr>
              <w:instrText xml:space="preserve"> PAGEREF _Toc300752866 \h </w:instrText>
            </w:r>
            <w:r w:rsidR="009E1990">
              <w:rPr>
                <w:webHidden/>
              </w:rPr>
            </w:r>
            <w:r w:rsidR="009E1990">
              <w:rPr>
                <w:webHidden/>
              </w:rPr>
              <w:fldChar w:fldCharType="separate"/>
            </w:r>
            <w:r w:rsidR="002F216B">
              <w:rPr>
                <w:webHidden/>
              </w:rPr>
              <w:t>17</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67" w:history="1">
            <w:r w:rsidR="004D0D51" w:rsidRPr="004B6322">
              <w:rPr>
                <w:rStyle w:val="Hyperlink"/>
              </w:rPr>
              <w:t>21.</w:t>
            </w:r>
            <w:r w:rsidR="004D0D51">
              <w:rPr>
                <w:rFonts w:asciiTheme="minorHAnsi" w:eastAsiaTheme="minorEastAsia" w:hAnsiTheme="minorHAnsi" w:cstheme="minorBidi"/>
                <w:sz w:val="22"/>
                <w:szCs w:val="22"/>
              </w:rPr>
              <w:tab/>
            </w:r>
            <w:r w:rsidR="004D0D51" w:rsidRPr="004B6322">
              <w:rPr>
                <w:rStyle w:val="Hyperlink"/>
              </w:rPr>
              <w:t>Evaluation of Technical Proposals</w:t>
            </w:r>
            <w:r w:rsidR="004D0D51">
              <w:rPr>
                <w:webHidden/>
              </w:rPr>
              <w:tab/>
            </w:r>
            <w:r w:rsidR="009E1990">
              <w:rPr>
                <w:webHidden/>
              </w:rPr>
              <w:fldChar w:fldCharType="begin"/>
            </w:r>
            <w:r w:rsidR="004D0D51">
              <w:rPr>
                <w:webHidden/>
              </w:rPr>
              <w:instrText xml:space="preserve"> PAGEREF _Toc300752867 \h </w:instrText>
            </w:r>
            <w:r w:rsidR="009E1990">
              <w:rPr>
                <w:webHidden/>
              </w:rPr>
            </w:r>
            <w:r w:rsidR="009E1990">
              <w:rPr>
                <w:webHidden/>
              </w:rPr>
              <w:fldChar w:fldCharType="separate"/>
            </w:r>
            <w:r w:rsidR="002F216B">
              <w:rPr>
                <w:webHidden/>
              </w:rPr>
              <w:t>17</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68" w:history="1">
            <w:r w:rsidR="004D0D51" w:rsidRPr="004B6322">
              <w:rPr>
                <w:rStyle w:val="Hyperlink"/>
              </w:rPr>
              <w:t>22.</w:t>
            </w:r>
            <w:r w:rsidR="004D0D51">
              <w:rPr>
                <w:rFonts w:asciiTheme="minorHAnsi" w:eastAsiaTheme="minorEastAsia" w:hAnsiTheme="minorHAnsi" w:cstheme="minorBidi"/>
                <w:sz w:val="22"/>
                <w:szCs w:val="22"/>
              </w:rPr>
              <w:tab/>
            </w:r>
            <w:r w:rsidR="004D0D51" w:rsidRPr="004B6322">
              <w:rPr>
                <w:rStyle w:val="Hyperlink"/>
              </w:rPr>
              <w:t>Financial Proposals for QBS</w:t>
            </w:r>
            <w:r w:rsidR="004D0D51">
              <w:rPr>
                <w:webHidden/>
              </w:rPr>
              <w:tab/>
            </w:r>
            <w:r w:rsidR="009E1990">
              <w:rPr>
                <w:webHidden/>
              </w:rPr>
              <w:fldChar w:fldCharType="begin"/>
            </w:r>
            <w:r w:rsidR="004D0D51">
              <w:rPr>
                <w:webHidden/>
              </w:rPr>
              <w:instrText xml:space="preserve"> PAGEREF _Toc300752868 \h </w:instrText>
            </w:r>
            <w:r w:rsidR="009E1990">
              <w:rPr>
                <w:webHidden/>
              </w:rPr>
            </w:r>
            <w:r w:rsidR="009E1990">
              <w:rPr>
                <w:webHidden/>
              </w:rPr>
              <w:fldChar w:fldCharType="separate"/>
            </w:r>
            <w:r w:rsidR="002F216B">
              <w:rPr>
                <w:webHidden/>
              </w:rPr>
              <w:t>17</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69" w:history="1">
            <w:r w:rsidR="004D0D51" w:rsidRPr="004B6322">
              <w:rPr>
                <w:rStyle w:val="Hyperlink"/>
              </w:rPr>
              <w:t>23.</w:t>
            </w:r>
            <w:r w:rsidR="004D0D51">
              <w:rPr>
                <w:rFonts w:asciiTheme="minorHAnsi" w:eastAsiaTheme="minorEastAsia" w:hAnsiTheme="minorHAnsi" w:cstheme="minorBidi"/>
                <w:sz w:val="22"/>
                <w:szCs w:val="22"/>
              </w:rPr>
              <w:tab/>
            </w:r>
            <w:r w:rsidR="004D0D51" w:rsidRPr="004B6322">
              <w:rPr>
                <w:rStyle w:val="Hyperlink"/>
              </w:rPr>
              <w:t>Public O</w:t>
            </w:r>
            <w:r w:rsidR="00F747B4">
              <w:rPr>
                <w:rStyle w:val="Hyperlink"/>
              </w:rPr>
              <w:t>pening of Financial Proposals (</w:t>
            </w:r>
            <w:r w:rsidR="004D0D51" w:rsidRPr="004B6322">
              <w:rPr>
                <w:rStyle w:val="Hyperlink"/>
              </w:rPr>
              <w:t>for QCBS, FBS, and LCS methods)</w:t>
            </w:r>
            <w:r w:rsidR="004D0D51">
              <w:rPr>
                <w:webHidden/>
              </w:rPr>
              <w:tab/>
            </w:r>
            <w:r w:rsidR="009E1990">
              <w:rPr>
                <w:webHidden/>
              </w:rPr>
              <w:fldChar w:fldCharType="begin"/>
            </w:r>
            <w:r w:rsidR="004D0D51">
              <w:rPr>
                <w:webHidden/>
              </w:rPr>
              <w:instrText xml:space="preserve"> PAGEREF _Toc300752869 \h </w:instrText>
            </w:r>
            <w:r w:rsidR="009E1990">
              <w:rPr>
                <w:webHidden/>
              </w:rPr>
            </w:r>
            <w:r w:rsidR="009E1990">
              <w:rPr>
                <w:webHidden/>
              </w:rPr>
              <w:fldChar w:fldCharType="separate"/>
            </w:r>
            <w:r w:rsidR="002F216B">
              <w:rPr>
                <w:webHidden/>
              </w:rPr>
              <w:t>17</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70" w:history="1">
            <w:r w:rsidR="004D0D51" w:rsidRPr="004B6322">
              <w:rPr>
                <w:rStyle w:val="Hyperlink"/>
              </w:rPr>
              <w:t>24.</w:t>
            </w:r>
            <w:r w:rsidR="004D0D51">
              <w:rPr>
                <w:rFonts w:asciiTheme="minorHAnsi" w:eastAsiaTheme="minorEastAsia" w:hAnsiTheme="minorHAnsi" w:cstheme="minorBidi"/>
                <w:sz w:val="22"/>
                <w:szCs w:val="22"/>
              </w:rPr>
              <w:tab/>
            </w:r>
            <w:r w:rsidR="004D0D51" w:rsidRPr="004B6322">
              <w:rPr>
                <w:rStyle w:val="Hyperlink"/>
              </w:rPr>
              <w:t>Correction of Errors</w:t>
            </w:r>
            <w:r w:rsidR="004D0D51">
              <w:rPr>
                <w:webHidden/>
              </w:rPr>
              <w:tab/>
            </w:r>
            <w:r w:rsidR="009E1990">
              <w:rPr>
                <w:webHidden/>
              </w:rPr>
              <w:fldChar w:fldCharType="begin"/>
            </w:r>
            <w:r w:rsidR="004D0D51">
              <w:rPr>
                <w:webHidden/>
              </w:rPr>
              <w:instrText xml:space="preserve"> PAGEREF _Toc300752870 \h </w:instrText>
            </w:r>
            <w:r w:rsidR="009E1990">
              <w:rPr>
                <w:webHidden/>
              </w:rPr>
            </w:r>
            <w:r w:rsidR="009E1990">
              <w:rPr>
                <w:webHidden/>
              </w:rPr>
              <w:fldChar w:fldCharType="separate"/>
            </w:r>
            <w:r w:rsidR="002F216B">
              <w:rPr>
                <w:webHidden/>
              </w:rPr>
              <w:t>18</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71" w:history="1">
            <w:r w:rsidR="004D0D51" w:rsidRPr="004B6322">
              <w:rPr>
                <w:rStyle w:val="Hyperlink"/>
              </w:rPr>
              <w:t>25.</w:t>
            </w:r>
            <w:r w:rsidR="004D0D51">
              <w:rPr>
                <w:rFonts w:asciiTheme="minorHAnsi" w:eastAsiaTheme="minorEastAsia" w:hAnsiTheme="minorHAnsi" w:cstheme="minorBidi"/>
                <w:sz w:val="22"/>
                <w:szCs w:val="22"/>
              </w:rPr>
              <w:tab/>
            </w:r>
            <w:r w:rsidR="004D0D51" w:rsidRPr="004B6322">
              <w:rPr>
                <w:rStyle w:val="Hyperlink"/>
              </w:rPr>
              <w:t>Taxes</w:t>
            </w:r>
            <w:r w:rsidR="004D0D51">
              <w:rPr>
                <w:webHidden/>
              </w:rPr>
              <w:tab/>
            </w:r>
            <w:r w:rsidR="009E1990">
              <w:rPr>
                <w:webHidden/>
              </w:rPr>
              <w:fldChar w:fldCharType="begin"/>
            </w:r>
            <w:r w:rsidR="004D0D51">
              <w:rPr>
                <w:webHidden/>
              </w:rPr>
              <w:instrText xml:space="preserve"> PAGEREF _Toc300752871 \h </w:instrText>
            </w:r>
            <w:r w:rsidR="009E1990">
              <w:rPr>
                <w:webHidden/>
              </w:rPr>
            </w:r>
            <w:r w:rsidR="009E1990">
              <w:rPr>
                <w:webHidden/>
              </w:rPr>
              <w:fldChar w:fldCharType="separate"/>
            </w:r>
            <w:r w:rsidR="002F216B">
              <w:rPr>
                <w:webHidden/>
              </w:rPr>
              <w:t>19</w:t>
            </w:r>
            <w:r w:rsidR="009E1990">
              <w:rPr>
                <w:webHidden/>
              </w:rPr>
              <w:fldChar w:fldCharType="end"/>
            </w:r>
          </w:hyperlink>
        </w:p>
        <w:p w:rsidR="004D0D51" w:rsidRDefault="00C64E5A">
          <w:pPr>
            <w:pStyle w:val="TOC3"/>
            <w:rPr>
              <w:rFonts w:asciiTheme="minorHAnsi" w:eastAsiaTheme="minorEastAsia" w:hAnsiTheme="minorHAnsi" w:cstheme="minorBidi"/>
              <w:sz w:val="22"/>
              <w:szCs w:val="22"/>
            </w:rPr>
          </w:pPr>
          <w:hyperlink w:anchor="_Toc300752872" w:history="1">
            <w:r w:rsidR="004D0D51" w:rsidRPr="004B6322">
              <w:rPr>
                <w:rStyle w:val="Hyperlink"/>
              </w:rPr>
              <w:t>26.</w:t>
            </w:r>
            <w:r w:rsidR="004D0D51">
              <w:rPr>
                <w:rFonts w:asciiTheme="minorHAnsi" w:eastAsiaTheme="minorEastAsia" w:hAnsiTheme="minorHAnsi" w:cstheme="minorBidi"/>
                <w:sz w:val="22"/>
                <w:szCs w:val="22"/>
              </w:rPr>
              <w:tab/>
            </w:r>
            <w:r w:rsidR="004D0D51" w:rsidRPr="004B6322">
              <w:rPr>
                <w:rStyle w:val="Hyperlink"/>
              </w:rPr>
              <w:t>Conversion to Single Currency</w:t>
            </w:r>
            <w:r w:rsidR="004D0D51">
              <w:rPr>
                <w:webHidden/>
              </w:rPr>
              <w:tab/>
            </w:r>
            <w:r w:rsidR="009E1990">
              <w:rPr>
                <w:webHidden/>
              </w:rPr>
              <w:fldChar w:fldCharType="begin"/>
            </w:r>
            <w:r w:rsidR="004D0D51">
              <w:rPr>
                <w:webHidden/>
              </w:rPr>
              <w:instrText xml:space="preserve"> PAGEREF _Toc300752872 \h </w:instrText>
            </w:r>
            <w:r w:rsidR="009E1990">
              <w:rPr>
                <w:webHidden/>
              </w:rPr>
            </w:r>
            <w:r w:rsidR="009E1990">
              <w:rPr>
                <w:webHidden/>
              </w:rPr>
              <w:fldChar w:fldCharType="separate"/>
            </w:r>
            <w:r w:rsidR="002F216B">
              <w:rPr>
                <w:webHidden/>
              </w:rPr>
              <w:t>19</w:t>
            </w:r>
            <w:r w:rsidR="009E1990">
              <w:rPr>
                <w:webHidden/>
              </w:rPr>
              <w:fldChar w:fldCharType="end"/>
            </w:r>
          </w:hyperlink>
        </w:p>
        <w:p w:rsidR="004D0D51" w:rsidRDefault="00C64E5A" w:rsidP="00F747B4">
          <w:pPr>
            <w:pStyle w:val="TOC5"/>
            <w:rPr>
              <w:rFonts w:asciiTheme="minorHAnsi" w:eastAsiaTheme="minorEastAsia" w:hAnsiTheme="minorHAnsi" w:cstheme="minorBidi"/>
              <w:noProof/>
              <w:sz w:val="22"/>
              <w:szCs w:val="22"/>
            </w:rPr>
          </w:pPr>
          <w:hyperlink w:anchor="_Toc300752873" w:history="1">
            <w:r w:rsidR="004D0D51" w:rsidRPr="004B6322">
              <w:rPr>
                <w:rStyle w:val="Hyperlink"/>
                <w:noProof/>
              </w:rPr>
              <w:t>27.</w:t>
            </w:r>
            <w:r w:rsidR="004D0D51">
              <w:rPr>
                <w:rFonts w:asciiTheme="minorHAnsi" w:eastAsiaTheme="minorEastAsia" w:hAnsiTheme="minorHAnsi" w:cstheme="minorBidi"/>
                <w:noProof/>
                <w:sz w:val="22"/>
                <w:szCs w:val="22"/>
              </w:rPr>
              <w:tab/>
            </w:r>
            <w:r w:rsidR="004D0D51" w:rsidRPr="004B6322">
              <w:rPr>
                <w:rStyle w:val="Hyperlink"/>
                <w:noProof/>
              </w:rPr>
              <w:t>Combined Quality and Cost Evaluation</w:t>
            </w:r>
            <w:r w:rsidR="004D0D51">
              <w:rPr>
                <w:noProof/>
                <w:webHidden/>
              </w:rPr>
              <w:tab/>
            </w:r>
            <w:r w:rsidR="009E1990">
              <w:rPr>
                <w:noProof/>
                <w:webHidden/>
              </w:rPr>
              <w:fldChar w:fldCharType="begin"/>
            </w:r>
            <w:r w:rsidR="004D0D51">
              <w:rPr>
                <w:noProof/>
                <w:webHidden/>
              </w:rPr>
              <w:instrText xml:space="preserve"> PAGEREF _Toc300752873 \h </w:instrText>
            </w:r>
            <w:r w:rsidR="009E1990">
              <w:rPr>
                <w:noProof/>
                <w:webHidden/>
              </w:rPr>
            </w:r>
            <w:r w:rsidR="009E1990">
              <w:rPr>
                <w:noProof/>
                <w:webHidden/>
              </w:rPr>
              <w:fldChar w:fldCharType="separate"/>
            </w:r>
            <w:r w:rsidR="002F216B">
              <w:rPr>
                <w:noProof/>
                <w:webHidden/>
              </w:rPr>
              <w:t>19</w:t>
            </w:r>
            <w:r w:rsidR="009E1990">
              <w:rPr>
                <w:noProof/>
                <w:webHidden/>
              </w:rPr>
              <w:fldChar w:fldCharType="end"/>
            </w:r>
          </w:hyperlink>
        </w:p>
        <w:p w:rsidR="004D0D51" w:rsidRDefault="00C64E5A" w:rsidP="00F747B4">
          <w:pPr>
            <w:pStyle w:val="TOC1"/>
            <w:spacing w:before="120"/>
            <w:ind w:left="360"/>
            <w:rPr>
              <w:rFonts w:asciiTheme="minorHAnsi" w:eastAsiaTheme="minorEastAsia" w:hAnsiTheme="minorHAnsi" w:cstheme="minorBidi"/>
              <w:sz w:val="22"/>
              <w:szCs w:val="22"/>
              <w:lang w:val="en-US"/>
            </w:rPr>
          </w:pPr>
          <w:hyperlink w:anchor="_Toc300752874" w:history="1">
            <w:r w:rsidR="004D0D51" w:rsidRPr="00F747B4">
              <w:rPr>
                <w:rStyle w:val="Hyperlink"/>
                <w:b/>
                <w:bCs/>
              </w:rPr>
              <w:t>D.  Negotiations and Award</w:t>
            </w:r>
            <w:r w:rsidR="004D0D51">
              <w:rPr>
                <w:webHidden/>
              </w:rPr>
              <w:tab/>
            </w:r>
            <w:r w:rsidR="009E1990">
              <w:rPr>
                <w:webHidden/>
              </w:rPr>
              <w:fldChar w:fldCharType="begin"/>
            </w:r>
            <w:r w:rsidR="004D0D51">
              <w:rPr>
                <w:webHidden/>
              </w:rPr>
              <w:instrText xml:space="preserve"> PAGEREF _Toc300752874 \h </w:instrText>
            </w:r>
            <w:r w:rsidR="009E1990">
              <w:rPr>
                <w:webHidden/>
              </w:rPr>
            </w:r>
            <w:r w:rsidR="009E1990">
              <w:rPr>
                <w:webHidden/>
              </w:rPr>
              <w:fldChar w:fldCharType="separate"/>
            </w:r>
            <w:r w:rsidR="002F216B">
              <w:rPr>
                <w:webHidden/>
              </w:rPr>
              <w:t>20</w:t>
            </w:r>
            <w:r w:rsidR="009E1990">
              <w:rPr>
                <w:webHidden/>
              </w:rPr>
              <w:fldChar w:fldCharType="end"/>
            </w:r>
          </w:hyperlink>
        </w:p>
        <w:p w:rsidR="004D0D51" w:rsidRDefault="00C64E5A" w:rsidP="00F747B4">
          <w:pPr>
            <w:pStyle w:val="TOC5"/>
            <w:rPr>
              <w:rFonts w:asciiTheme="minorHAnsi" w:eastAsiaTheme="minorEastAsia" w:hAnsiTheme="minorHAnsi" w:cstheme="minorBidi"/>
              <w:noProof/>
              <w:sz w:val="22"/>
              <w:szCs w:val="22"/>
            </w:rPr>
          </w:pPr>
          <w:hyperlink w:anchor="_Toc300752875" w:history="1">
            <w:r w:rsidR="004D0D51" w:rsidRPr="004B6322">
              <w:rPr>
                <w:rStyle w:val="Hyperlink"/>
                <w:noProof/>
              </w:rPr>
              <w:t>28.</w:t>
            </w:r>
            <w:r w:rsidR="004D0D51">
              <w:rPr>
                <w:rFonts w:asciiTheme="minorHAnsi" w:eastAsiaTheme="minorEastAsia" w:hAnsiTheme="minorHAnsi" w:cstheme="minorBidi"/>
                <w:noProof/>
                <w:sz w:val="22"/>
                <w:szCs w:val="22"/>
              </w:rPr>
              <w:tab/>
            </w:r>
            <w:r w:rsidR="004D0D51" w:rsidRPr="004B6322">
              <w:rPr>
                <w:rStyle w:val="Hyperlink"/>
                <w:noProof/>
              </w:rPr>
              <w:t>Negotiations</w:t>
            </w:r>
            <w:r w:rsidR="004D0D51">
              <w:rPr>
                <w:noProof/>
                <w:webHidden/>
              </w:rPr>
              <w:tab/>
            </w:r>
            <w:r w:rsidR="009E1990">
              <w:rPr>
                <w:noProof/>
                <w:webHidden/>
              </w:rPr>
              <w:fldChar w:fldCharType="begin"/>
            </w:r>
            <w:r w:rsidR="004D0D51">
              <w:rPr>
                <w:noProof/>
                <w:webHidden/>
              </w:rPr>
              <w:instrText xml:space="preserve"> PAGEREF _Toc300752875 \h </w:instrText>
            </w:r>
            <w:r w:rsidR="009E1990">
              <w:rPr>
                <w:noProof/>
                <w:webHidden/>
              </w:rPr>
            </w:r>
            <w:r w:rsidR="009E1990">
              <w:rPr>
                <w:noProof/>
                <w:webHidden/>
              </w:rPr>
              <w:fldChar w:fldCharType="separate"/>
            </w:r>
            <w:r w:rsidR="002F216B">
              <w:rPr>
                <w:noProof/>
                <w:webHidden/>
              </w:rPr>
              <w:t>20</w:t>
            </w:r>
            <w:r w:rsidR="009E1990">
              <w:rPr>
                <w:noProof/>
                <w:webHidden/>
              </w:rPr>
              <w:fldChar w:fldCharType="end"/>
            </w:r>
          </w:hyperlink>
        </w:p>
        <w:p w:rsidR="004D0D51" w:rsidRDefault="00C64E5A" w:rsidP="00F747B4">
          <w:pPr>
            <w:pStyle w:val="TOC5"/>
            <w:rPr>
              <w:rFonts w:asciiTheme="minorHAnsi" w:eastAsiaTheme="minorEastAsia" w:hAnsiTheme="minorHAnsi" w:cstheme="minorBidi"/>
              <w:noProof/>
              <w:sz w:val="22"/>
              <w:szCs w:val="22"/>
            </w:rPr>
          </w:pPr>
          <w:hyperlink w:anchor="_Toc300752876" w:history="1">
            <w:r w:rsidR="004D0D51" w:rsidRPr="004B6322">
              <w:rPr>
                <w:rStyle w:val="Hyperlink"/>
                <w:noProof/>
              </w:rPr>
              <w:t>29.</w:t>
            </w:r>
            <w:r w:rsidR="004D0D51">
              <w:rPr>
                <w:rFonts w:asciiTheme="minorHAnsi" w:eastAsiaTheme="minorEastAsia" w:hAnsiTheme="minorHAnsi" w:cstheme="minorBidi"/>
                <w:noProof/>
                <w:sz w:val="22"/>
                <w:szCs w:val="22"/>
              </w:rPr>
              <w:tab/>
            </w:r>
            <w:r w:rsidR="004D0D51" w:rsidRPr="004B6322">
              <w:rPr>
                <w:rStyle w:val="Hyperlink"/>
                <w:noProof/>
              </w:rPr>
              <w:t>Conclusion of Negotiations</w:t>
            </w:r>
            <w:r w:rsidR="004D0D51">
              <w:rPr>
                <w:noProof/>
                <w:webHidden/>
              </w:rPr>
              <w:tab/>
            </w:r>
            <w:r w:rsidR="009E1990">
              <w:rPr>
                <w:noProof/>
                <w:webHidden/>
              </w:rPr>
              <w:fldChar w:fldCharType="begin"/>
            </w:r>
            <w:r w:rsidR="004D0D51">
              <w:rPr>
                <w:noProof/>
                <w:webHidden/>
              </w:rPr>
              <w:instrText xml:space="preserve"> PAGEREF _Toc300752876 \h </w:instrText>
            </w:r>
            <w:r w:rsidR="009E1990">
              <w:rPr>
                <w:noProof/>
                <w:webHidden/>
              </w:rPr>
            </w:r>
            <w:r w:rsidR="009E1990">
              <w:rPr>
                <w:noProof/>
                <w:webHidden/>
              </w:rPr>
              <w:fldChar w:fldCharType="separate"/>
            </w:r>
            <w:r w:rsidR="002F216B">
              <w:rPr>
                <w:noProof/>
                <w:webHidden/>
              </w:rPr>
              <w:t>21</w:t>
            </w:r>
            <w:r w:rsidR="009E1990">
              <w:rPr>
                <w:noProof/>
                <w:webHidden/>
              </w:rPr>
              <w:fldChar w:fldCharType="end"/>
            </w:r>
          </w:hyperlink>
        </w:p>
        <w:p w:rsidR="004D0D51" w:rsidRDefault="00C64E5A" w:rsidP="00F747B4">
          <w:pPr>
            <w:pStyle w:val="TOC5"/>
            <w:rPr>
              <w:rFonts w:asciiTheme="minorHAnsi" w:eastAsiaTheme="minorEastAsia" w:hAnsiTheme="minorHAnsi" w:cstheme="minorBidi"/>
              <w:noProof/>
              <w:sz w:val="22"/>
              <w:szCs w:val="22"/>
            </w:rPr>
          </w:pPr>
          <w:hyperlink w:anchor="_Toc300752877" w:history="1">
            <w:r w:rsidR="004D0D51" w:rsidRPr="004B6322">
              <w:rPr>
                <w:rStyle w:val="Hyperlink"/>
                <w:noProof/>
              </w:rPr>
              <w:t>30.</w:t>
            </w:r>
            <w:r w:rsidR="004D0D51">
              <w:rPr>
                <w:rFonts w:asciiTheme="minorHAnsi" w:eastAsiaTheme="minorEastAsia" w:hAnsiTheme="minorHAnsi" w:cstheme="minorBidi"/>
                <w:noProof/>
                <w:sz w:val="22"/>
                <w:szCs w:val="22"/>
              </w:rPr>
              <w:tab/>
            </w:r>
            <w:r w:rsidR="004D0D51" w:rsidRPr="004B6322">
              <w:rPr>
                <w:rStyle w:val="Hyperlink"/>
                <w:noProof/>
              </w:rPr>
              <w:t>Award of Contract</w:t>
            </w:r>
            <w:r w:rsidR="004D0D51">
              <w:rPr>
                <w:noProof/>
                <w:webHidden/>
              </w:rPr>
              <w:tab/>
            </w:r>
            <w:r w:rsidR="009E1990">
              <w:rPr>
                <w:noProof/>
                <w:webHidden/>
              </w:rPr>
              <w:fldChar w:fldCharType="begin"/>
            </w:r>
            <w:r w:rsidR="004D0D51">
              <w:rPr>
                <w:noProof/>
                <w:webHidden/>
              </w:rPr>
              <w:instrText xml:space="preserve"> PAGEREF _Toc300752877 \h </w:instrText>
            </w:r>
            <w:r w:rsidR="009E1990">
              <w:rPr>
                <w:noProof/>
                <w:webHidden/>
              </w:rPr>
            </w:r>
            <w:r w:rsidR="009E1990">
              <w:rPr>
                <w:noProof/>
                <w:webHidden/>
              </w:rPr>
              <w:fldChar w:fldCharType="separate"/>
            </w:r>
            <w:r w:rsidR="002F216B">
              <w:rPr>
                <w:noProof/>
                <w:webHidden/>
              </w:rPr>
              <w:t>21</w:t>
            </w:r>
            <w:r w:rsidR="009E1990">
              <w:rPr>
                <w:noProof/>
                <w:webHidden/>
              </w:rPr>
              <w:fldChar w:fldCharType="end"/>
            </w:r>
          </w:hyperlink>
        </w:p>
        <w:p w:rsidR="004D0D51" w:rsidRDefault="00C64E5A" w:rsidP="00F747B4">
          <w:pPr>
            <w:pStyle w:val="TOC1"/>
            <w:spacing w:before="120"/>
            <w:ind w:left="360"/>
            <w:rPr>
              <w:rFonts w:asciiTheme="minorHAnsi" w:eastAsiaTheme="minorEastAsia" w:hAnsiTheme="minorHAnsi" w:cstheme="minorBidi"/>
              <w:sz w:val="22"/>
              <w:szCs w:val="22"/>
              <w:lang w:val="en-US"/>
            </w:rPr>
          </w:pPr>
          <w:hyperlink w:anchor="_Toc300752878" w:history="1">
            <w:r w:rsidR="004D0D51" w:rsidRPr="00F747B4">
              <w:rPr>
                <w:rStyle w:val="Hyperlink"/>
                <w:b/>
              </w:rPr>
              <w:t>E.  Data Sheet</w:t>
            </w:r>
            <w:r w:rsidR="004D0D51">
              <w:rPr>
                <w:webHidden/>
              </w:rPr>
              <w:tab/>
            </w:r>
            <w:r w:rsidR="009E1990">
              <w:rPr>
                <w:webHidden/>
              </w:rPr>
              <w:fldChar w:fldCharType="begin"/>
            </w:r>
            <w:r w:rsidR="004D0D51">
              <w:rPr>
                <w:webHidden/>
              </w:rPr>
              <w:instrText xml:space="preserve"> PAGEREF _Toc300752878 \h </w:instrText>
            </w:r>
            <w:r w:rsidR="009E1990">
              <w:rPr>
                <w:webHidden/>
              </w:rPr>
            </w:r>
            <w:r w:rsidR="009E1990">
              <w:rPr>
                <w:webHidden/>
              </w:rPr>
              <w:fldChar w:fldCharType="separate"/>
            </w:r>
            <w:r w:rsidR="002F216B">
              <w:rPr>
                <w:webHidden/>
              </w:rPr>
              <w:t>22</w:t>
            </w:r>
            <w:r w:rsidR="009E1990">
              <w:rPr>
                <w:webHidden/>
              </w:rPr>
              <w:fldChar w:fldCharType="end"/>
            </w:r>
          </w:hyperlink>
        </w:p>
        <w:p w:rsidR="00B30365" w:rsidRDefault="00B30365">
          <w:pPr>
            <w:pStyle w:val="TOC1"/>
            <w:rPr>
              <w:rStyle w:val="Hyperlink"/>
            </w:rPr>
          </w:pPr>
        </w:p>
        <w:p w:rsidR="004D0D51" w:rsidRDefault="00C64E5A">
          <w:pPr>
            <w:pStyle w:val="TOC1"/>
            <w:rPr>
              <w:rFonts w:asciiTheme="minorHAnsi" w:eastAsiaTheme="minorEastAsia" w:hAnsiTheme="minorHAnsi" w:cstheme="minorBidi"/>
              <w:sz w:val="22"/>
              <w:szCs w:val="22"/>
              <w:lang w:val="en-US"/>
            </w:rPr>
          </w:pPr>
          <w:hyperlink w:anchor="_Toc300752879" w:history="1">
            <w:r w:rsidR="004D0D51" w:rsidRPr="00F747B4">
              <w:rPr>
                <w:rStyle w:val="Hyperlink"/>
                <w:b/>
              </w:rPr>
              <w:t>Section 3.  Technical Proposal – Standard Forms</w:t>
            </w:r>
            <w:r w:rsidR="004D0D51">
              <w:rPr>
                <w:webHidden/>
              </w:rPr>
              <w:tab/>
            </w:r>
            <w:r w:rsidR="009E1990">
              <w:rPr>
                <w:webHidden/>
              </w:rPr>
              <w:fldChar w:fldCharType="begin"/>
            </w:r>
            <w:r w:rsidR="004D0D51">
              <w:rPr>
                <w:webHidden/>
              </w:rPr>
              <w:instrText xml:space="preserve"> PAGEREF _Toc300752879 \h </w:instrText>
            </w:r>
            <w:r w:rsidR="009E1990">
              <w:rPr>
                <w:webHidden/>
              </w:rPr>
            </w:r>
            <w:r w:rsidR="009E1990">
              <w:rPr>
                <w:webHidden/>
              </w:rPr>
              <w:fldChar w:fldCharType="separate"/>
            </w:r>
            <w:r w:rsidR="002F216B">
              <w:rPr>
                <w:webHidden/>
              </w:rPr>
              <w:t>33</w:t>
            </w:r>
            <w:r w:rsidR="009E1990">
              <w:rPr>
                <w:webHidden/>
              </w:rPr>
              <w:fldChar w:fldCharType="end"/>
            </w:r>
          </w:hyperlink>
        </w:p>
        <w:p w:rsidR="004D0D51" w:rsidRDefault="00C64E5A" w:rsidP="00B30365">
          <w:pPr>
            <w:pStyle w:val="TOC6"/>
            <w:ind w:left="900" w:hanging="540"/>
            <w:rPr>
              <w:rFonts w:asciiTheme="minorHAnsi" w:eastAsiaTheme="minorEastAsia" w:hAnsiTheme="minorHAnsi" w:cstheme="minorBidi"/>
              <w:noProof/>
              <w:sz w:val="22"/>
              <w:szCs w:val="22"/>
            </w:rPr>
          </w:pPr>
          <w:hyperlink w:anchor="_Toc300752880" w:history="1">
            <w:r w:rsidR="004D0D51" w:rsidRPr="004B6322">
              <w:rPr>
                <w:rStyle w:val="Hyperlink"/>
                <w:noProof/>
              </w:rPr>
              <w:t>Checklist of Required Forms</w:t>
            </w:r>
            <w:r w:rsidR="004D0D51">
              <w:rPr>
                <w:noProof/>
                <w:webHidden/>
              </w:rPr>
              <w:tab/>
            </w:r>
            <w:r w:rsidR="009E1990">
              <w:rPr>
                <w:noProof/>
                <w:webHidden/>
              </w:rPr>
              <w:fldChar w:fldCharType="begin"/>
            </w:r>
            <w:r w:rsidR="004D0D51">
              <w:rPr>
                <w:noProof/>
                <w:webHidden/>
              </w:rPr>
              <w:instrText xml:space="preserve"> PAGEREF _Toc300752880 \h </w:instrText>
            </w:r>
            <w:r w:rsidR="009E1990">
              <w:rPr>
                <w:noProof/>
                <w:webHidden/>
              </w:rPr>
            </w:r>
            <w:r w:rsidR="009E1990">
              <w:rPr>
                <w:noProof/>
                <w:webHidden/>
              </w:rPr>
              <w:fldChar w:fldCharType="separate"/>
            </w:r>
            <w:r w:rsidR="002F216B">
              <w:rPr>
                <w:noProof/>
                <w:webHidden/>
              </w:rPr>
              <w:t>33</w:t>
            </w:r>
            <w:r w:rsidR="009E1990">
              <w:rPr>
                <w:noProof/>
                <w:webHidden/>
              </w:rPr>
              <w:fldChar w:fldCharType="end"/>
            </w:r>
          </w:hyperlink>
        </w:p>
        <w:p w:rsidR="004D0D51" w:rsidRDefault="00C64E5A" w:rsidP="00B30365">
          <w:pPr>
            <w:pStyle w:val="TOC6"/>
            <w:ind w:left="900" w:hanging="540"/>
            <w:rPr>
              <w:rFonts w:asciiTheme="minorHAnsi" w:eastAsiaTheme="minorEastAsia" w:hAnsiTheme="minorHAnsi" w:cstheme="minorBidi"/>
              <w:noProof/>
              <w:sz w:val="22"/>
              <w:szCs w:val="22"/>
            </w:rPr>
          </w:pPr>
          <w:hyperlink w:anchor="_Toc300752881" w:history="1">
            <w:r w:rsidR="004D0D51" w:rsidRPr="004B6322">
              <w:rPr>
                <w:rStyle w:val="Hyperlink"/>
                <w:noProof/>
              </w:rPr>
              <w:t>Form TECH-1</w:t>
            </w:r>
            <w:r w:rsidR="00B30365">
              <w:rPr>
                <w:rStyle w:val="Hyperlink"/>
                <w:noProof/>
              </w:rPr>
              <w:t>: Technical Proposal Submission Form</w:t>
            </w:r>
            <w:r w:rsidR="004D0D51">
              <w:rPr>
                <w:noProof/>
                <w:webHidden/>
              </w:rPr>
              <w:tab/>
            </w:r>
            <w:r w:rsidR="009E1990">
              <w:rPr>
                <w:noProof/>
                <w:webHidden/>
              </w:rPr>
              <w:fldChar w:fldCharType="begin"/>
            </w:r>
            <w:r w:rsidR="004D0D51">
              <w:rPr>
                <w:noProof/>
                <w:webHidden/>
              </w:rPr>
              <w:instrText xml:space="preserve"> PAGEREF _Toc300752881 \h </w:instrText>
            </w:r>
            <w:r w:rsidR="009E1990">
              <w:rPr>
                <w:noProof/>
                <w:webHidden/>
              </w:rPr>
            </w:r>
            <w:r w:rsidR="009E1990">
              <w:rPr>
                <w:noProof/>
                <w:webHidden/>
              </w:rPr>
              <w:fldChar w:fldCharType="separate"/>
            </w:r>
            <w:r w:rsidR="002F216B">
              <w:rPr>
                <w:noProof/>
                <w:webHidden/>
              </w:rPr>
              <w:t>34</w:t>
            </w:r>
            <w:r w:rsidR="009E1990">
              <w:rPr>
                <w:noProof/>
                <w:webHidden/>
              </w:rPr>
              <w:fldChar w:fldCharType="end"/>
            </w:r>
          </w:hyperlink>
        </w:p>
        <w:p w:rsidR="004D0D51" w:rsidRDefault="00C64E5A" w:rsidP="00B30365">
          <w:pPr>
            <w:pStyle w:val="TOC6"/>
            <w:ind w:left="900" w:hanging="540"/>
            <w:rPr>
              <w:rFonts w:asciiTheme="minorHAnsi" w:eastAsiaTheme="minorEastAsia" w:hAnsiTheme="minorHAnsi" w:cstheme="minorBidi"/>
              <w:noProof/>
              <w:sz w:val="22"/>
              <w:szCs w:val="22"/>
            </w:rPr>
          </w:pPr>
          <w:hyperlink w:anchor="_Toc300752882" w:history="1">
            <w:r w:rsidR="004D0D51" w:rsidRPr="004B6322">
              <w:rPr>
                <w:rStyle w:val="Hyperlink"/>
                <w:noProof/>
              </w:rPr>
              <w:t>Form TECH-2</w:t>
            </w:r>
            <w:r w:rsidR="00B30365">
              <w:rPr>
                <w:rStyle w:val="Hyperlink"/>
                <w:noProof/>
              </w:rPr>
              <w:t xml:space="preserve"> (FTP): Consultant’s Organization and Experience</w:t>
            </w:r>
            <w:r w:rsidR="004D0D51">
              <w:rPr>
                <w:noProof/>
                <w:webHidden/>
              </w:rPr>
              <w:tab/>
            </w:r>
            <w:r w:rsidR="009E1990">
              <w:rPr>
                <w:noProof/>
                <w:webHidden/>
              </w:rPr>
              <w:fldChar w:fldCharType="begin"/>
            </w:r>
            <w:r w:rsidR="004D0D51">
              <w:rPr>
                <w:noProof/>
                <w:webHidden/>
              </w:rPr>
              <w:instrText xml:space="preserve"> PAGEREF _Toc300752882 \h </w:instrText>
            </w:r>
            <w:r w:rsidR="009E1990">
              <w:rPr>
                <w:noProof/>
                <w:webHidden/>
              </w:rPr>
            </w:r>
            <w:r w:rsidR="009E1990">
              <w:rPr>
                <w:noProof/>
                <w:webHidden/>
              </w:rPr>
              <w:fldChar w:fldCharType="separate"/>
            </w:r>
            <w:r w:rsidR="002F216B">
              <w:rPr>
                <w:noProof/>
                <w:webHidden/>
              </w:rPr>
              <w:t>37</w:t>
            </w:r>
            <w:r w:rsidR="009E1990">
              <w:rPr>
                <w:noProof/>
                <w:webHidden/>
              </w:rPr>
              <w:fldChar w:fldCharType="end"/>
            </w:r>
          </w:hyperlink>
        </w:p>
        <w:p w:rsidR="004D0D51" w:rsidRDefault="00C64E5A" w:rsidP="00B30365">
          <w:pPr>
            <w:pStyle w:val="TOC6"/>
            <w:ind w:left="900" w:hanging="540"/>
            <w:rPr>
              <w:rFonts w:asciiTheme="minorHAnsi" w:eastAsiaTheme="minorEastAsia" w:hAnsiTheme="minorHAnsi" w:cstheme="minorBidi"/>
              <w:noProof/>
              <w:sz w:val="22"/>
              <w:szCs w:val="22"/>
            </w:rPr>
          </w:pPr>
          <w:hyperlink w:anchor="_Toc300752883" w:history="1">
            <w:r w:rsidR="004D0D51" w:rsidRPr="004B6322">
              <w:rPr>
                <w:rStyle w:val="Hyperlink"/>
                <w:noProof/>
              </w:rPr>
              <w:t>Form TECH-3</w:t>
            </w:r>
            <w:r w:rsidR="00B30365">
              <w:rPr>
                <w:rStyle w:val="Hyperlink"/>
                <w:noProof/>
              </w:rPr>
              <w:t xml:space="preserve"> (FTP): Comments and Suggestions on Terms of Reference, Counterpart Staff, and Facilities to be Provided by Client</w:t>
            </w:r>
            <w:r w:rsidR="004D0D51">
              <w:rPr>
                <w:noProof/>
                <w:webHidden/>
              </w:rPr>
              <w:tab/>
            </w:r>
            <w:r w:rsidR="009E1990">
              <w:rPr>
                <w:noProof/>
                <w:webHidden/>
              </w:rPr>
              <w:fldChar w:fldCharType="begin"/>
            </w:r>
            <w:r w:rsidR="004D0D51">
              <w:rPr>
                <w:noProof/>
                <w:webHidden/>
              </w:rPr>
              <w:instrText xml:space="preserve"> PAGEREF _Toc300752883 \h </w:instrText>
            </w:r>
            <w:r w:rsidR="009E1990">
              <w:rPr>
                <w:noProof/>
                <w:webHidden/>
              </w:rPr>
            </w:r>
            <w:r w:rsidR="009E1990">
              <w:rPr>
                <w:noProof/>
                <w:webHidden/>
              </w:rPr>
              <w:fldChar w:fldCharType="separate"/>
            </w:r>
            <w:r w:rsidR="002F216B">
              <w:rPr>
                <w:noProof/>
                <w:webHidden/>
              </w:rPr>
              <w:t>39</w:t>
            </w:r>
            <w:r w:rsidR="009E1990">
              <w:rPr>
                <w:noProof/>
                <w:webHidden/>
              </w:rPr>
              <w:fldChar w:fldCharType="end"/>
            </w:r>
          </w:hyperlink>
        </w:p>
        <w:p w:rsidR="004D0D51" w:rsidRDefault="00C64E5A" w:rsidP="00B30365">
          <w:pPr>
            <w:pStyle w:val="TOC6"/>
            <w:ind w:left="900" w:hanging="540"/>
            <w:rPr>
              <w:rFonts w:asciiTheme="minorHAnsi" w:eastAsiaTheme="minorEastAsia" w:hAnsiTheme="minorHAnsi" w:cstheme="minorBidi"/>
              <w:noProof/>
              <w:sz w:val="22"/>
              <w:szCs w:val="22"/>
            </w:rPr>
          </w:pPr>
          <w:hyperlink w:anchor="_Toc300752884" w:history="1">
            <w:r w:rsidR="004D0D51" w:rsidRPr="004B6322">
              <w:rPr>
                <w:rStyle w:val="Hyperlink"/>
                <w:noProof/>
              </w:rPr>
              <w:t>Form TECH-4</w:t>
            </w:r>
            <w:r w:rsidR="00B30365">
              <w:rPr>
                <w:rStyle w:val="Hyperlink"/>
                <w:noProof/>
              </w:rPr>
              <w:t xml:space="preserve"> (FTP): Description of Approach, Methodology, and Work Plan</w:t>
            </w:r>
            <w:r w:rsidR="00FD670B">
              <w:rPr>
                <w:rStyle w:val="Hyperlink"/>
                <w:noProof/>
              </w:rPr>
              <w:t xml:space="preserve"> in Responding to the Terms of Reference</w:t>
            </w:r>
            <w:r w:rsidR="004D0D51">
              <w:rPr>
                <w:noProof/>
                <w:webHidden/>
              </w:rPr>
              <w:tab/>
            </w:r>
            <w:r w:rsidR="009E1990">
              <w:rPr>
                <w:noProof/>
                <w:webHidden/>
              </w:rPr>
              <w:fldChar w:fldCharType="begin"/>
            </w:r>
            <w:r w:rsidR="004D0D51">
              <w:rPr>
                <w:noProof/>
                <w:webHidden/>
              </w:rPr>
              <w:instrText xml:space="preserve"> PAGEREF _Toc300752884 \h </w:instrText>
            </w:r>
            <w:r w:rsidR="009E1990">
              <w:rPr>
                <w:noProof/>
                <w:webHidden/>
              </w:rPr>
            </w:r>
            <w:r w:rsidR="009E1990">
              <w:rPr>
                <w:noProof/>
                <w:webHidden/>
              </w:rPr>
              <w:fldChar w:fldCharType="separate"/>
            </w:r>
            <w:r w:rsidR="002F216B">
              <w:rPr>
                <w:noProof/>
                <w:webHidden/>
              </w:rPr>
              <w:t>40</w:t>
            </w:r>
            <w:r w:rsidR="009E1990">
              <w:rPr>
                <w:noProof/>
                <w:webHidden/>
              </w:rPr>
              <w:fldChar w:fldCharType="end"/>
            </w:r>
          </w:hyperlink>
        </w:p>
        <w:p w:rsidR="004D0D51" w:rsidRDefault="00C64E5A" w:rsidP="00B30365">
          <w:pPr>
            <w:pStyle w:val="TOC6"/>
            <w:ind w:left="900" w:hanging="540"/>
            <w:rPr>
              <w:rFonts w:asciiTheme="minorHAnsi" w:eastAsiaTheme="minorEastAsia" w:hAnsiTheme="minorHAnsi" w:cstheme="minorBidi"/>
              <w:noProof/>
              <w:sz w:val="22"/>
              <w:szCs w:val="22"/>
            </w:rPr>
          </w:pPr>
          <w:hyperlink w:anchor="_Toc300752885" w:history="1">
            <w:r w:rsidR="004D0D51" w:rsidRPr="004B6322">
              <w:rPr>
                <w:rStyle w:val="Hyperlink"/>
                <w:noProof/>
              </w:rPr>
              <w:t>Form TECH-4</w:t>
            </w:r>
            <w:r w:rsidR="00FD670B">
              <w:rPr>
                <w:rStyle w:val="Hyperlink"/>
                <w:noProof/>
              </w:rPr>
              <w:t xml:space="preserve"> (STP): De</w:t>
            </w:r>
            <w:r w:rsidR="00FD670B" w:rsidRPr="00FD670B">
              <w:rPr>
                <w:rStyle w:val="Hyperlink"/>
                <w:noProof/>
              </w:rPr>
              <w:t>scription of Approach, Methodology, and Work Plan in Responding to the Terms of Reference</w:t>
            </w:r>
            <w:r w:rsidR="004D0D51">
              <w:rPr>
                <w:noProof/>
                <w:webHidden/>
              </w:rPr>
              <w:tab/>
            </w:r>
            <w:r w:rsidR="009E1990">
              <w:rPr>
                <w:noProof/>
                <w:webHidden/>
              </w:rPr>
              <w:fldChar w:fldCharType="begin"/>
            </w:r>
            <w:r w:rsidR="004D0D51">
              <w:rPr>
                <w:noProof/>
                <w:webHidden/>
              </w:rPr>
              <w:instrText xml:space="preserve"> PAGEREF _Toc300752885 \h </w:instrText>
            </w:r>
            <w:r w:rsidR="009E1990">
              <w:rPr>
                <w:noProof/>
                <w:webHidden/>
              </w:rPr>
            </w:r>
            <w:r w:rsidR="009E1990">
              <w:rPr>
                <w:noProof/>
                <w:webHidden/>
              </w:rPr>
              <w:fldChar w:fldCharType="separate"/>
            </w:r>
            <w:r w:rsidR="002F216B">
              <w:rPr>
                <w:noProof/>
                <w:webHidden/>
              </w:rPr>
              <w:t>41</w:t>
            </w:r>
            <w:r w:rsidR="009E1990">
              <w:rPr>
                <w:noProof/>
                <w:webHidden/>
              </w:rPr>
              <w:fldChar w:fldCharType="end"/>
            </w:r>
          </w:hyperlink>
        </w:p>
        <w:p w:rsidR="004D0D51" w:rsidRDefault="00C64E5A" w:rsidP="00B30365">
          <w:pPr>
            <w:pStyle w:val="TOC6"/>
            <w:ind w:left="900" w:hanging="540"/>
            <w:rPr>
              <w:rFonts w:asciiTheme="minorHAnsi" w:eastAsiaTheme="minorEastAsia" w:hAnsiTheme="minorHAnsi" w:cstheme="minorBidi"/>
              <w:noProof/>
              <w:sz w:val="22"/>
              <w:szCs w:val="22"/>
            </w:rPr>
          </w:pPr>
          <w:hyperlink w:anchor="_Toc300752886" w:history="1">
            <w:r w:rsidR="004D0D51" w:rsidRPr="004B6322">
              <w:rPr>
                <w:rStyle w:val="Hyperlink"/>
                <w:noProof/>
              </w:rPr>
              <w:t>Form TECH-5</w:t>
            </w:r>
            <w:r w:rsidR="00FD670B">
              <w:rPr>
                <w:rStyle w:val="Hyperlink"/>
                <w:noProof/>
              </w:rPr>
              <w:t xml:space="preserve"> (FTP/STP): Work Schedule and Planning for Deliverables</w:t>
            </w:r>
            <w:r w:rsidR="004D0D51">
              <w:rPr>
                <w:noProof/>
                <w:webHidden/>
              </w:rPr>
              <w:tab/>
            </w:r>
            <w:r w:rsidR="009E1990">
              <w:rPr>
                <w:noProof/>
                <w:webHidden/>
              </w:rPr>
              <w:fldChar w:fldCharType="begin"/>
            </w:r>
            <w:r w:rsidR="004D0D51">
              <w:rPr>
                <w:noProof/>
                <w:webHidden/>
              </w:rPr>
              <w:instrText xml:space="preserve"> PAGEREF _Toc300752886 \h </w:instrText>
            </w:r>
            <w:r w:rsidR="009E1990">
              <w:rPr>
                <w:noProof/>
                <w:webHidden/>
              </w:rPr>
            </w:r>
            <w:r w:rsidR="009E1990">
              <w:rPr>
                <w:noProof/>
                <w:webHidden/>
              </w:rPr>
              <w:fldChar w:fldCharType="separate"/>
            </w:r>
            <w:r w:rsidR="002F216B">
              <w:rPr>
                <w:noProof/>
                <w:webHidden/>
              </w:rPr>
              <w:t>42</w:t>
            </w:r>
            <w:r w:rsidR="009E1990">
              <w:rPr>
                <w:noProof/>
                <w:webHidden/>
              </w:rPr>
              <w:fldChar w:fldCharType="end"/>
            </w:r>
          </w:hyperlink>
        </w:p>
        <w:p w:rsidR="004D0D51" w:rsidRDefault="00C64E5A" w:rsidP="00B30365">
          <w:pPr>
            <w:pStyle w:val="TOC6"/>
            <w:ind w:left="900" w:hanging="540"/>
            <w:rPr>
              <w:rFonts w:asciiTheme="minorHAnsi" w:eastAsiaTheme="minorEastAsia" w:hAnsiTheme="minorHAnsi" w:cstheme="minorBidi"/>
              <w:noProof/>
              <w:sz w:val="22"/>
              <w:szCs w:val="22"/>
            </w:rPr>
          </w:pPr>
          <w:hyperlink w:anchor="_Toc300752887" w:history="1">
            <w:r w:rsidR="004D0D51" w:rsidRPr="004B6322">
              <w:rPr>
                <w:rStyle w:val="Hyperlink"/>
                <w:noProof/>
              </w:rPr>
              <w:t>Form TECH-6</w:t>
            </w:r>
            <w:r w:rsidR="00FD670B">
              <w:rPr>
                <w:rStyle w:val="Hyperlink"/>
                <w:noProof/>
              </w:rPr>
              <w:t xml:space="preserve"> (FTP/STP): Team Composition, Assignment, and Key Experts’ Time Input; and CV Form</w:t>
            </w:r>
            <w:r w:rsidR="004D0D51">
              <w:rPr>
                <w:noProof/>
                <w:webHidden/>
              </w:rPr>
              <w:tab/>
            </w:r>
            <w:r w:rsidR="009E1990">
              <w:rPr>
                <w:noProof/>
                <w:webHidden/>
              </w:rPr>
              <w:fldChar w:fldCharType="begin"/>
            </w:r>
            <w:r w:rsidR="004D0D51">
              <w:rPr>
                <w:noProof/>
                <w:webHidden/>
              </w:rPr>
              <w:instrText xml:space="preserve"> PAGEREF _Toc300752887 \h </w:instrText>
            </w:r>
            <w:r w:rsidR="009E1990">
              <w:rPr>
                <w:noProof/>
                <w:webHidden/>
              </w:rPr>
            </w:r>
            <w:r w:rsidR="009E1990">
              <w:rPr>
                <w:noProof/>
                <w:webHidden/>
              </w:rPr>
              <w:fldChar w:fldCharType="separate"/>
            </w:r>
            <w:r w:rsidR="002F216B">
              <w:rPr>
                <w:noProof/>
                <w:webHidden/>
              </w:rPr>
              <w:t>43</w:t>
            </w:r>
            <w:r w:rsidR="009E1990">
              <w:rPr>
                <w:noProof/>
                <w:webHidden/>
              </w:rPr>
              <w:fldChar w:fldCharType="end"/>
            </w:r>
          </w:hyperlink>
        </w:p>
        <w:p w:rsidR="004D0D51" w:rsidRDefault="00C64E5A" w:rsidP="00F747B4">
          <w:pPr>
            <w:pStyle w:val="TOC1"/>
            <w:spacing w:before="120"/>
            <w:rPr>
              <w:rFonts w:asciiTheme="minorHAnsi" w:eastAsiaTheme="minorEastAsia" w:hAnsiTheme="minorHAnsi" w:cstheme="minorBidi"/>
              <w:sz w:val="22"/>
              <w:szCs w:val="22"/>
              <w:lang w:val="en-US"/>
            </w:rPr>
          </w:pPr>
          <w:hyperlink w:anchor="_Toc300752888" w:history="1">
            <w:r w:rsidR="004D0D51" w:rsidRPr="00F747B4">
              <w:rPr>
                <w:rStyle w:val="Hyperlink"/>
                <w:b/>
              </w:rPr>
              <w:t>Section 4.  Financial Proposal - Standard Forms</w:t>
            </w:r>
            <w:r w:rsidR="004D0D51">
              <w:rPr>
                <w:webHidden/>
              </w:rPr>
              <w:tab/>
            </w:r>
            <w:r w:rsidR="009E1990">
              <w:rPr>
                <w:webHidden/>
              </w:rPr>
              <w:fldChar w:fldCharType="begin"/>
            </w:r>
            <w:r w:rsidR="004D0D51">
              <w:rPr>
                <w:webHidden/>
              </w:rPr>
              <w:instrText xml:space="preserve"> PAGEREF _Toc300752888 \h </w:instrText>
            </w:r>
            <w:r w:rsidR="009E1990">
              <w:rPr>
                <w:webHidden/>
              </w:rPr>
            </w:r>
            <w:r w:rsidR="009E1990">
              <w:rPr>
                <w:webHidden/>
              </w:rPr>
              <w:fldChar w:fldCharType="separate"/>
            </w:r>
            <w:r w:rsidR="002F216B">
              <w:rPr>
                <w:webHidden/>
              </w:rPr>
              <w:t>47</w:t>
            </w:r>
            <w:r w:rsidR="009E1990">
              <w:rPr>
                <w:webHidden/>
              </w:rPr>
              <w:fldChar w:fldCharType="end"/>
            </w:r>
          </w:hyperlink>
        </w:p>
        <w:p w:rsidR="004D0D51" w:rsidRDefault="00C64E5A">
          <w:pPr>
            <w:pStyle w:val="TOC1"/>
            <w:rPr>
              <w:rFonts w:asciiTheme="minorHAnsi" w:eastAsiaTheme="minorEastAsia" w:hAnsiTheme="minorHAnsi" w:cstheme="minorBidi"/>
              <w:sz w:val="22"/>
              <w:szCs w:val="22"/>
              <w:lang w:val="en-US"/>
            </w:rPr>
          </w:pPr>
          <w:hyperlink w:anchor="_Toc300752889" w:history="1">
            <w:r w:rsidR="004D0D51" w:rsidRPr="00F747B4">
              <w:rPr>
                <w:rStyle w:val="Hyperlink"/>
                <w:b/>
              </w:rPr>
              <w:t>Section 5.  Eligible Countries</w:t>
            </w:r>
            <w:r w:rsidR="004D0D51">
              <w:rPr>
                <w:webHidden/>
              </w:rPr>
              <w:tab/>
            </w:r>
            <w:r w:rsidR="009E1990">
              <w:rPr>
                <w:webHidden/>
              </w:rPr>
              <w:fldChar w:fldCharType="begin"/>
            </w:r>
            <w:r w:rsidR="004D0D51">
              <w:rPr>
                <w:webHidden/>
              </w:rPr>
              <w:instrText xml:space="preserve"> PAGEREF _Toc300752889 \h </w:instrText>
            </w:r>
            <w:r w:rsidR="009E1990">
              <w:rPr>
                <w:webHidden/>
              </w:rPr>
            </w:r>
            <w:r w:rsidR="009E1990">
              <w:rPr>
                <w:webHidden/>
              </w:rPr>
              <w:fldChar w:fldCharType="separate"/>
            </w:r>
            <w:r w:rsidR="002F216B">
              <w:rPr>
                <w:webHidden/>
              </w:rPr>
              <w:t>59</w:t>
            </w:r>
            <w:r w:rsidR="009E1990">
              <w:rPr>
                <w:webHidden/>
              </w:rPr>
              <w:fldChar w:fldCharType="end"/>
            </w:r>
          </w:hyperlink>
        </w:p>
        <w:p w:rsidR="004D0D51" w:rsidRDefault="00C64E5A">
          <w:pPr>
            <w:pStyle w:val="TOC1"/>
            <w:rPr>
              <w:rFonts w:asciiTheme="minorHAnsi" w:eastAsiaTheme="minorEastAsia" w:hAnsiTheme="minorHAnsi" w:cstheme="minorBidi"/>
              <w:sz w:val="22"/>
              <w:szCs w:val="22"/>
              <w:lang w:val="en-US"/>
            </w:rPr>
          </w:pPr>
          <w:hyperlink w:anchor="_Toc300752890" w:history="1">
            <w:r w:rsidR="004D0D51" w:rsidRPr="00F747B4">
              <w:rPr>
                <w:rStyle w:val="Hyperlink"/>
                <w:b/>
              </w:rPr>
              <w:t>Section 6.  Bank Policy – Corrupt and Fraudulent Practices</w:t>
            </w:r>
            <w:r w:rsidR="004D0D51">
              <w:rPr>
                <w:webHidden/>
              </w:rPr>
              <w:tab/>
            </w:r>
            <w:r w:rsidR="009E1990">
              <w:rPr>
                <w:webHidden/>
              </w:rPr>
              <w:fldChar w:fldCharType="begin"/>
            </w:r>
            <w:r w:rsidR="004D0D51">
              <w:rPr>
                <w:webHidden/>
              </w:rPr>
              <w:instrText xml:space="preserve"> PAGEREF _Toc300752890 \h </w:instrText>
            </w:r>
            <w:r w:rsidR="009E1990">
              <w:rPr>
                <w:webHidden/>
              </w:rPr>
            </w:r>
            <w:r w:rsidR="009E1990">
              <w:rPr>
                <w:webHidden/>
              </w:rPr>
              <w:fldChar w:fldCharType="separate"/>
            </w:r>
            <w:r w:rsidR="002F216B">
              <w:rPr>
                <w:webHidden/>
              </w:rPr>
              <w:t>61</w:t>
            </w:r>
            <w:r w:rsidR="009E1990">
              <w:rPr>
                <w:webHidden/>
              </w:rPr>
              <w:fldChar w:fldCharType="end"/>
            </w:r>
          </w:hyperlink>
        </w:p>
        <w:p w:rsidR="004D0D51" w:rsidRDefault="00C64E5A">
          <w:pPr>
            <w:pStyle w:val="TOC1"/>
            <w:rPr>
              <w:rFonts w:asciiTheme="minorHAnsi" w:eastAsiaTheme="minorEastAsia" w:hAnsiTheme="minorHAnsi" w:cstheme="minorBidi"/>
              <w:sz w:val="22"/>
              <w:szCs w:val="22"/>
              <w:lang w:val="en-US"/>
            </w:rPr>
          </w:pPr>
          <w:hyperlink w:anchor="_Toc300752891" w:history="1">
            <w:r w:rsidR="004D0D51" w:rsidRPr="00F747B4">
              <w:rPr>
                <w:rStyle w:val="Hyperlink"/>
                <w:b/>
              </w:rPr>
              <w:t>Section 7.  Terms of Reference</w:t>
            </w:r>
            <w:r w:rsidR="004D0D51">
              <w:rPr>
                <w:webHidden/>
              </w:rPr>
              <w:tab/>
            </w:r>
            <w:r w:rsidR="009E1990">
              <w:rPr>
                <w:webHidden/>
              </w:rPr>
              <w:fldChar w:fldCharType="begin"/>
            </w:r>
            <w:r w:rsidR="004D0D51">
              <w:rPr>
                <w:webHidden/>
              </w:rPr>
              <w:instrText xml:space="preserve"> PAGEREF _Toc300752891 \h </w:instrText>
            </w:r>
            <w:r w:rsidR="009E1990">
              <w:rPr>
                <w:webHidden/>
              </w:rPr>
            </w:r>
            <w:r w:rsidR="009E1990">
              <w:rPr>
                <w:webHidden/>
              </w:rPr>
              <w:fldChar w:fldCharType="separate"/>
            </w:r>
            <w:r w:rsidR="002F216B">
              <w:rPr>
                <w:webHidden/>
              </w:rPr>
              <w:t>63</w:t>
            </w:r>
            <w:r w:rsidR="009E1990">
              <w:rPr>
                <w:webHidden/>
              </w:rPr>
              <w:fldChar w:fldCharType="end"/>
            </w:r>
          </w:hyperlink>
        </w:p>
        <w:p w:rsidR="00F747B4" w:rsidRDefault="00F747B4">
          <w:pPr>
            <w:pStyle w:val="TOC1"/>
            <w:rPr>
              <w:rStyle w:val="Hyperlink"/>
            </w:rPr>
          </w:pPr>
        </w:p>
        <w:p w:rsidR="004D0D51" w:rsidRPr="00F747B4" w:rsidRDefault="00C64E5A">
          <w:pPr>
            <w:pStyle w:val="TOC1"/>
            <w:rPr>
              <w:rFonts w:asciiTheme="minorHAnsi" w:eastAsiaTheme="minorEastAsia" w:hAnsiTheme="minorHAnsi" w:cstheme="minorBidi"/>
              <w:b/>
              <w:sz w:val="22"/>
              <w:szCs w:val="22"/>
              <w:lang w:val="en-US"/>
            </w:rPr>
          </w:pPr>
          <w:hyperlink w:anchor="_Toc300752892" w:history="1">
            <w:r w:rsidR="004D0D51" w:rsidRPr="00F747B4">
              <w:rPr>
                <w:rStyle w:val="Hyperlink"/>
                <w:b/>
              </w:rPr>
              <w:t>PART II</w:t>
            </w:r>
            <w:r w:rsidR="00B30365">
              <w:rPr>
                <w:rStyle w:val="Hyperlink"/>
                <w:b/>
              </w:rPr>
              <w:t xml:space="preserve"> –</w:t>
            </w:r>
            <w:r w:rsidR="004809AC">
              <w:rPr>
                <w:rStyle w:val="Hyperlink"/>
                <w:b/>
              </w:rPr>
              <w:t xml:space="preserve"> </w:t>
            </w:r>
            <w:r w:rsidR="00B30365">
              <w:rPr>
                <w:rStyle w:val="Hyperlink"/>
                <w:b/>
              </w:rPr>
              <w:t>CONDITIONS OF CONTRACT AND CONTRACT FORMS</w:t>
            </w:r>
            <w:r w:rsidR="004D0D51" w:rsidRPr="00F747B4">
              <w:rPr>
                <w:b/>
                <w:webHidden/>
              </w:rPr>
              <w:tab/>
            </w:r>
            <w:r w:rsidR="009E1990" w:rsidRPr="00F747B4">
              <w:rPr>
                <w:b/>
                <w:webHidden/>
              </w:rPr>
              <w:fldChar w:fldCharType="begin"/>
            </w:r>
            <w:r w:rsidR="004D0D51" w:rsidRPr="00F747B4">
              <w:rPr>
                <w:b/>
                <w:webHidden/>
              </w:rPr>
              <w:instrText xml:space="preserve"> PAGEREF _Toc300752892 \h </w:instrText>
            </w:r>
            <w:r w:rsidR="009E1990" w:rsidRPr="00F747B4">
              <w:rPr>
                <w:b/>
                <w:webHidden/>
              </w:rPr>
            </w:r>
            <w:r w:rsidR="009E1990" w:rsidRPr="00F747B4">
              <w:rPr>
                <w:b/>
                <w:webHidden/>
              </w:rPr>
              <w:fldChar w:fldCharType="separate"/>
            </w:r>
            <w:r w:rsidR="002F216B">
              <w:rPr>
                <w:b/>
                <w:webHidden/>
              </w:rPr>
              <w:t>65</w:t>
            </w:r>
            <w:r w:rsidR="009E1990" w:rsidRPr="00F747B4">
              <w:rPr>
                <w:b/>
                <w:webHidden/>
              </w:rPr>
              <w:fldChar w:fldCharType="end"/>
            </w:r>
          </w:hyperlink>
        </w:p>
        <w:p w:rsidR="004D0D51" w:rsidRDefault="00C64E5A">
          <w:pPr>
            <w:pStyle w:val="TOC1"/>
            <w:rPr>
              <w:rFonts w:asciiTheme="minorHAnsi" w:eastAsiaTheme="minorEastAsia" w:hAnsiTheme="minorHAnsi" w:cstheme="minorBidi"/>
              <w:sz w:val="22"/>
              <w:szCs w:val="22"/>
              <w:lang w:val="en-US"/>
            </w:rPr>
          </w:pPr>
          <w:hyperlink w:anchor="_Toc300752893" w:history="1">
            <w:r w:rsidR="004D0D51" w:rsidRPr="00F747B4">
              <w:rPr>
                <w:rStyle w:val="Hyperlink"/>
                <w:b/>
              </w:rPr>
              <w:t>Section 8. Conditions of Contract and Contract Forms</w:t>
            </w:r>
            <w:r w:rsidR="004D0D51">
              <w:rPr>
                <w:webHidden/>
              </w:rPr>
              <w:tab/>
            </w:r>
            <w:r w:rsidR="009E1990">
              <w:rPr>
                <w:webHidden/>
              </w:rPr>
              <w:fldChar w:fldCharType="begin"/>
            </w:r>
            <w:r w:rsidR="004D0D51">
              <w:rPr>
                <w:webHidden/>
              </w:rPr>
              <w:instrText xml:space="preserve"> PAGEREF _Toc300752893 \h </w:instrText>
            </w:r>
            <w:r w:rsidR="009E1990">
              <w:rPr>
                <w:webHidden/>
              </w:rPr>
            </w:r>
            <w:r w:rsidR="009E1990">
              <w:rPr>
                <w:webHidden/>
              </w:rPr>
              <w:fldChar w:fldCharType="separate"/>
            </w:r>
            <w:r w:rsidR="002F216B">
              <w:rPr>
                <w:webHidden/>
              </w:rPr>
              <w:t>65</w:t>
            </w:r>
            <w:r w:rsidR="009E1990">
              <w:rPr>
                <w:webHidden/>
              </w:rPr>
              <w:fldChar w:fldCharType="end"/>
            </w:r>
          </w:hyperlink>
        </w:p>
        <w:p w:rsidR="004D0D51" w:rsidRDefault="00C64E5A" w:rsidP="00364266">
          <w:pPr>
            <w:pStyle w:val="TOC6"/>
            <w:numPr>
              <w:ilvl w:val="0"/>
              <w:numId w:val="0"/>
            </w:numPr>
            <w:ind w:left="900"/>
            <w:rPr>
              <w:rFonts w:asciiTheme="minorHAnsi" w:eastAsiaTheme="minorEastAsia" w:hAnsiTheme="minorHAnsi" w:cstheme="minorBidi"/>
              <w:noProof/>
              <w:sz w:val="22"/>
              <w:szCs w:val="22"/>
            </w:rPr>
          </w:pPr>
          <w:hyperlink w:anchor="_Toc300752895" w:history="1">
            <w:r w:rsidR="004D0D51" w:rsidRPr="004B6322">
              <w:rPr>
                <w:rStyle w:val="Hyperlink"/>
                <w:noProof/>
              </w:rPr>
              <w:t>Lump-Sum Form of Contract</w:t>
            </w:r>
            <w:r w:rsidR="004D0D51">
              <w:rPr>
                <w:noProof/>
                <w:webHidden/>
              </w:rPr>
              <w:tab/>
            </w:r>
          </w:hyperlink>
          <w:r w:rsidR="006343BA">
            <w:rPr>
              <w:noProof/>
            </w:rPr>
            <w:t>67</w:t>
          </w:r>
        </w:p>
        <w:p w:rsidR="00F11268" w:rsidRDefault="009E1990">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FD1AE7">
          <w:headerReference w:type="even" r:id="rId19"/>
          <w:headerReference w:type="first" r:id="rId20"/>
          <w:pgSz w:w="12240" w:h="15840" w:code="1"/>
          <w:pgMar w:top="1440" w:right="1440" w:bottom="1440" w:left="1800" w:header="720" w:footer="720" w:gutter="0"/>
          <w:pgNumType w:fmt="lowerRoman"/>
          <w:cols w:space="720"/>
          <w:titlePg/>
        </w:sectPr>
      </w:pPr>
    </w:p>
    <w:p w:rsidR="00EA2584" w:rsidRPr="00EA2584" w:rsidRDefault="00EA2584" w:rsidP="00EA2584">
      <w:pPr>
        <w:pStyle w:val="Heading1"/>
      </w:pPr>
      <w:bookmarkStart w:id="1" w:name="_Toc300752841"/>
      <w:r w:rsidRPr="00EA2584">
        <w:lastRenderedPageBreak/>
        <w:t>PART I</w:t>
      </w:r>
      <w:bookmarkEnd w:id="1"/>
    </w:p>
    <w:p w:rsidR="000B5EDC" w:rsidRPr="00EA2584" w:rsidRDefault="000B5EDC" w:rsidP="00EA2584">
      <w:pPr>
        <w:pStyle w:val="Heading1"/>
      </w:pPr>
      <w:bookmarkStart w:id="2" w:name="_Toc300752842"/>
      <w:r w:rsidRPr="00EA2584">
        <w:t>Section 1.  Letter of Invitation</w:t>
      </w:r>
      <w:bookmarkEnd w:id="0"/>
      <w:bookmarkEnd w:id="2"/>
    </w:p>
    <w:p w:rsidR="000B5EDC" w:rsidRPr="00593DDB" w:rsidRDefault="000B5EDC">
      <w:pPr>
        <w:pStyle w:val="List"/>
      </w:pPr>
    </w:p>
    <w:p w:rsidR="009D1206" w:rsidRPr="00561D62" w:rsidRDefault="00561D62" w:rsidP="009D1206">
      <w:pPr>
        <w:pStyle w:val="List"/>
        <w:ind w:left="0" w:firstLine="0"/>
      </w:pPr>
      <w:r w:rsidRPr="00561D62">
        <w:rPr>
          <w:b/>
        </w:rPr>
        <w:t xml:space="preserve">RFP No.:   </w:t>
      </w:r>
      <w:r w:rsidRPr="00561D62">
        <w:t>23.09.0000.090.07.038.21.             , 03 April 2022</w:t>
      </w:r>
      <w:r w:rsidR="009D1206" w:rsidRPr="00561D62">
        <w:tab/>
      </w:r>
    </w:p>
    <w:p w:rsidR="009D1206" w:rsidRPr="00561D62" w:rsidRDefault="009D1206" w:rsidP="009D1206">
      <w:pPr>
        <w:pStyle w:val="List"/>
        <w:ind w:left="0" w:firstLine="0"/>
      </w:pPr>
      <w:r w:rsidRPr="00561D62">
        <w:rPr>
          <w:b/>
        </w:rPr>
        <w:t>Credit No</w:t>
      </w:r>
      <w:r w:rsidRPr="00561D62">
        <w:t>. 5837-BD</w:t>
      </w:r>
    </w:p>
    <w:p w:rsidR="009D1206" w:rsidRDefault="009D1206" w:rsidP="009D1206">
      <w:pPr>
        <w:pStyle w:val="BankNormal"/>
        <w:tabs>
          <w:tab w:val="left" w:pos="720"/>
          <w:tab w:val="right" w:leader="dot" w:pos="8640"/>
        </w:tabs>
        <w:spacing w:after="0"/>
        <w:rPr>
          <w:szCs w:val="24"/>
        </w:rPr>
      </w:pPr>
      <w:r w:rsidRPr="00561D62">
        <w:rPr>
          <w:szCs w:val="24"/>
        </w:rPr>
        <w:t xml:space="preserve">Date: </w:t>
      </w:r>
      <w:r w:rsidR="007A1B56" w:rsidRPr="00561D62">
        <w:rPr>
          <w:szCs w:val="24"/>
        </w:rPr>
        <w:t>0</w:t>
      </w:r>
      <w:r w:rsidR="008B7CA3" w:rsidRPr="00561D62">
        <w:rPr>
          <w:szCs w:val="24"/>
        </w:rPr>
        <w:t>3</w:t>
      </w:r>
      <w:r w:rsidRPr="00561D62">
        <w:rPr>
          <w:szCs w:val="24"/>
        </w:rPr>
        <w:t xml:space="preserve"> </w:t>
      </w:r>
      <w:r w:rsidR="007A1B56" w:rsidRPr="00561D62">
        <w:rPr>
          <w:szCs w:val="24"/>
        </w:rPr>
        <w:t>April</w:t>
      </w:r>
      <w:r w:rsidRPr="00561D62">
        <w:rPr>
          <w:szCs w:val="24"/>
        </w:rPr>
        <w:t xml:space="preserve"> 2022, Dhaka</w:t>
      </w:r>
    </w:p>
    <w:p w:rsidR="009D1206" w:rsidRPr="00756970" w:rsidRDefault="009D1206" w:rsidP="009D1206">
      <w:pPr>
        <w:pStyle w:val="BankNormal"/>
        <w:tabs>
          <w:tab w:val="left" w:pos="720"/>
          <w:tab w:val="right" w:leader="dot" w:pos="8640"/>
        </w:tabs>
        <w:spacing w:after="0"/>
        <w:rPr>
          <w:szCs w:val="24"/>
        </w:rPr>
      </w:pPr>
    </w:p>
    <w:p w:rsidR="001801EE" w:rsidRDefault="001801EE" w:rsidP="001801EE">
      <w:r>
        <w:t xml:space="preserve">----------------------------------------------------------------- </w:t>
      </w:r>
    </w:p>
    <w:p w:rsidR="001801EE" w:rsidRDefault="001801EE" w:rsidP="001801EE">
      <w:pPr>
        <w:rPr>
          <w:color w:val="000000"/>
        </w:rPr>
      </w:pPr>
      <w:r>
        <w:rPr>
          <w:color w:val="000000"/>
        </w:rPr>
        <w:t>-----</w:t>
      </w:r>
      <w:r>
        <w:t>------------------------------------------------------------</w:t>
      </w:r>
      <w:r w:rsidRPr="0075415E">
        <w:rPr>
          <w:color w:val="000000"/>
        </w:rPr>
        <w:t xml:space="preserve"> </w:t>
      </w:r>
      <w:r w:rsidRPr="0075415E">
        <w:rPr>
          <w:color w:val="000000"/>
        </w:rPr>
        <w:br/>
      </w:r>
      <w:r>
        <w:rPr>
          <w:color w:val="000000"/>
        </w:rPr>
        <w:t>-----</w:t>
      </w:r>
      <w:r>
        <w:t>------------------------------------------------------------</w:t>
      </w:r>
    </w:p>
    <w:p w:rsidR="009D1206" w:rsidRPr="00A330AE" w:rsidRDefault="009D1206" w:rsidP="001801EE">
      <w:r w:rsidRPr="0075415E">
        <w:rPr>
          <w:color w:val="000000"/>
        </w:rPr>
        <w:br/>
      </w:r>
    </w:p>
    <w:p w:rsidR="009D1206" w:rsidRPr="00756970" w:rsidRDefault="009D1206" w:rsidP="009D1206">
      <w:pPr>
        <w:pStyle w:val="Salutation"/>
      </w:pPr>
      <w:r w:rsidRPr="00756970">
        <w:t>Dear Mr. /Ms.:</w:t>
      </w:r>
    </w:p>
    <w:p w:rsidR="009D1206" w:rsidRPr="00993424" w:rsidRDefault="009D1206" w:rsidP="00561D62">
      <w:pPr>
        <w:tabs>
          <w:tab w:val="right" w:leader="dot" w:pos="8640"/>
        </w:tabs>
        <w:spacing w:line="312" w:lineRule="auto"/>
        <w:jc w:val="both"/>
        <w:rPr>
          <w:color w:val="1F497D" w:themeColor="text2"/>
        </w:rPr>
      </w:pPr>
    </w:p>
    <w:p w:rsidR="009D1206" w:rsidRPr="00756970" w:rsidRDefault="009D1206" w:rsidP="00561D62">
      <w:pPr>
        <w:pStyle w:val="List"/>
        <w:numPr>
          <w:ilvl w:val="0"/>
          <w:numId w:val="4"/>
        </w:numPr>
        <w:spacing w:line="312" w:lineRule="auto"/>
        <w:jc w:val="both"/>
      </w:pPr>
      <w:r w:rsidRPr="00756970">
        <w:t>The</w:t>
      </w:r>
      <w:r>
        <w:t xml:space="preserve"> </w:t>
      </w:r>
      <w:r w:rsidRPr="001472B8">
        <w:t>Government of the People’s Republic of Bangladesh</w:t>
      </w:r>
      <w:r w:rsidRPr="00756970">
        <w:rPr>
          <w:i/>
        </w:rPr>
        <w:t xml:space="preserve"> </w:t>
      </w:r>
      <w:r w:rsidRPr="00756970">
        <w:t xml:space="preserve">(hereinafter called ”Borrower”) has </w:t>
      </w:r>
      <w:r w:rsidRPr="00993424">
        <w:t>received</w:t>
      </w:r>
      <w:r>
        <w:t xml:space="preserve"> </w:t>
      </w:r>
      <w:r w:rsidRPr="00756970">
        <w:t xml:space="preserve">financing from the </w:t>
      </w:r>
      <w:r w:rsidRPr="00993424">
        <w:t>International Development Association (IDA)</w:t>
      </w:r>
      <w:r w:rsidRPr="00756970">
        <w:t xml:space="preserve"> (the “Bank”) in the form of a </w:t>
      </w:r>
      <w:r w:rsidRPr="00993424">
        <w:t xml:space="preserve">credit </w:t>
      </w:r>
      <w:r w:rsidRPr="00756970">
        <w:t>(hereinafter called “credit”</w:t>
      </w:r>
      <w:r>
        <w:t>)</w:t>
      </w:r>
      <w:r w:rsidRPr="00756970">
        <w:t xml:space="preserve"> toward the cost of </w:t>
      </w:r>
      <w:r w:rsidRPr="00604AEE">
        <w:t>Strengthening Meteorological Information Services and Early Warning Systems (Component-A) under Bangladesh Weather and Climate Services Regional Project (1</w:t>
      </w:r>
      <w:r w:rsidRPr="00604AEE">
        <w:rPr>
          <w:vertAlign w:val="superscript"/>
        </w:rPr>
        <w:t>st</w:t>
      </w:r>
      <w:r w:rsidRPr="00604AEE">
        <w:t xml:space="preserve"> Revised)</w:t>
      </w:r>
      <w:r w:rsidRPr="00756970">
        <w:t xml:space="preserve">. The </w:t>
      </w:r>
      <w:r w:rsidRPr="00720229">
        <w:t>Bangladesh Meteorological Department (BMD)</w:t>
      </w:r>
      <w:r w:rsidRPr="00756970">
        <w:rPr>
          <w:i/>
        </w:rPr>
        <w:t xml:space="preserve">, </w:t>
      </w:r>
      <w:r w:rsidRPr="00756970">
        <w:t xml:space="preserve">an implementing agency of the Client, intends to apply a portion of the proceeds of this </w:t>
      </w:r>
      <w:r w:rsidRPr="00993424">
        <w:t xml:space="preserve">credit </w:t>
      </w:r>
      <w:r w:rsidRPr="00756970">
        <w:t>to eligible payments under the contract for which this Request for Proposals is issued. Payments by the Bank will be made only at the request of the Client and upon approval by the Bank, and will be subject, in all respects, to the terms and conditions of the financing agreement. The financing agreement prohibits a withdrawal from credit</w:t>
      </w:r>
      <w:r w:rsidRPr="00756970">
        <w:rPr>
          <w:i/>
        </w:rPr>
        <w:t xml:space="preserve"> </w:t>
      </w:r>
      <w:r w:rsidRPr="00756970">
        <w:t>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Client shall derive any rights from the financing agreement or have any claims to the proceeds of the credit</w:t>
      </w:r>
      <w:r w:rsidRPr="00756970">
        <w:rPr>
          <w:i/>
        </w:rPr>
        <w:t>.</w:t>
      </w:r>
    </w:p>
    <w:p w:rsidR="009D1206" w:rsidRPr="00756970" w:rsidRDefault="009D1206" w:rsidP="00561D62">
      <w:pPr>
        <w:pStyle w:val="List"/>
        <w:spacing w:line="312" w:lineRule="auto"/>
        <w:ind w:left="0" w:firstLine="0"/>
        <w:jc w:val="both"/>
      </w:pPr>
    </w:p>
    <w:p w:rsidR="009D1206" w:rsidRPr="00756970" w:rsidRDefault="009D1206" w:rsidP="00561D62">
      <w:pPr>
        <w:pStyle w:val="List"/>
        <w:numPr>
          <w:ilvl w:val="0"/>
          <w:numId w:val="4"/>
        </w:numPr>
        <w:spacing w:line="312" w:lineRule="auto"/>
        <w:jc w:val="both"/>
      </w:pPr>
      <w:r w:rsidRPr="00756970">
        <w:t>The Client now invites proposals to provide the following consulting services (hereinafter called “Services”):</w:t>
      </w:r>
      <w:r w:rsidRPr="00A330AE">
        <w:t xml:space="preserve"> </w:t>
      </w:r>
      <w:r w:rsidRPr="00CC1A23">
        <w:t xml:space="preserve">Develop and implement automated integrated system software in the form of a website, mobile applications and APIs for real-time dissemination of weather and climate products to the key stakeholders (app and website for public users and APIs </w:t>
      </w:r>
      <w:r w:rsidRPr="00CC1A23">
        <w:lastRenderedPageBreak/>
        <w:t>for institutional users), including options to receive feedback from users</w:t>
      </w:r>
      <w:r w:rsidRPr="00756970">
        <w:t>.  More details on the Services are provided in the Terms of Reference (Section 7).</w:t>
      </w:r>
    </w:p>
    <w:p w:rsidR="009D1206" w:rsidRPr="00756970" w:rsidRDefault="009D1206" w:rsidP="00561D62">
      <w:pPr>
        <w:pStyle w:val="List"/>
        <w:spacing w:line="312" w:lineRule="auto"/>
        <w:ind w:left="360"/>
      </w:pPr>
    </w:p>
    <w:p w:rsidR="009D1206" w:rsidRPr="00756970" w:rsidRDefault="009D1206" w:rsidP="009D1206">
      <w:pPr>
        <w:pStyle w:val="List"/>
        <w:keepNext/>
        <w:numPr>
          <w:ilvl w:val="0"/>
          <w:numId w:val="4"/>
        </w:numPr>
        <w:jc w:val="both"/>
      </w:pPr>
      <w:r w:rsidRPr="00756970">
        <w:t>This Request for Proposals (RFP) has been addressed to the following shortlisted Consultants:</w:t>
      </w:r>
    </w:p>
    <w:p w:rsidR="009D1206" w:rsidRPr="00756970" w:rsidRDefault="009D1206" w:rsidP="009D1206">
      <w:pPr>
        <w:pStyle w:val="BodyText"/>
        <w:keepNext/>
        <w:spacing w:after="0"/>
        <w:rPr>
          <w:iCs/>
        </w:rPr>
      </w:pPr>
    </w:p>
    <w:p w:rsidR="009D1206" w:rsidRPr="003B5D1D" w:rsidRDefault="009D1206" w:rsidP="009D1206">
      <w:pPr>
        <w:pStyle w:val="BodyText"/>
        <w:numPr>
          <w:ilvl w:val="0"/>
          <w:numId w:val="92"/>
        </w:numPr>
        <w:spacing w:after="0"/>
        <w:rPr>
          <w:iCs/>
        </w:rPr>
      </w:pPr>
      <w:r w:rsidRPr="003B5D1D">
        <w:rPr>
          <w:iCs/>
        </w:rPr>
        <w:t>Computer Network Systems Limited</w:t>
      </w:r>
    </w:p>
    <w:p w:rsidR="009D1206" w:rsidRPr="003B5D1D" w:rsidRDefault="009D1206" w:rsidP="009D1206">
      <w:pPr>
        <w:pStyle w:val="BodyText"/>
        <w:spacing w:after="0"/>
        <w:rPr>
          <w:iCs/>
        </w:rPr>
      </w:pPr>
    </w:p>
    <w:p w:rsidR="009D1206" w:rsidRPr="003B5D1D" w:rsidRDefault="009D1206" w:rsidP="009D1206">
      <w:pPr>
        <w:pStyle w:val="BodyText"/>
        <w:numPr>
          <w:ilvl w:val="0"/>
          <w:numId w:val="92"/>
        </w:numPr>
        <w:spacing w:after="0"/>
        <w:rPr>
          <w:iCs/>
        </w:rPr>
      </w:pPr>
      <w:r w:rsidRPr="003B5D1D">
        <w:rPr>
          <w:iCs/>
        </w:rPr>
        <w:t>JV of BA-ABL (Business Automation Ltd. and Arc Bangladesh Ltd.)</w:t>
      </w:r>
    </w:p>
    <w:p w:rsidR="009D1206" w:rsidRPr="003B5D1D" w:rsidRDefault="009D1206" w:rsidP="009D1206">
      <w:pPr>
        <w:pStyle w:val="BodyText"/>
        <w:spacing w:after="0"/>
        <w:rPr>
          <w:iCs/>
        </w:rPr>
      </w:pPr>
    </w:p>
    <w:p w:rsidR="009D1206" w:rsidRPr="003B5D1D" w:rsidRDefault="009D1206" w:rsidP="009D1206">
      <w:pPr>
        <w:pStyle w:val="BodyText"/>
        <w:numPr>
          <w:ilvl w:val="0"/>
          <w:numId w:val="92"/>
        </w:numPr>
        <w:spacing w:after="0"/>
        <w:rPr>
          <w:iCs/>
        </w:rPr>
      </w:pPr>
      <w:r w:rsidRPr="003B5D1D">
        <w:rPr>
          <w:iCs/>
        </w:rPr>
        <w:t>BEXIMCO COMPUTERS-GIGA TECH JV (Beximco Computers Limited and Giga Tech Ltd.)</w:t>
      </w:r>
    </w:p>
    <w:p w:rsidR="009D1206" w:rsidRPr="003B5D1D" w:rsidRDefault="009D1206" w:rsidP="009D1206">
      <w:pPr>
        <w:pStyle w:val="BodyText"/>
        <w:spacing w:after="0"/>
        <w:rPr>
          <w:iCs/>
        </w:rPr>
      </w:pPr>
    </w:p>
    <w:p w:rsidR="009D1206" w:rsidRPr="003B5D1D" w:rsidRDefault="009D1206" w:rsidP="009D1206">
      <w:pPr>
        <w:pStyle w:val="BodyText"/>
        <w:numPr>
          <w:ilvl w:val="0"/>
          <w:numId w:val="92"/>
        </w:numPr>
        <w:spacing w:after="0"/>
        <w:rPr>
          <w:iCs/>
        </w:rPr>
      </w:pPr>
      <w:r w:rsidRPr="003B5D1D">
        <w:rPr>
          <w:iCs/>
        </w:rPr>
        <w:t>ERA Infotech Ltd. in association with Orange Business Development Limited and Shooting Star Limited (SSL) as Joint Venture (ERA-InfoTech Limited, Orange Business Development Ltd. and Shooting Star Limited)</w:t>
      </w:r>
    </w:p>
    <w:p w:rsidR="009D1206" w:rsidRPr="003B5D1D" w:rsidRDefault="009D1206" w:rsidP="009D1206">
      <w:pPr>
        <w:pStyle w:val="BodyText"/>
        <w:spacing w:after="0"/>
        <w:rPr>
          <w:iCs/>
        </w:rPr>
      </w:pPr>
    </w:p>
    <w:p w:rsidR="009D1206" w:rsidRDefault="009D1206" w:rsidP="009D1206">
      <w:pPr>
        <w:pStyle w:val="BodyText"/>
        <w:numPr>
          <w:ilvl w:val="0"/>
          <w:numId w:val="92"/>
        </w:numPr>
        <w:spacing w:after="0"/>
        <w:rPr>
          <w:iCs/>
        </w:rPr>
      </w:pPr>
      <w:r w:rsidRPr="003B5D1D">
        <w:rPr>
          <w:iCs/>
        </w:rPr>
        <w:t>Synesis IT Ltd.</w:t>
      </w:r>
    </w:p>
    <w:p w:rsidR="009D1206" w:rsidRPr="00756970" w:rsidRDefault="009D1206" w:rsidP="00561D62">
      <w:pPr>
        <w:pStyle w:val="BodyText"/>
        <w:spacing w:after="0" w:line="336" w:lineRule="auto"/>
        <w:rPr>
          <w:iCs/>
        </w:rPr>
      </w:pPr>
    </w:p>
    <w:p w:rsidR="009D1206" w:rsidRPr="00756970" w:rsidRDefault="009D1206" w:rsidP="00561D62">
      <w:pPr>
        <w:pStyle w:val="BodyTextIndent"/>
        <w:numPr>
          <w:ilvl w:val="0"/>
          <w:numId w:val="4"/>
        </w:numPr>
        <w:tabs>
          <w:tab w:val="clear" w:pos="-720"/>
        </w:tabs>
        <w:suppressAutoHyphens w:val="0"/>
        <w:spacing w:line="336" w:lineRule="auto"/>
        <w:rPr>
          <w:spacing w:val="0"/>
          <w:lang w:eastAsia="en-US"/>
        </w:rPr>
      </w:pPr>
      <w:r w:rsidRPr="00756970">
        <w:rPr>
          <w:spacing w:val="0"/>
          <w:lang w:eastAsia="en-US"/>
        </w:rPr>
        <w:t>It is not permissible to transfer this invitation to any other firm.</w:t>
      </w:r>
    </w:p>
    <w:p w:rsidR="009D1206" w:rsidRPr="00756970" w:rsidRDefault="009D1206" w:rsidP="00561D62">
      <w:pPr>
        <w:pStyle w:val="BodyText"/>
        <w:spacing w:after="0" w:line="336" w:lineRule="auto"/>
        <w:ind w:left="360"/>
      </w:pPr>
    </w:p>
    <w:p w:rsidR="009D1206" w:rsidRPr="00756970" w:rsidRDefault="009D1206" w:rsidP="00561D62">
      <w:pPr>
        <w:pStyle w:val="List"/>
        <w:numPr>
          <w:ilvl w:val="0"/>
          <w:numId w:val="4"/>
        </w:numPr>
        <w:spacing w:line="336" w:lineRule="auto"/>
        <w:jc w:val="both"/>
      </w:pPr>
      <w:r w:rsidRPr="00756970">
        <w:t xml:space="preserve">A firm will be selected under </w:t>
      </w:r>
      <w:r>
        <w:t>Fixed Budget Method</w:t>
      </w:r>
      <w:r w:rsidRPr="00756970">
        <w:t xml:space="preserve"> procedures</w:t>
      </w:r>
      <w:r w:rsidRPr="00756970">
        <w:rPr>
          <w:vertAlign w:val="superscript"/>
        </w:rPr>
        <w:t xml:space="preserve"> </w:t>
      </w:r>
      <w:r w:rsidRPr="00756970">
        <w:t>and in a Full Technical Proposal (FTP)</w:t>
      </w:r>
      <w:r w:rsidRPr="00756970">
        <w:rPr>
          <w:i/>
        </w:rPr>
        <w:t xml:space="preserve"> </w:t>
      </w:r>
      <w:r w:rsidRPr="00756970">
        <w:t xml:space="preserve">format as described in this RFP, in accordance with the policies of the Bank detailed in the Consultants’ Guidelines which can be found at the following website: </w:t>
      </w:r>
      <w:hyperlink r:id="rId21" w:history="1">
        <w:r w:rsidRPr="00756970">
          <w:rPr>
            <w:rStyle w:val="Hyperlink"/>
            <w:i/>
          </w:rPr>
          <w:t>www.worldbank.org/procure</w:t>
        </w:r>
      </w:hyperlink>
      <w:r w:rsidRPr="00756970">
        <w:t>.</w:t>
      </w:r>
    </w:p>
    <w:p w:rsidR="009D1206" w:rsidRPr="00756970" w:rsidRDefault="009D1206" w:rsidP="00561D62">
      <w:pPr>
        <w:pStyle w:val="List"/>
        <w:spacing w:line="336" w:lineRule="auto"/>
        <w:ind w:left="-360" w:firstLine="0"/>
        <w:jc w:val="both"/>
      </w:pPr>
      <w:r w:rsidRPr="00756970">
        <w:t xml:space="preserve"> </w:t>
      </w:r>
    </w:p>
    <w:p w:rsidR="009D1206" w:rsidRPr="00756970" w:rsidRDefault="009D1206" w:rsidP="00561D62">
      <w:pPr>
        <w:pStyle w:val="ListContinue"/>
        <w:numPr>
          <w:ilvl w:val="0"/>
          <w:numId w:val="4"/>
        </w:numPr>
        <w:spacing w:after="0" w:line="336" w:lineRule="auto"/>
      </w:pPr>
      <w:r w:rsidRPr="00756970">
        <w:t>The RFP includes the following documents:</w:t>
      </w:r>
    </w:p>
    <w:p w:rsidR="009D1206" w:rsidRPr="00756970" w:rsidRDefault="009D1206" w:rsidP="00561D62">
      <w:pPr>
        <w:pStyle w:val="ListParagraph"/>
        <w:spacing w:line="336" w:lineRule="auto"/>
      </w:pPr>
    </w:p>
    <w:p w:rsidR="009D1206" w:rsidRPr="00756970" w:rsidRDefault="009D1206" w:rsidP="00561D62">
      <w:pPr>
        <w:pStyle w:val="NormalIndent"/>
        <w:spacing w:line="336" w:lineRule="auto"/>
        <w:ind w:left="720"/>
        <w:rPr>
          <w:caps/>
        </w:rPr>
      </w:pPr>
      <w:r w:rsidRPr="00756970">
        <w:t>Section 1 - Letter of Invitation</w:t>
      </w:r>
    </w:p>
    <w:p w:rsidR="009D1206" w:rsidRPr="00756970" w:rsidRDefault="009D1206" w:rsidP="00561D62">
      <w:pPr>
        <w:pStyle w:val="NormalIndent"/>
        <w:spacing w:line="336" w:lineRule="auto"/>
        <w:ind w:left="720"/>
      </w:pPr>
      <w:r w:rsidRPr="00756970">
        <w:t>Section 2 - Instructions to Consultants and Data Sheet</w:t>
      </w:r>
    </w:p>
    <w:p w:rsidR="009D1206" w:rsidRPr="00756970" w:rsidRDefault="009D1206" w:rsidP="00561D62">
      <w:pPr>
        <w:pStyle w:val="NormalIndent"/>
        <w:spacing w:line="336" w:lineRule="auto"/>
        <w:ind w:left="1800" w:hanging="1080"/>
      </w:pPr>
      <w:r w:rsidRPr="00756970">
        <w:t>Section 3 - Technical Proposal (</w:t>
      </w:r>
      <w:r w:rsidRPr="00993424">
        <w:t>FTP</w:t>
      </w:r>
      <w:r w:rsidRPr="00756970">
        <w:t>) - Standard Forms</w:t>
      </w:r>
    </w:p>
    <w:p w:rsidR="009D1206" w:rsidRPr="00756970" w:rsidRDefault="009D1206" w:rsidP="00561D62">
      <w:pPr>
        <w:pStyle w:val="NormalIndent"/>
        <w:spacing w:line="336" w:lineRule="auto"/>
        <w:ind w:left="720"/>
      </w:pPr>
      <w:r w:rsidRPr="00756970">
        <w:t>Section 4 - Financial Proposal - Standard Forms</w:t>
      </w:r>
    </w:p>
    <w:p w:rsidR="009D1206" w:rsidRPr="00756970" w:rsidRDefault="009D1206" w:rsidP="00561D62">
      <w:pPr>
        <w:pStyle w:val="NormalIndent"/>
        <w:spacing w:line="336" w:lineRule="auto"/>
        <w:ind w:left="720"/>
      </w:pPr>
      <w:r w:rsidRPr="00756970">
        <w:t>Section 5 – Eligible Countries</w:t>
      </w:r>
    </w:p>
    <w:p w:rsidR="009D1206" w:rsidRPr="00756970" w:rsidRDefault="009D1206" w:rsidP="00561D62">
      <w:pPr>
        <w:pStyle w:val="NormalIndent"/>
        <w:spacing w:line="336" w:lineRule="auto"/>
        <w:ind w:left="720"/>
      </w:pPr>
      <w:r w:rsidRPr="00756970">
        <w:t>Section 6 – Bank’s Policy – Corrupt and Fraudulent Practices</w:t>
      </w:r>
    </w:p>
    <w:p w:rsidR="009D1206" w:rsidRPr="00756970" w:rsidRDefault="009D1206" w:rsidP="00561D62">
      <w:pPr>
        <w:pStyle w:val="NormalIndent"/>
        <w:spacing w:line="336" w:lineRule="auto"/>
        <w:ind w:left="720"/>
        <w:rPr>
          <w:caps/>
        </w:rPr>
      </w:pPr>
      <w:r w:rsidRPr="00756970">
        <w:t>Section 7 - Terms of Reference</w:t>
      </w:r>
    </w:p>
    <w:p w:rsidR="009D1206" w:rsidRPr="00756970" w:rsidRDefault="009D1206" w:rsidP="00561D62">
      <w:pPr>
        <w:pStyle w:val="BodyTextIndent"/>
        <w:tabs>
          <w:tab w:val="clear" w:pos="-720"/>
        </w:tabs>
        <w:suppressAutoHyphens w:val="0"/>
        <w:spacing w:line="336" w:lineRule="auto"/>
        <w:ind w:left="720"/>
        <w:rPr>
          <w:spacing w:val="0"/>
          <w:lang w:eastAsia="en-US"/>
        </w:rPr>
      </w:pPr>
      <w:r w:rsidRPr="00756970">
        <w:rPr>
          <w:spacing w:val="0"/>
          <w:lang w:eastAsia="en-US"/>
        </w:rPr>
        <w:t>Section 8 - Standard Forms of Contract (Lump</w:t>
      </w:r>
      <w:r w:rsidRPr="00993424">
        <w:rPr>
          <w:spacing w:val="0"/>
          <w:lang w:eastAsia="en-US"/>
        </w:rPr>
        <w:t>-Sum</w:t>
      </w:r>
      <w:r w:rsidRPr="00756970">
        <w:rPr>
          <w:spacing w:val="0"/>
          <w:lang w:eastAsia="en-US"/>
        </w:rPr>
        <w:t>)</w:t>
      </w:r>
    </w:p>
    <w:p w:rsidR="009D1206" w:rsidRPr="00756970" w:rsidRDefault="009D1206" w:rsidP="00561D62">
      <w:pPr>
        <w:pStyle w:val="BodyTextIndent"/>
        <w:tabs>
          <w:tab w:val="clear" w:pos="-720"/>
        </w:tabs>
        <w:suppressAutoHyphens w:val="0"/>
        <w:spacing w:line="336" w:lineRule="auto"/>
        <w:ind w:left="-360"/>
        <w:rPr>
          <w:spacing w:val="0"/>
          <w:lang w:eastAsia="en-US"/>
        </w:rPr>
      </w:pPr>
    </w:p>
    <w:p w:rsidR="009D1206" w:rsidRPr="00756970" w:rsidRDefault="009D1206" w:rsidP="00561D62">
      <w:pPr>
        <w:pStyle w:val="BodyTextIndent"/>
        <w:numPr>
          <w:ilvl w:val="0"/>
          <w:numId w:val="4"/>
        </w:numPr>
        <w:tabs>
          <w:tab w:val="clear" w:pos="-720"/>
        </w:tabs>
        <w:suppressAutoHyphens w:val="0"/>
        <w:spacing w:line="336" w:lineRule="auto"/>
        <w:rPr>
          <w:spacing w:val="0"/>
          <w:lang w:eastAsia="en-US"/>
        </w:rPr>
      </w:pPr>
      <w:r w:rsidRPr="00756970">
        <w:rPr>
          <w:spacing w:val="0"/>
          <w:lang w:eastAsia="en-US"/>
        </w:rPr>
        <w:lastRenderedPageBreak/>
        <w:t xml:space="preserve">Please </w:t>
      </w:r>
      <w:r w:rsidRPr="008B7CA3">
        <w:rPr>
          <w:spacing w:val="0"/>
          <w:lang w:eastAsia="en-US"/>
        </w:rPr>
        <w:t>inform us by 1</w:t>
      </w:r>
      <w:r w:rsidR="008B7CA3" w:rsidRPr="008B7CA3">
        <w:rPr>
          <w:spacing w:val="0"/>
          <w:lang w:eastAsia="en-US"/>
        </w:rPr>
        <w:t>1</w:t>
      </w:r>
      <w:r w:rsidRPr="008B7CA3">
        <w:rPr>
          <w:spacing w:val="0"/>
          <w:lang w:eastAsia="en-US"/>
        </w:rPr>
        <w:t xml:space="preserve"> April 2022</w:t>
      </w:r>
      <w:r w:rsidRPr="008B7CA3">
        <w:rPr>
          <w:i/>
          <w:spacing w:val="0"/>
          <w:lang w:eastAsia="en-US"/>
        </w:rPr>
        <w:t>,</w:t>
      </w:r>
      <w:r w:rsidRPr="008B7CA3">
        <w:rPr>
          <w:spacing w:val="0"/>
          <w:lang w:eastAsia="en-US"/>
        </w:rPr>
        <w:t xml:space="preserve"> </w:t>
      </w:r>
      <w:r w:rsidRPr="008B7CA3">
        <w:rPr>
          <w:rFonts w:cs="Helv"/>
          <w:spacing w:val="0"/>
          <w:lang w:eastAsia="en-US"/>
        </w:rPr>
        <w:t xml:space="preserve">in writing at </w:t>
      </w:r>
      <w:r w:rsidRPr="008B7CA3">
        <w:t>Office of Project Director, BWCSRP (Component-A), 5</w:t>
      </w:r>
      <w:r w:rsidRPr="008B7CA3">
        <w:rPr>
          <w:vertAlign w:val="superscript"/>
        </w:rPr>
        <w:t>th</w:t>
      </w:r>
      <w:r w:rsidRPr="008B7CA3">
        <w:t xml:space="preserve"> Floor, BMD Headquarter,</w:t>
      </w:r>
      <w:r w:rsidRPr="008B7CA3">
        <w:rPr>
          <w:u w:val="single"/>
        </w:rPr>
        <w:t xml:space="preserve"> </w:t>
      </w:r>
      <w:r w:rsidRPr="008B7CA3">
        <w:rPr>
          <w:color w:val="000000"/>
        </w:rPr>
        <w:t>Abhawa</w:t>
      </w:r>
      <w:r w:rsidRPr="00162204">
        <w:rPr>
          <w:color w:val="000000"/>
        </w:rPr>
        <w:t xml:space="preserve"> Bhaban, E-24, Agargaon, Dhaka-1207</w:t>
      </w:r>
      <w:r>
        <w:rPr>
          <w:color w:val="000000"/>
        </w:rPr>
        <w:t>, Bangladesh</w:t>
      </w:r>
      <w:r w:rsidRPr="00756970">
        <w:rPr>
          <w:rFonts w:cs="Helv"/>
          <w:spacing w:val="0"/>
          <w:lang w:eastAsia="en-US"/>
        </w:rPr>
        <w:t>,</w:t>
      </w:r>
      <w:r w:rsidRPr="00756970">
        <w:rPr>
          <w:rFonts w:cs="Helv"/>
          <w:spacing w:val="0"/>
          <w:sz w:val="20"/>
          <w:lang w:eastAsia="en-US"/>
        </w:rPr>
        <w:t xml:space="preserve"> </w:t>
      </w:r>
      <w:r w:rsidRPr="00756970">
        <w:rPr>
          <w:spacing w:val="0"/>
          <w:lang w:eastAsia="en-US"/>
        </w:rPr>
        <w:t xml:space="preserve">by facsimile </w:t>
      </w:r>
      <w:r w:rsidRPr="0008056F">
        <w:rPr>
          <w:bCs/>
          <w:color w:val="000000" w:themeColor="text1"/>
          <w:szCs w:val="24"/>
          <w:lang w:val="en-GB"/>
        </w:rPr>
        <w:t>+88-02-58152019</w:t>
      </w:r>
      <w:r w:rsidRPr="00756970">
        <w:rPr>
          <w:spacing w:val="0"/>
          <w:lang w:eastAsia="en-US"/>
        </w:rPr>
        <w:t xml:space="preserve">, or by E-mail </w:t>
      </w:r>
      <w:hyperlink r:id="rId22" w:history="1">
        <w:r w:rsidRPr="00DD1246">
          <w:rPr>
            <w:rStyle w:val="Hyperlink"/>
            <w:bCs/>
            <w:szCs w:val="24"/>
            <w:lang w:val="en-GB"/>
          </w:rPr>
          <w:t>ahmedarifrashid@gmail.com</w:t>
        </w:r>
      </w:hyperlink>
      <w:r w:rsidRPr="00DA7D03">
        <w:rPr>
          <w:rStyle w:val="Hyperlink"/>
          <w:bCs/>
          <w:color w:val="000000" w:themeColor="text1"/>
          <w:szCs w:val="24"/>
          <w:u w:val="none"/>
          <w:lang w:val="en-GB"/>
        </w:rPr>
        <w:t xml:space="preserve"> </w:t>
      </w:r>
      <w:r w:rsidR="00DA7D03" w:rsidRPr="00DA7D03">
        <w:rPr>
          <w:rStyle w:val="Hyperlink"/>
          <w:bCs/>
          <w:color w:val="000000" w:themeColor="text1"/>
          <w:szCs w:val="24"/>
          <w:u w:val="none"/>
          <w:lang w:val="en-GB"/>
        </w:rPr>
        <w:t xml:space="preserve"> </w:t>
      </w:r>
      <w:r w:rsidRPr="00DA7D03">
        <w:rPr>
          <w:rStyle w:val="Hyperlink"/>
          <w:bCs/>
          <w:color w:val="000000" w:themeColor="text1"/>
          <w:szCs w:val="24"/>
          <w:u w:val="none"/>
          <w:lang w:val="en-GB"/>
        </w:rPr>
        <w:t xml:space="preserve">, </w:t>
      </w:r>
      <w:r w:rsidR="00DA7D03" w:rsidRPr="00DA7D03">
        <w:rPr>
          <w:rStyle w:val="Hyperlink"/>
          <w:bCs/>
          <w:color w:val="000000" w:themeColor="text1"/>
          <w:szCs w:val="24"/>
          <w:u w:val="none"/>
          <w:lang w:val="en-GB"/>
        </w:rPr>
        <w:t xml:space="preserve"> </w:t>
      </w:r>
      <w:hyperlink r:id="rId23" w:history="1">
        <w:r w:rsidRPr="000F0803">
          <w:rPr>
            <w:rStyle w:val="Hyperlink"/>
            <w:bCs/>
            <w:szCs w:val="24"/>
            <w:lang w:val="en-GB"/>
          </w:rPr>
          <w:t>rashaduzzamanbmd@gmail.com</w:t>
        </w:r>
      </w:hyperlink>
      <w:r w:rsidRPr="00756970">
        <w:rPr>
          <w:spacing w:val="0"/>
          <w:lang w:eastAsia="en-US"/>
        </w:rPr>
        <w:t xml:space="preserve">: </w:t>
      </w:r>
    </w:p>
    <w:p w:rsidR="009D1206" w:rsidRPr="00756970" w:rsidRDefault="009D1206" w:rsidP="00561D62">
      <w:pPr>
        <w:spacing w:line="336" w:lineRule="auto"/>
      </w:pPr>
    </w:p>
    <w:p w:rsidR="009D1206" w:rsidRPr="00756970" w:rsidRDefault="009D1206" w:rsidP="00561D62">
      <w:pPr>
        <w:spacing w:line="336" w:lineRule="auto"/>
        <w:ind w:left="720"/>
      </w:pPr>
      <w:r w:rsidRPr="00756970">
        <w:t>(a)</w:t>
      </w:r>
      <w:r w:rsidRPr="00756970">
        <w:tab/>
        <w:t>that you have received the Letter of Invitation; and</w:t>
      </w:r>
    </w:p>
    <w:p w:rsidR="009D1206" w:rsidRPr="00756970" w:rsidRDefault="009D1206" w:rsidP="00561D62">
      <w:pPr>
        <w:spacing w:line="336" w:lineRule="auto"/>
        <w:ind w:left="1440" w:hanging="720"/>
      </w:pPr>
      <w:r w:rsidRPr="00756970">
        <w:t>(b)</w:t>
      </w:r>
      <w:r w:rsidRPr="00756970">
        <w:tab/>
        <w:t xml:space="preserve">whether you intend to submit a proposal alone or intend to enhance your experience by requesting permission to associate </w:t>
      </w:r>
      <w:r w:rsidRPr="00756970">
        <w:rPr>
          <w:rFonts w:cs="Helv"/>
        </w:rPr>
        <w:t>with other firm(s) (if permissible under Section 2, Instructions to Consultants (ITC), Data Sheet 14.1.1)</w:t>
      </w:r>
      <w:r w:rsidRPr="00756970">
        <w:t>.</w:t>
      </w:r>
    </w:p>
    <w:p w:rsidR="009D1206" w:rsidRPr="00756970" w:rsidRDefault="009D1206" w:rsidP="00561D62">
      <w:pPr>
        <w:pStyle w:val="BankNormal"/>
        <w:spacing w:after="0" w:line="336" w:lineRule="auto"/>
      </w:pPr>
    </w:p>
    <w:p w:rsidR="009D1206" w:rsidRPr="00756970" w:rsidRDefault="009D1206" w:rsidP="00561D62">
      <w:pPr>
        <w:pStyle w:val="BankNormal"/>
        <w:numPr>
          <w:ilvl w:val="0"/>
          <w:numId w:val="4"/>
        </w:numPr>
        <w:spacing w:after="0" w:line="336" w:lineRule="auto"/>
      </w:pPr>
      <w:r w:rsidRPr="00756970">
        <w:t>Details on the proposal’s submission date, time and address are provided in Clauses 17.7 and 17.9 of the ITC.</w:t>
      </w:r>
    </w:p>
    <w:p w:rsidR="009D1206" w:rsidRPr="00756970" w:rsidRDefault="009D1206" w:rsidP="009D1206">
      <w:pPr>
        <w:tabs>
          <w:tab w:val="left" w:pos="720"/>
          <w:tab w:val="left" w:pos="1440"/>
          <w:tab w:val="left" w:pos="2880"/>
          <w:tab w:val="right" w:leader="dot" w:pos="8640"/>
        </w:tabs>
      </w:pPr>
    </w:p>
    <w:p w:rsidR="009D1206" w:rsidRPr="00993424" w:rsidRDefault="009D1206" w:rsidP="009D1206">
      <w:pPr>
        <w:pStyle w:val="TOC1"/>
        <w:spacing w:after="0"/>
        <w:rPr>
          <w:lang w:val="en-US"/>
        </w:rPr>
      </w:pPr>
      <w:r w:rsidRPr="00993424">
        <w:rPr>
          <w:lang w:val="en-US"/>
        </w:rPr>
        <w:t>Yours sincerely,</w:t>
      </w:r>
    </w:p>
    <w:p w:rsidR="009D1206" w:rsidRPr="00993424" w:rsidRDefault="009D1206" w:rsidP="009D1206">
      <w:pPr>
        <w:tabs>
          <w:tab w:val="left" w:pos="2880"/>
          <w:tab w:val="left" w:pos="5760"/>
          <w:tab w:val="right" w:leader="dot" w:pos="8640"/>
        </w:tabs>
      </w:pPr>
    </w:p>
    <w:p w:rsidR="009D1206" w:rsidRPr="00756970" w:rsidRDefault="009D1206" w:rsidP="009D1206">
      <w:pPr>
        <w:pStyle w:val="BodyText"/>
        <w:spacing w:after="0"/>
        <w:rPr>
          <w:i/>
        </w:rPr>
      </w:pPr>
    </w:p>
    <w:p w:rsidR="009D1206" w:rsidRDefault="009D1206" w:rsidP="009D1206">
      <w:pPr>
        <w:pStyle w:val="BodyText"/>
        <w:spacing w:after="0"/>
        <w:rPr>
          <w:color w:val="1F497D" w:themeColor="text2"/>
        </w:rPr>
      </w:pPr>
    </w:p>
    <w:p w:rsidR="009D1206" w:rsidRDefault="009D1206" w:rsidP="009D1206">
      <w:pPr>
        <w:pStyle w:val="BodyText"/>
        <w:spacing w:after="0"/>
        <w:rPr>
          <w:color w:val="1F497D" w:themeColor="text2"/>
        </w:rPr>
      </w:pPr>
    </w:p>
    <w:p w:rsidR="009D1206" w:rsidRPr="00D32D97" w:rsidRDefault="009D1206" w:rsidP="009D1206">
      <w:pPr>
        <w:pStyle w:val="BodyText"/>
        <w:spacing w:after="60"/>
      </w:pPr>
      <w:r w:rsidRPr="00D32D97">
        <w:t>(Ahmed Arif Rashid)</w:t>
      </w:r>
    </w:p>
    <w:p w:rsidR="009D1206" w:rsidRPr="00D32D97" w:rsidRDefault="009D1206" w:rsidP="009D1206">
      <w:pPr>
        <w:pStyle w:val="BodyText"/>
        <w:spacing w:after="60"/>
      </w:pPr>
      <w:r w:rsidRPr="00D32D97">
        <w:t xml:space="preserve">Project Director </w:t>
      </w:r>
    </w:p>
    <w:p w:rsidR="009D1206" w:rsidRDefault="009D1206" w:rsidP="009D1206">
      <w:pPr>
        <w:pStyle w:val="BodyText"/>
        <w:spacing w:after="60"/>
      </w:pPr>
      <w:r w:rsidRPr="00D32D97">
        <w:t>Bangladesh Weather and Climate Services Regional Project (Component-A: Strengthening Meteorological Information Services and Early Warning Systems) (1st Revised)</w:t>
      </w:r>
    </w:p>
    <w:p w:rsidR="000B5EDC" w:rsidRDefault="009D1206" w:rsidP="009D1206">
      <w:pPr>
        <w:tabs>
          <w:tab w:val="left" w:pos="720"/>
          <w:tab w:val="left" w:pos="1440"/>
          <w:tab w:val="left" w:pos="2880"/>
          <w:tab w:val="right" w:leader="dot" w:pos="8640"/>
        </w:tabs>
      </w:pPr>
      <w:r w:rsidRPr="00720229">
        <w:t>Bangladesh Meteorological Department</w:t>
      </w:r>
    </w:p>
    <w:p w:rsidR="000B5EDC" w:rsidRPr="00884F11" w:rsidRDefault="000B5EDC" w:rsidP="00462083">
      <w:pPr>
        <w:pStyle w:val="BodyText"/>
        <w:spacing w:after="0"/>
        <w:rPr>
          <w:i/>
        </w:rPr>
      </w:pPr>
    </w:p>
    <w:p w:rsidR="009C15FB" w:rsidRPr="00FD2650" w:rsidRDefault="009C15FB" w:rsidP="00462083">
      <w:pPr>
        <w:pStyle w:val="BodyText"/>
        <w:spacing w:after="0"/>
        <w:rPr>
          <w:color w:val="1F497D" w:themeColor="text2"/>
        </w:rPr>
        <w:sectPr w:rsidR="009C15FB" w:rsidRPr="00FD2650" w:rsidSect="00FD1AE7">
          <w:headerReference w:type="even" r:id="rId24"/>
          <w:headerReference w:type="first" r:id="rId25"/>
          <w:type w:val="oddPage"/>
          <w:pgSz w:w="12240" w:h="15840" w:code="1"/>
          <w:pgMar w:top="1440" w:right="1440" w:bottom="1440" w:left="1728" w:header="720" w:footer="720" w:gutter="0"/>
          <w:pgNumType w:start="1"/>
          <w:cols w:space="720"/>
          <w:titlePg/>
        </w:sectPr>
      </w:pPr>
    </w:p>
    <w:p w:rsidR="000B5EDC" w:rsidRDefault="000B5EDC" w:rsidP="00EA2584">
      <w:pPr>
        <w:pStyle w:val="Heading1"/>
      </w:pPr>
      <w:bookmarkStart w:id="3" w:name="_Toc300752843"/>
      <w:r>
        <w:lastRenderedPageBreak/>
        <w:t>Section 2. Instructions to Consultants and Data Sheet</w:t>
      </w:r>
      <w:bookmarkEnd w:id="3"/>
    </w:p>
    <w:p w:rsidR="000272D8" w:rsidRPr="009D1206" w:rsidRDefault="000272D8" w:rsidP="000272D8">
      <w:pPr>
        <w:jc w:val="both"/>
        <w:rPr>
          <w:iCs/>
          <w:sz w:val="20"/>
          <w:szCs w:val="20"/>
        </w:rPr>
      </w:pPr>
    </w:p>
    <w:p w:rsidR="000B5EDC" w:rsidRPr="00EA2584" w:rsidRDefault="00EA2584" w:rsidP="00EA2584">
      <w:pPr>
        <w:pStyle w:val="Heading1"/>
        <w:rPr>
          <w:sz w:val="28"/>
          <w:szCs w:val="28"/>
        </w:rPr>
      </w:pPr>
      <w:bookmarkStart w:id="4" w:name="_Toc300752844"/>
      <w:r w:rsidRPr="00EA2584">
        <w:rPr>
          <w:sz w:val="28"/>
          <w:szCs w:val="28"/>
        </w:rPr>
        <w:t xml:space="preserve">A.  </w:t>
      </w:r>
      <w:r w:rsidR="000B5EDC" w:rsidRPr="00EA2584">
        <w:rPr>
          <w:sz w:val="28"/>
          <w:szCs w:val="28"/>
        </w:rPr>
        <w:t>General Provisions</w:t>
      </w:r>
      <w:bookmarkEnd w:id="4"/>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Tr="00162DB9">
        <w:tc>
          <w:tcPr>
            <w:tcW w:w="2455" w:type="dxa"/>
          </w:tcPr>
          <w:p w:rsidR="009A2264" w:rsidRPr="00563A90" w:rsidRDefault="000B5EDC" w:rsidP="00563A90">
            <w:pPr>
              <w:pStyle w:val="Heading2"/>
            </w:pPr>
            <w:bookmarkStart w:id="5" w:name="_Toc300752845"/>
            <w:bookmarkStart w:id="6" w:name="_GoBack"/>
            <w:bookmarkEnd w:id="6"/>
            <w:r w:rsidRPr="00563A90">
              <w:t>Definitions</w:t>
            </w:r>
            <w:bookmarkEnd w:id="5"/>
          </w:p>
        </w:tc>
        <w:tc>
          <w:tcPr>
            <w:tcW w:w="6660" w:type="dxa"/>
            <w:gridSpan w:val="2"/>
          </w:tcPr>
          <w:p w:rsidR="009A2264" w:rsidRDefault="00A320A2" w:rsidP="00F25D26">
            <w:pPr>
              <w:numPr>
                <w:ilvl w:val="0"/>
                <w:numId w:val="2"/>
              </w:numPr>
              <w:spacing w:after="200"/>
              <w:ind w:left="875" w:right="-72"/>
              <w:jc w:val="both"/>
              <w:rPr>
                <w:lang w:val="en-GB"/>
              </w:rPr>
            </w:pPr>
            <w:r w:rsidRPr="0096258A">
              <w:rPr>
                <w:lang w:val="en-GB"/>
              </w:rPr>
              <w:t>“Affiliate</w:t>
            </w:r>
            <w:r w:rsidR="00947694" w:rsidRPr="0096258A">
              <w:rPr>
                <w:lang w:val="en-GB"/>
              </w:rPr>
              <w:t>(s)</w:t>
            </w:r>
            <w:r w:rsidRPr="0096258A">
              <w:rPr>
                <w:lang w:val="en-GB"/>
              </w:rPr>
              <w:t>” means an individual or an entity that directly or indirectly controls, is controlled by, or is under common control with the Consultant.</w:t>
            </w:r>
          </w:p>
          <w:p w:rsidR="009A2264" w:rsidRPr="00556052" w:rsidRDefault="000B5EDC" w:rsidP="00F25D26">
            <w:pPr>
              <w:numPr>
                <w:ilvl w:val="0"/>
                <w:numId w:val="2"/>
              </w:numPr>
              <w:spacing w:after="200"/>
              <w:ind w:left="875" w:right="-72"/>
              <w:jc w:val="both"/>
              <w:rPr>
                <w:lang w:val="en-GB"/>
              </w:rPr>
            </w:pPr>
            <w:r w:rsidRPr="0096258A">
              <w:rPr>
                <w:lang w:val="en-GB"/>
              </w:rPr>
              <w:t xml:space="preserve">“Applicable Guidelines” means the policies of </w:t>
            </w:r>
            <w:r w:rsidR="00C15CEA" w:rsidRPr="00556052">
              <w:rPr>
                <w:lang w:val="en-GB"/>
              </w:rPr>
              <w:t>the Bank</w:t>
            </w:r>
            <w:r w:rsidRPr="00556052">
              <w:rPr>
                <w:lang w:val="en-GB"/>
              </w:rPr>
              <w:t xml:space="preserve"> governing the selection and Contract award process</w:t>
            </w:r>
            <w:r w:rsidR="00B805C4" w:rsidRPr="00556052">
              <w:rPr>
                <w:lang w:val="en-GB"/>
              </w:rPr>
              <w:t xml:space="preserve"> as set forth in this RFP</w:t>
            </w:r>
            <w:r w:rsidRPr="00556052">
              <w:rPr>
                <w:lang w:val="en-GB"/>
              </w:rPr>
              <w:t>.</w:t>
            </w:r>
          </w:p>
          <w:p w:rsidR="009A2264" w:rsidRPr="00556052" w:rsidRDefault="000B5EDC" w:rsidP="00F25D26">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9A2264" w:rsidRPr="00556052" w:rsidRDefault="000B5EDC" w:rsidP="00F25D26">
            <w:pPr>
              <w:pStyle w:val="ListParagraph"/>
              <w:numPr>
                <w:ilvl w:val="0"/>
                <w:numId w:val="2"/>
              </w:numPr>
              <w:tabs>
                <w:tab w:val="left" w:pos="540"/>
              </w:tabs>
              <w:spacing w:after="200"/>
              <w:ind w:left="875" w:right="-72"/>
              <w:contextualSpacing w:val="0"/>
              <w:jc w:val="both"/>
              <w:rPr>
                <w:lang w:val="en-GB"/>
              </w:rPr>
            </w:pPr>
            <w:r w:rsidRPr="00556052">
              <w:rPr>
                <w:lang w:val="en-GB"/>
              </w:rPr>
              <w:t>“Bank” means the</w:t>
            </w:r>
            <w:r w:rsidR="00C15CEA" w:rsidRPr="00556052">
              <w:rPr>
                <w:lang w:val="en-GB"/>
              </w:rPr>
              <w:t xml:space="preserve"> International Bank for Reconstruction and Development (IBRD) or the International Development Association (IDA)</w:t>
            </w:r>
            <w:r w:rsidRPr="00556052">
              <w:rPr>
                <w:lang w:val="en-GB"/>
              </w:rPr>
              <w: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w:t>
            </w:r>
            <w:r w:rsidR="00B552DE" w:rsidRPr="0096258A">
              <w:rPr>
                <w:lang w:val="en-GB"/>
              </w:rPr>
              <w:t>that</w:t>
            </w:r>
            <w:r w:rsidRPr="0096258A">
              <w:rPr>
                <w:lang w:val="en-GB"/>
              </w:rPr>
              <w:t xml:space="preserve"> signs the </w:t>
            </w:r>
            <w:r w:rsidR="00B17FBA" w:rsidRPr="0098602A">
              <w:rPr>
                <w:i/>
                <w:lang w:val="en-GB"/>
              </w:rPr>
              <w:t>[</w:t>
            </w:r>
            <w:r w:rsidR="00B17FBA" w:rsidRPr="00B17FBA">
              <w:rPr>
                <w:i/>
                <w:highlight w:val="lightGray"/>
                <w:lang w:val="en-GB"/>
              </w:rPr>
              <w:t>loan/</w:t>
            </w:r>
            <w:r w:rsidRPr="00B17FBA">
              <w:rPr>
                <w:i/>
                <w:highlight w:val="lightGray"/>
                <w:lang w:val="en-GB"/>
              </w:rPr>
              <w:t>financing</w:t>
            </w:r>
            <w:r w:rsidR="00B17FBA" w:rsidRPr="00B17FBA">
              <w:rPr>
                <w:i/>
                <w:highlight w:val="lightGray"/>
                <w:lang w:val="en-GB"/>
              </w:rPr>
              <w:t>/grant</w:t>
            </w:r>
            <w:r w:rsidR="001A6000">
              <w:rPr>
                <w:rStyle w:val="FootnoteReference"/>
                <w:i/>
                <w:highlight w:val="lightGray"/>
                <w:lang w:val="en-GB"/>
              </w:rPr>
              <w:footnoteReference w:id="1"/>
            </w:r>
            <w:r w:rsidR="00B17FBA" w:rsidRPr="0098602A">
              <w:rPr>
                <w:i/>
                <w:lang w:val="en-GB"/>
              </w:rPr>
              <w:t>]</w:t>
            </w:r>
            <w:r w:rsidRPr="0096258A">
              <w:rPr>
                <w:lang w:val="en-GB"/>
              </w:rPr>
              <w:t xml:space="preserve"> agreement</w:t>
            </w:r>
            <w:r w:rsidR="008A6707" w:rsidRPr="0096258A">
              <w:rPr>
                <w:lang w:val="en-GB"/>
              </w:rPr>
              <w:t xml:space="preserve"> </w:t>
            </w:r>
            <w:r w:rsidRPr="0096258A">
              <w:rPr>
                <w:lang w:val="en-GB"/>
              </w:rPr>
              <w:t>with the Bank.</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“Client” means the </w:t>
            </w:r>
            <w:r w:rsidR="000B5EDC" w:rsidRPr="00C15CEA">
              <w:rPr>
                <w:lang w:val="en-GB"/>
              </w:rPr>
              <w:t>implementing agency</w:t>
            </w:r>
            <w:r w:rsidR="008B12ED" w:rsidRPr="0096258A">
              <w:rPr>
                <w:i/>
                <w:lang w:val="en-GB"/>
              </w:rPr>
              <w:t xml:space="preserve"> </w:t>
            </w:r>
            <w:r w:rsidR="000B5EDC" w:rsidRPr="0096258A">
              <w:rPr>
                <w:lang w:val="en-GB"/>
              </w:rPr>
              <w:t>that signs the Contract for the Services with the selected Consultant.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“Consultant” means a legally</w:t>
            </w:r>
            <w:r w:rsidR="002A4D6B" w:rsidRPr="0096258A">
              <w:rPr>
                <w:lang w:val="en-GB"/>
              </w:rPr>
              <w:t>-</w:t>
            </w:r>
            <w:r w:rsidRPr="0096258A">
              <w:rPr>
                <w:lang w:val="en-GB"/>
              </w:rPr>
              <w:t xml:space="preserve">established professional consulting firm or an entity that may provide or provides the Services to the Client under the Contract. </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w:t>
            </w:r>
            <w:r w:rsidR="00B805C4" w:rsidRPr="0063408C">
              <w:rPr>
                <w:lang w:val="en-GB"/>
              </w:rPr>
              <w:t xml:space="preserve"> of Contract</w:t>
            </w:r>
            <w:r w:rsidRPr="0063408C">
              <w:rPr>
                <w:lang w:val="en-GB"/>
              </w:rPr>
              <w:t xml:space="preserve"> (GC</w:t>
            </w:r>
            <w:r w:rsidR="00B805C4" w:rsidRPr="0063408C">
              <w:rPr>
                <w:lang w:val="en-GB"/>
              </w:rPr>
              <w:t>C</w:t>
            </w:r>
            <w:r w:rsidRPr="0063408C">
              <w:rPr>
                <w:lang w:val="en-GB"/>
              </w:rPr>
              <w:t>), the Special Conditions</w:t>
            </w:r>
            <w:r w:rsidR="00B805C4" w:rsidRPr="0063408C">
              <w:rPr>
                <w:lang w:val="en-GB"/>
              </w:rPr>
              <w:t xml:space="preserve"> of Contract</w:t>
            </w:r>
            <w:r w:rsidRPr="0063408C">
              <w:rPr>
                <w:lang w:val="en-GB"/>
              </w:rPr>
              <w:t xml:space="preserve"> (SC</w:t>
            </w:r>
            <w:r w:rsidR="00B805C4" w:rsidRPr="0063408C">
              <w:rPr>
                <w:lang w:val="en-GB"/>
              </w:rPr>
              <w:t>C</w:t>
            </w:r>
            <w:r w:rsidRPr="0063408C">
              <w:rPr>
                <w:lang w:val="en-GB"/>
              </w:rPr>
              <w:t>), and the Appendices).</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“Data Sheet” means an integral part of the Instructions to Consultants (ITC) Section 2 that is used to reflect specific country and assignment conditions to supplement, but not </w:t>
            </w:r>
            <w:r w:rsidR="000B5EDC" w:rsidRPr="0096258A">
              <w:rPr>
                <w:lang w:val="en-GB"/>
              </w:rPr>
              <w:lastRenderedPageBreak/>
              <w:t xml:space="preserve">to over-write, </w:t>
            </w:r>
            <w:r w:rsidR="002B44C2" w:rsidRPr="0096258A">
              <w:rPr>
                <w:lang w:val="en-GB"/>
              </w:rPr>
              <w:t xml:space="preserve">the </w:t>
            </w:r>
            <w:r w:rsidR="000B5EDC" w:rsidRPr="0096258A">
              <w:rPr>
                <w:lang w:val="en-GB"/>
              </w:rPr>
              <w:t>provisions of the ITC.</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“Day” means a calendar day.</w:t>
            </w:r>
          </w:p>
          <w:p w:rsidR="009A2264" w:rsidRDefault="000B5EDC" w:rsidP="00F25D26">
            <w:pPr>
              <w:pStyle w:val="ListParagraph"/>
              <w:numPr>
                <w:ilvl w:val="0"/>
                <w:numId w:val="2"/>
              </w:numPr>
              <w:tabs>
                <w:tab w:val="left" w:pos="540"/>
              </w:tabs>
              <w:spacing w:after="200"/>
              <w:ind w:left="875" w:right="-72"/>
              <w:contextualSpacing w:val="0"/>
              <w:jc w:val="both"/>
              <w:rPr>
                <w:lang w:val="en-GB"/>
              </w:rPr>
            </w:pPr>
            <w:r w:rsidRPr="0096258A">
              <w:rPr>
                <w:lang w:val="en-GB"/>
              </w:rPr>
              <w:t>“</w:t>
            </w:r>
            <w:r w:rsidR="00B805C4" w:rsidRPr="0096258A">
              <w:rPr>
                <w:lang w:val="en-GB"/>
              </w:rPr>
              <w:t>E</w:t>
            </w:r>
            <w:r w:rsidRPr="0096258A">
              <w:rPr>
                <w:lang w:val="en-GB"/>
              </w:rPr>
              <w:t xml:space="preserve">xperts” </w:t>
            </w:r>
            <w:r w:rsidR="00B82B58" w:rsidRPr="0096258A">
              <w:rPr>
                <w:lang w:val="en-GB"/>
              </w:rPr>
              <w:t xml:space="preserve">means, collectively, </w:t>
            </w:r>
            <w:r w:rsidRPr="0096258A">
              <w:rPr>
                <w:lang w:val="en-GB"/>
              </w:rPr>
              <w:t>Key Experts, Non-</w:t>
            </w:r>
            <w:r w:rsidR="009B4DDE">
              <w:rPr>
                <w:lang w:val="en-GB"/>
              </w:rPr>
              <w:t>K</w:t>
            </w:r>
            <w:r w:rsidRPr="0096258A">
              <w:rPr>
                <w:lang w:val="en-GB"/>
              </w:rPr>
              <w:t>ey Experts, or any other personnel of the Consultant</w:t>
            </w:r>
            <w:r w:rsidR="00B82B58" w:rsidRPr="0096258A">
              <w:rPr>
                <w:lang w:val="en-GB"/>
              </w:rPr>
              <w:t>, Sub-consultant or J</w:t>
            </w:r>
            <w:r w:rsidR="00952704">
              <w:rPr>
                <w:lang w:val="en-GB"/>
              </w:rPr>
              <w:t xml:space="preserve">oint </w:t>
            </w:r>
            <w:r w:rsidR="00B82B58" w:rsidRPr="0096258A">
              <w:rPr>
                <w:lang w:val="en-GB"/>
              </w:rPr>
              <w:t>V</w:t>
            </w:r>
            <w:r w:rsidR="00952704">
              <w:rPr>
                <w:lang w:val="en-GB"/>
              </w:rPr>
              <w:t>enture</w:t>
            </w:r>
            <w:r w:rsidR="00B82B58" w:rsidRPr="0096258A">
              <w:rPr>
                <w:lang w:val="en-GB"/>
              </w:rPr>
              <w:t xml:space="preserve"> member(s)</w:t>
            </w:r>
            <w:r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9A2264" w:rsidRDefault="00B17FBA" w:rsidP="00F25D26">
            <w:pPr>
              <w:pStyle w:val="ListParagraph"/>
              <w:numPr>
                <w:ilvl w:val="0"/>
                <w:numId w:val="2"/>
              </w:numPr>
              <w:tabs>
                <w:tab w:val="left" w:pos="594"/>
              </w:tabs>
              <w:spacing w:after="200"/>
              <w:ind w:left="875" w:right="-72"/>
              <w:contextualSpacing w:val="0"/>
              <w:jc w:val="both"/>
              <w:rPr>
                <w:lang w:val="en-GB"/>
              </w:rPr>
            </w:pPr>
            <w:r>
              <w:rPr>
                <w:lang w:val="en-GB"/>
              </w:rPr>
              <w:t xml:space="preserve"> </w:t>
            </w:r>
            <w:r w:rsidR="000B5EDC" w:rsidRPr="0096258A">
              <w:rPr>
                <w:lang w:val="en-GB"/>
              </w:rPr>
              <w:t>“Joint Venture (JV)” means an association with or without a legal personality distinct from that of its members, of more than one Consultant where one member has the authority</w:t>
            </w:r>
            <w:r w:rsidR="002D281D" w:rsidRPr="0096258A">
              <w:rPr>
                <w:lang w:val="en-GB"/>
              </w:rPr>
              <w:t xml:space="preserve"> to conduct all business</w:t>
            </w:r>
            <w:r w:rsidR="000B5EDC" w:rsidRPr="0096258A">
              <w:rPr>
                <w:lang w:val="en-GB"/>
              </w:rPr>
              <w:t xml:space="preserve"> for and on behalf of any and all the members of the JV, and where </w:t>
            </w:r>
            <w:r w:rsidR="00B82B58" w:rsidRPr="0096258A">
              <w:rPr>
                <w:lang w:val="en-GB"/>
              </w:rPr>
              <w:t xml:space="preserve">the </w:t>
            </w:r>
            <w:r w:rsidR="000B5EDC" w:rsidRPr="0096258A">
              <w:rPr>
                <w:lang w:val="en-GB"/>
              </w:rPr>
              <w:t>members</w:t>
            </w:r>
            <w:r w:rsidR="002D281D" w:rsidRPr="0096258A">
              <w:rPr>
                <w:lang w:val="en-GB"/>
              </w:rPr>
              <w:t xml:space="preserve"> of the JV</w:t>
            </w:r>
            <w:r w:rsidR="000B5EDC" w:rsidRPr="0096258A">
              <w:rPr>
                <w:lang w:val="en-GB"/>
              </w:rPr>
              <w:t xml:space="preserve"> are jointly and severally liable </w:t>
            </w:r>
            <w:r w:rsidR="00B82B58" w:rsidRPr="0096258A">
              <w:rPr>
                <w:lang w:val="en-GB"/>
              </w:rPr>
              <w:t>to the Client for the performance of the Contract</w:t>
            </w:r>
            <w:r w:rsidR="000B5EDC"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“Key Expert</w:t>
            </w:r>
            <w:r w:rsidR="00B82B58" w:rsidRPr="0096258A">
              <w:rPr>
                <w:lang w:val="en-GB"/>
              </w:rPr>
              <w:t>(s)</w:t>
            </w:r>
            <w:r w:rsidRPr="0096258A">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96258A">
              <w:rPr>
                <w:lang w:val="en-GB"/>
              </w:rPr>
              <w:t xml:space="preserve">the </w:t>
            </w:r>
            <w:r w:rsidRPr="0096258A">
              <w:rPr>
                <w:lang w:val="en-GB"/>
              </w:rPr>
              <w:t>Consultant’s proposal.</w:t>
            </w:r>
          </w:p>
          <w:p w:rsidR="009A2264" w:rsidRDefault="0063408C" w:rsidP="00F25D26">
            <w:pPr>
              <w:pStyle w:val="ListParagraph"/>
              <w:numPr>
                <w:ilvl w:val="0"/>
                <w:numId w:val="2"/>
              </w:numPr>
              <w:tabs>
                <w:tab w:val="left" w:pos="594"/>
              </w:tabs>
              <w:spacing w:after="200"/>
              <w:ind w:left="875" w:right="-72"/>
              <w:contextualSpacing w:val="0"/>
              <w:jc w:val="both"/>
              <w:rPr>
                <w:lang w:val="en-GB"/>
              </w:rPr>
            </w:pPr>
            <w:r>
              <w:rPr>
                <w:lang w:val="en-GB"/>
              </w:rPr>
              <w:t>“</w:t>
            </w:r>
            <w:r w:rsidR="002D281D" w:rsidRPr="0096258A">
              <w:rPr>
                <w:lang w:val="en-GB"/>
              </w:rPr>
              <w:t>ITC</w:t>
            </w:r>
            <w:r w:rsidR="000B5EDC" w:rsidRPr="0096258A">
              <w:rPr>
                <w:lang w:val="en-GB"/>
              </w:rPr>
              <w:t>” (</w:t>
            </w:r>
            <w:r w:rsidR="00B82B58" w:rsidRPr="0096258A">
              <w:rPr>
                <w:lang w:val="en-GB"/>
              </w:rPr>
              <w:t xml:space="preserve">this </w:t>
            </w:r>
            <w:r w:rsidR="000B5EDC" w:rsidRPr="0096258A">
              <w:rPr>
                <w:lang w:val="en-GB"/>
              </w:rPr>
              <w:t xml:space="preserve">Section 2 of the RFP) </w:t>
            </w:r>
            <w:r w:rsidR="005B36CB" w:rsidRPr="0096258A">
              <w:rPr>
                <w:lang w:val="en-GB"/>
              </w:rPr>
              <w:t xml:space="preserve">means the Instructions to Consultants </w:t>
            </w:r>
            <w:r w:rsidR="00952704">
              <w:rPr>
                <w:lang w:val="en-GB"/>
              </w:rPr>
              <w:t>that</w:t>
            </w:r>
            <w:r w:rsidR="00952704" w:rsidRPr="0096258A">
              <w:rPr>
                <w:lang w:val="en-GB"/>
              </w:rPr>
              <w:t xml:space="preserve"> </w:t>
            </w:r>
            <w:r w:rsidR="000B5EDC" w:rsidRPr="0096258A">
              <w:rPr>
                <w:lang w:val="en-GB"/>
              </w:rPr>
              <w:t>provide</w:t>
            </w:r>
            <w:r w:rsidR="000B5EDC" w:rsidRPr="0096258A">
              <w:rPr>
                <w:strike/>
                <w:lang w:val="en-GB"/>
              </w:rPr>
              <w:t>s</w:t>
            </w:r>
            <w:r w:rsidR="000B5EDC" w:rsidRPr="0096258A">
              <w:rPr>
                <w:lang w:val="en-GB"/>
              </w:rPr>
              <w:t xml:space="preserve"> </w:t>
            </w:r>
            <w:r w:rsidR="002B44C2" w:rsidRPr="0096258A">
              <w:rPr>
                <w:lang w:val="en-GB"/>
              </w:rPr>
              <w:t xml:space="preserve">the </w:t>
            </w:r>
            <w:r w:rsidR="000B5EDC" w:rsidRPr="0096258A">
              <w:rPr>
                <w:lang w:val="en-GB"/>
              </w:rPr>
              <w:t>shortlisted Consultants with all information needed to prepare their Proposals.</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7F06D1">
              <w:rPr>
                <w:lang w:val="en-GB"/>
              </w:rPr>
              <w:t>“LOI” (</w:t>
            </w:r>
            <w:r w:rsidR="00B82B58" w:rsidRPr="007F06D1">
              <w:rPr>
                <w:lang w:val="en-GB"/>
              </w:rPr>
              <w:t xml:space="preserve">this </w:t>
            </w:r>
            <w:r w:rsidRPr="007F06D1">
              <w:rPr>
                <w:lang w:val="en-GB"/>
              </w:rPr>
              <w:t>Section 1 of the RFP) means the Letter of Invitation being sent by the Client to the shortlisted Consultants.</w:t>
            </w:r>
          </w:p>
          <w:p w:rsidR="009A2264" w:rsidRDefault="00632F06" w:rsidP="00F25D26">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“SRFP” means the Standard Request for Proposals, which must be used by the Client as </w:t>
            </w:r>
            <w:r w:rsidR="00F42C8A" w:rsidRPr="0096258A">
              <w:rPr>
                <w:lang w:val="en-GB"/>
              </w:rPr>
              <w:t>the</w:t>
            </w:r>
            <w:r w:rsidR="005B36CB" w:rsidRPr="0096258A">
              <w:rPr>
                <w:lang w:val="en-GB"/>
              </w:rPr>
              <w:t xml:space="preserve"> </w:t>
            </w:r>
            <w:r w:rsidRPr="0096258A">
              <w:rPr>
                <w:lang w:val="en-GB"/>
              </w:rPr>
              <w:t>basis for the preparation of the 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lastRenderedPageBreak/>
              <w:t>“Services” means the work to be performed by the Consultant pursuant to the Contract.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w:t>
            </w:r>
            <w:r w:rsidR="00EE5E94" w:rsidRPr="0096258A">
              <w:rPr>
                <w:lang w:val="en-GB"/>
              </w:rPr>
              <w:t xml:space="preserve">an </w:t>
            </w:r>
            <w:r w:rsidRPr="0096258A">
              <w:rPr>
                <w:lang w:val="en-GB"/>
              </w:rPr>
              <w:t xml:space="preserve">entity </w:t>
            </w:r>
            <w:r w:rsidR="00B82B58" w:rsidRPr="0096258A">
              <w:rPr>
                <w:lang w:val="en-GB"/>
              </w:rPr>
              <w:t xml:space="preserve">to </w:t>
            </w:r>
            <w:r w:rsidRPr="0096258A">
              <w:rPr>
                <w:lang w:val="en-GB"/>
              </w:rPr>
              <w:t xml:space="preserve">whom the Consultant </w:t>
            </w:r>
            <w:r w:rsidR="00EE5E94" w:rsidRPr="0096258A">
              <w:rPr>
                <w:lang w:val="en-GB"/>
              </w:rPr>
              <w:t xml:space="preserve">intends to </w:t>
            </w:r>
            <w:r w:rsidRPr="0096258A">
              <w:rPr>
                <w:lang w:val="en-GB"/>
              </w:rPr>
              <w:t xml:space="preserve">subcontract any part of the Services while remaining </w:t>
            </w:r>
            <w:r w:rsidR="00522DAD">
              <w:rPr>
                <w:lang w:val="en-GB"/>
              </w:rPr>
              <w:t>responsible</w:t>
            </w:r>
            <w:r w:rsidRPr="0096258A">
              <w:rPr>
                <w:lang w:val="en-GB"/>
              </w:rPr>
              <w:t xml:space="preserve"> </w:t>
            </w:r>
            <w:r w:rsidR="00B82B58" w:rsidRPr="0096258A">
              <w:rPr>
                <w:lang w:val="en-GB"/>
              </w:rPr>
              <w:t>to the Client during the performance of</w:t>
            </w:r>
            <w:r w:rsidRPr="0096258A">
              <w:rPr>
                <w:lang w:val="en-GB"/>
              </w:rPr>
              <w:t xml:space="preserve"> the Contract.</w:t>
            </w:r>
          </w:p>
          <w:p w:rsidR="00DE645E" w:rsidRPr="00B17FBA" w:rsidRDefault="000B5EDC" w:rsidP="00B17FBA">
            <w:pPr>
              <w:pStyle w:val="ListParagraph"/>
              <w:numPr>
                <w:ilvl w:val="0"/>
                <w:numId w:val="2"/>
              </w:numPr>
              <w:tabs>
                <w:tab w:val="left" w:pos="594"/>
              </w:tabs>
              <w:spacing w:after="200"/>
              <w:ind w:left="875" w:right="-72"/>
              <w:contextualSpacing w:val="0"/>
              <w:jc w:val="both"/>
              <w:rPr>
                <w:i/>
                <w:lang w:val="en-GB"/>
              </w:rPr>
            </w:pPr>
            <w:r w:rsidRPr="0096258A">
              <w:rPr>
                <w:lang w:val="en-GB"/>
              </w:rPr>
              <w:t>“T</w:t>
            </w:r>
            <w:r w:rsidR="005B36CB" w:rsidRPr="0096258A">
              <w:rPr>
                <w:lang w:val="en-GB"/>
              </w:rPr>
              <w:t>ORs” (</w:t>
            </w:r>
            <w:r w:rsidR="00B82B58" w:rsidRPr="0096258A">
              <w:rPr>
                <w:lang w:val="en-GB"/>
              </w:rPr>
              <w:t xml:space="preserve">this </w:t>
            </w:r>
            <w:r w:rsidR="005B36CB" w:rsidRPr="0096258A">
              <w:rPr>
                <w:lang w:val="en-GB"/>
              </w:rPr>
              <w:t xml:space="preserve">Section </w:t>
            </w:r>
            <w:r w:rsidR="00EE5E94" w:rsidRPr="0096258A">
              <w:rPr>
                <w:lang w:val="en-GB"/>
              </w:rPr>
              <w:t>7</w:t>
            </w:r>
            <w:r w:rsidR="005B36CB" w:rsidRPr="0096258A">
              <w:rPr>
                <w:lang w:val="en-GB"/>
              </w:rPr>
              <w:t xml:space="preserve"> of the RFP) </w:t>
            </w:r>
            <w:r w:rsidRPr="0096258A">
              <w:rPr>
                <w:lang w:val="en-GB"/>
              </w:rPr>
              <w:t xml:space="preserve">means the </w:t>
            </w:r>
            <w:r w:rsidR="005B36CB" w:rsidRPr="0096258A">
              <w:rPr>
                <w:lang w:val="en-GB"/>
              </w:rPr>
              <w:t>Terms of Reference that explain</w:t>
            </w:r>
            <w:r w:rsidRPr="0096258A">
              <w:rPr>
                <w:lang w:val="en-GB"/>
              </w:rPr>
              <w:t xml:space="preserve"> the objectives, scope </w:t>
            </w:r>
            <w:r w:rsidR="00522DAD">
              <w:rPr>
                <w:lang w:val="en-GB"/>
              </w:rPr>
              <w:t xml:space="preserve">of work, activities, </w:t>
            </w:r>
            <w:r w:rsidR="00B17FBA">
              <w:rPr>
                <w:lang w:val="en-GB"/>
              </w:rPr>
              <w:t xml:space="preserve">and </w:t>
            </w:r>
            <w:r w:rsidRPr="0096258A">
              <w:rPr>
                <w:lang w:val="en-GB"/>
              </w:rPr>
              <w:t>tasks to be performed, respective responsibilities of the Client and the Consultant, and expected results and deliverables of the assignment.</w:t>
            </w:r>
          </w:p>
        </w:tc>
      </w:tr>
      <w:tr w:rsidR="000B5EDC" w:rsidRPr="00A946B3" w:rsidTr="00162DB9">
        <w:tc>
          <w:tcPr>
            <w:tcW w:w="2455" w:type="dxa"/>
          </w:tcPr>
          <w:p w:rsidR="009A2264" w:rsidRDefault="000B5EDC" w:rsidP="00563A90">
            <w:pPr>
              <w:pStyle w:val="Heading2"/>
            </w:pPr>
            <w:bookmarkStart w:id="7" w:name="_Toc300752846"/>
            <w:r w:rsidRPr="00A946B3">
              <w:lastRenderedPageBreak/>
              <w:t>Introduction</w:t>
            </w:r>
            <w:bookmarkEnd w:id="7"/>
          </w:p>
        </w:tc>
        <w:tc>
          <w:tcPr>
            <w:tcW w:w="6660" w:type="dxa"/>
            <w:gridSpan w:val="2"/>
          </w:tcPr>
          <w:p w:rsidR="000B5EDC" w:rsidRPr="00A946B3" w:rsidRDefault="000B5EDC" w:rsidP="00A97B8C">
            <w:pPr>
              <w:pStyle w:val="BodyTextIndent2"/>
              <w:numPr>
                <w:ilvl w:val="1"/>
                <w:numId w:val="5"/>
              </w:numPr>
              <w:spacing w:after="200"/>
              <w:ind w:left="0" w:firstLine="0"/>
              <w:rPr>
                <w:sz w:val="20"/>
                <w:lang w:val="en-GB"/>
              </w:rPr>
            </w:pPr>
            <w:r w:rsidRPr="00A946B3">
              <w:t xml:space="preserve">The Client named in the </w:t>
            </w:r>
            <w:r w:rsidRPr="00A946B3">
              <w:rPr>
                <w:b/>
              </w:rPr>
              <w:t>Data Sheet</w:t>
            </w:r>
            <w:r w:rsidRPr="00A946B3">
              <w:t xml:space="preserve"> </w:t>
            </w:r>
            <w:r w:rsidR="0045082C" w:rsidRPr="00A946B3">
              <w:t>intends to</w:t>
            </w:r>
            <w:r w:rsidRPr="00A946B3">
              <w:t xml:space="preserve"> select a Consultant from those listed in the Letter of Invitation, in accordance with the method of selection specified in the </w:t>
            </w:r>
            <w:r w:rsidRPr="00A946B3">
              <w:rPr>
                <w:b/>
              </w:rPr>
              <w:t>Data Sheet</w:t>
            </w:r>
            <w:r w:rsidRPr="00A946B3">
              <w:t xml:space="preserve">. </w:t>
            </w:r>
          </w:p>
          <w:p w:rsidR="000B5EDC" w:rsidRPr="00A946B3" w:rsidRDefault="000B5EDC" w:rsidP="00A97B8C">
            <w:pPr>
              <w:pStyle w:val="BodyTextIndent2"/>
              <w:numPr>
                <w:ilvl w:val="1"/>
                <w:numId w:val="5"/>
              </w:numPr>
              <w:spacing w:after="200"/>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for consulting services required for the assig</w:t>
            </w:r>
            <w:r w:rsidR="007E4763" w:rsidRPr="00A946B3">
              <w:t xml:space="preserve">nment named in the </w:t>
            </w:r>
            <w:r w:rsidR="007E4763" w:rsidRPr="00A946B3">
              <w:rPr>
                <w:b/>
              </w:rPr>
              <w:t>Data Sheet</w:t>
            </w:r>
            <w:r w:rsidR="007E4763" w:rsidRPr="00A946B3">
              <w:t xml:space="preserve">. </w:t>
            </w:r>
            <w:r w:rsidRPr="00A946B3">
              <w:t>The Proposal will be the basis for negotiating and ultimately signing the Contract with the selected Consultant.</w:t>
            </w:r>
          </w:p>
          <w:p w:rsidR="000B5EDC" w:rsidRPr="00A946B3" w:rsidRDefault="007E4763" w:rsidP="00A97B8C">
            <w:pPr>
              <w:pStyle w:val="BodyTextIndent2"/>
              <w:numPr>
                <w:ilvl w:val="1"/>
                <w:numId w:val="5"/>
              </w:numPr>
              <w:spacing w:after="200"/>
              <w:ind w:left="0" w:firstLine="0"/>
              <w:rPr>
                <w:sz w:val="20"/>
                <w:lang w:val="en-GB"/>
              </w:rPr>
            </w:pPr>
            <w:r w:rsidRPr="00A946B3">
              <w:rPr>
                <w:lang w:val="en-GB"/>
              </w:rPr>
              <w:t xml:space="preserve">The </w:t>
            </w:r>
            <w:r w:rsidR="000B5EDC" w:rsidRPr="00A946B3">
              <w:rPr>
                <w:lang w:val="en-GB"/>
              </w:rPr>
              <w:t xml:space="preserve">Consultants should familiarize themselves with </w:t>
            </w:r>
            <w:r w:rsidR="008C2F67" w:rsidRPr="00A946B3">
              <w:rPr>
                <w:lang w:val="en-GB"/>
              </w:rPr>
              <w:t xml:space="preserve">the </w:t>
            </w:r>
            <w:r w:rsidR="000B5EDC" w:rsidRPr="00A946B3">
              <w:rPr>
                <w:lang w:val="en-GB"/>
              </w:rPr>
              <w:t xml:space="preserve">local conditions and take them into account in preparing their </w:t>
            </w:r>
            <w:r w:rsidR="00A946B3" w:rsidRPr="00A946B3">
              <w:rPr>
                <w:lang w:val="en-GB"/>
              </w:rPr>
              <w:t>Proposals</w:t>
            </w:r>
            <w:r w:rsidR="00A946B3">
              <w:rPr>
                <w:lang w:val="en-GB"/>
              </w:rPr>
              <w:t xml:space="preserve">, </w:t>
            </w:r>
            <w:r w:rsidR="000B5EDC" w:rsidRPr="00A946B3">
              <w:rPr>
                <w:lang w:val="en-GB"/>
              </w:rPr>
              <w:t xml:space="preserve">including attending a pre-proposal conference if one is specified in the </w:t>
            </w:r>
            <w:r w:rsidR="000B5EDC" w:rsidRPr="00A946B3">
              <w:rPr>
                <w:b/>
                <w:lang w:val="en-GB"/>
              </w:rPr>
              <w:t>Data Sheet</w:t>
            </w:r>
            <w:r w:rsidR="000B5EDC" w:rsidRPr="00A946B3">
              <w:rPr>
                <w:lang w:val="en-GB"/>
              </w:rPr>
              <w:t xml:space="preserve">. Attending </w:t>
            </w:r>
            <w:r w:rsidR="0045082C" w:rsidRPr="00A946B3">
              <w:rPr>
                <w:lang w:val="en-GB"/>
              </w:rPr>
              <w:t xml:space="preserve">any such </w:t>
            </w:r>
            <w:r w:rsidR="000B5EDC" w:rsidRPr="00A946B3">
              <w:rPr>
                <w:lang w:val="en-GB"/>
              </w:rPr>
              <w:t xml:space="preserve">pre-proposal conference is optional and is at </w:t>
            </w:r>
            <w:r w:rsidR="008C2F67" w:rsidRPr="00A946B3">
              <w:rPr>
                <w:lang w:val="en-GB"/>
              </w:rPr>
              <w:t xml:space="preserve">the </w:t>
            </w:r>
            <w:r w:rsidR="000B5EDC" w:rsidRPr="00A946B3">
              <w:rPr>
                <w:lang w:val="en-GB"/>
              </w:rPr>
              <w:t>Consultants’ expense.</w:t>
            </w:r>
            <w:r w:rsidR="000B5EDC" w:rsidRPr="00A946B3">
              <w:t xml:space="preserve"> </w:t>
            </w:r>
          </w:p>
          <w:p w:rsidR="000B5EDC" w:rsidRPr="00A946B3" w:rsidRDefault="000B5EDC" w:rsidP="00A97B8C">
            <w:pPr>
              <w:pStyle w:val="BodyTextIndent2"/>
              <w:numPr>
                <w:ilvl w:val="1"/>
                <w:numId w:val="5"/>
              </w:numPr>
              <w:spacing w:after="200"/>
              <w:ind w:left="0" w:firstLine="0"/>
              <w:rPr>
                <w:sz w:val="20"/>
                <w:lang w:val="en-GB"/>
              </w:rPr>
            </w:pPr>
            <w:r w:rsidRPr="00A946B3">
              <w:t>The Client will timely provide</w:t>
            </w:r>
            <w:r w:rsidR="005B36CB" w:rsidRPr="00A946B3">
              <w:t>,</w:t>
            </w:r>
            <w:r w:rsidRPr="00A946B3">
              <w:t xml:space="preserve"> at no cost to the Consultants</w:t>
            </w:r>
            <w:r w:rsidR="005B36CB" w:rsidRPr="00A946B3">
              <w:t>,</w:t>
            </w:r>
            <w:r w:rsidRPr="00A946B3">
              <w:t xml:space="preserve"> the inputs, relevant project data</w:t>
            </w:r>
            <w:r w:rsidR="00B033AD">
              <w:t>,</w:t>
            </w:r>
            <w:r w:rsidRPr="00A946B3">
              <w:t xml:space="preserve"> and reports required for </w:t>
            </w:r>
            <w:r w:rsidR="005354E2" w:rsidRPr="00A946B3">
              <w:t xml:space="preserve">the </w:t>
            </w:r>
            <w:r w:rsidRPr="00A946B3">
              <w:t xml:space="preserve">preparation of </w:t>
            </w:r>
            <w:r w:rsidR="005354E2" w:rsidRPr="00A946B3">
              <w:t xml:space="preserve">the </w:t>
            </w:r>
            <w:r w:rsidRPr="00A946B3">
              <w:t>Consultant</w:t>
            </w:r>
            <w:r w:rsidR="0045082C" w:rsidRPr="00A946B3">
              <w:t>’</w:t>
            </w:r>
            <w:r w:rsidRPr="00A946B3">
              <w:t xml:space="preserve">s Proposal as specified in the </w:t>
            </w:r>
            <w:r w:rsidRPr="00A946B3">
              <w:rPr>
                <w:b/>
              </w:rPr>
              <w:t>Data Sheet</w:t>
            </w:r>
            <w:r w:rsidRPr="00A946B3">
              <w:t>.</w:t>
            </w:r>
          </w:p>
        </w:tc>
      </w:tr>
      <w:tr w:rsidR="000B5EDC" w:rsidTr="00162DB9">
        <w:tc>
          <w:tcPr>
            <w:tcW w:w="2455" w:type="dxa"/>
          </w:tcPr>
          <w:p w:rsidR="009A2264" w:rsidRDefault="000B5EDC" w:rsidP="00563A90">
            <w:pPr>
              <w:pStyle w:val="Heading2"/>
            </w:pPr>
            <w:bookmarkStart w:id="8" w:name="_Toc300752847"/>
            <w:r w:rsidRPr="00CE6E14">
              <w:t>Conflict of</w:t>
            </w:r>
            <w:r w:rsidR="00952704">
              <w:t xml:space="preserve"> </w:t>
            </w:r>
            <w:r w:rsidRPr="00952704">
              <w:t>Interest</w:t>
            </w:r>
            <w:bookmarkEnd w:id="8"/>
            <w:r w:rsidRPr="00952704">
              <w:t xml:space="preserve"> </w:t>
            </w:r>
          </w:p>
          <w:p w:rsidR="000B5EDC" w:rsidRPr="00952704" w:rsidRDefault="000B5EDC" w:rsidP="00563A90">
            <w:pPr>
              <w:pStyle w:val="Heading2"/>
              <w:numPr>
                <w:ilvl w:val="0"/>
                <w:numId w:val="0"/>
              </w:numPr>
              <w:ind w:left="360"/>
            </w:pPr>
          </w:p>
        </w:tc>
        <w:tc>
          <w:tcPr>
            <w:tcW w:w="6660" w:type="dxa"/>
            <w:gridSpan w:val="2"/>
          </w:tcPr>
          <w:p w:rsidR="000B5EDC" w:rsidRDefault="009F5868" w:rsidP="00A97B8C">
            <w:pPr>
              <w:pStyle w:val="ListParagraph"/>
              <w:numPr>
                <w:ilvl w:val="1"/>
                <w:numId w:val="5"/>
              </w:numPr>
              <w:spacing w:after="200"/>
              <w:ind w:left="0" w:firstLine="0"/>
              <w:contextualSpacing w:val="0"/>
              <w:jc w:val="both"/>
            </w:pPr>
            <w:r w:rsidRPr="00AA5DA4">
              <w:rPr>
                <w:lang w:val="en-GB"/>
              </w:rPr>
              <w:t>The Consul</w:t>
            </w:r>
            <w:r w:rsidR="000B5EDC" w:rsidRPr="00AA5DA4">
              <w:t>tant</w:t>
            </w:r>
            <w:r w:rsidR="000B5EDC" w:rsidRPr="00C52010">
              <w:t xml:space="preserve"> </w:t>
            </w:r>
            <w:r w:rsidR="000B5EDC">
              <w:t xml:space="preserve">is required to </w:t>
            </w:r>
            <w:r w:rsidR="000B5EDC" w:rsidRPr="00C52010">
              <w:t>provide professional, objective, and impartial advice</w:t>
            </w:r>
            <w:r w:rsidR="000B5EDC">
              <w:t>,</w:t>
            </w:r>
            <w:r w:rsidR="000B5EDC" w:rsidRPr="00C52010">
              <w:t xml:space="preserve"> at all times hold</w:t>
            </w:r>
            <w:r w:rsidR="00EE5E94">
              <w:t>ing</w:t>
            </w:r>
            <w:r w:rsidR="000B5EDC" w:rsidRPr="00C52010">
              <w:t xml:space="preserve"> the Client’s interests paramount, strictly avoid</w:t>
            </w:r>
            <w:r w:rsidR="00EE5E94">
              <w:t>ing</w:t>
            </w:r>
            <w:r w:rsidR="000B5EDC" w:rsidRPr="00C52010">
              <w:t xml:space="preserve"> conflicts </w:t>
            </w:r>
            <w:r w:rsidR="000B5EDC">
              <w:t>with other assignments or its</w:t>
            </w:r>
            <w:r w:rsidR="000B5EDC" w:rsidRPr="00C52010">
              <w:t xml:space="preserve"> own corporate interests</w:t>
            </w:r>
            <w:r w:rsidR="000B5EDC">
              <w:t>,</w:t>
            </w:r>
            <w:r w:rsidR="000B5EDC" w:rsidRPr="00C52010">
              <w:t xml:space="preserve"> and act</w:t>
            </w:r>
            <w:r w:rsidR="00EE5E94">
              <w:t>ing</w:t>
            </w:r>
            <w:r w:rsidR="000B5EDC" w:rsidRPr="00C52010">
              <w:t xml:space="preserve"> without any consideration for future work.</w:t>
            </w:r>
          </w:p>
          <w:p w:rsidR="00236C77" w:rsidRPr="000730E7" w:rsidRDefault="005354E2" w:rsidP="00A97B8C">
            <w:pPr>
              <w:pStyle w:val="ListParagraph"/>
              <w:numPr>
                <w:ilvl w:val="1"/>
                <w:numId w:val="5"/>
              </w:numPr>
              <w:spacing w:after="200"/>
              <w:ind w:left="0" w:firstLine="0"/>
              <w:contextualSpacing w:val="0"/>
              <w:jc w:val="both"/>
            </w:pPr>
            <w:r>
              <w:rPr>
                <w:lang w:val="en-GB"/>
              </w:rPr>
              <w:t xml:space="preserve">The </w:t>
            </w:r>
            <w:r w:rsidR="00236C77" w:rsidRPr="000730E7">
              <w:rPr>
                <w:lang w:val="en-GB"/>
              </w:rPr>
              <w:t xml:space="preserve">Consultant has an obligation to disclose </w:t>
            </w:r>
            <w:r w:rsidR="004F5743" w:rsidRPr="000730E7">
              <w:rPr>
                <w:lang w:val="en-GB"/>
              </w:rPr>
              <w:t xml:space="preserve">to the Client </w:t>
            </w:r>
            <w:r w:rsidR="00236C77" w:rsidRPr="000730E7">
              <w:rPr>
                <w:lang w:val="en-GB"/>
              </w:rPr>
              <w:t>any situation of actual or potential conflict that impacts</w:t>
            </w:r>
            <w:r w:rsidR="00D95887">
              <w:rPr>
                <w:lang w:val="en-GB"/>
              </w:rPr>
              <w:t xml:space="preserve"> </w:t>
            </w:r>
            <w:r>
              <w:rPr>
                <w:lang w:val="en-GB"/>
              </w:rPr>
              <w:t>its</w:t>
            </w:r>
            <w:r w:rsidR="00236C77" w:rsidRPr="000730E7">
              <w:rPr>
                <w:lang w:val="en-GB"/>
              </w:rPr>
              <w:t xml:space="preserve"> capacity to serve the best interest of </w:t>
            </w:r>
            <w:r>
              <w:rPr>
                <w:lang w:val="en-GB"/>
              </w:rPr>
              <w:t>its</w:t>
            </w:r>
            <w:r w:rsidR="00236C77" w:rsidRPr="000730E7">
              <w:rPr>
                <w:lang w:val="en-GB"/>
              </w:rPr>
              <w:t xml:space="preserve"> Client. Failure to disclose </w:t>
            </w:r>
            <w:r w:rsidR="00B82B58">
              <w:rPr>
                <w:lang w:val="en-GB"/>
              </w:rPr>
              <w:t>such</w:t>
            </w:r>
            <w:r w:rsidR="00B82B58" w:rsidRPr="000730E7">
              <w:rPr>
                <w:lang w:val="en-GB"/>
              </w:rPr>
              <w:t xml:space="preserve"> </w:t>
            </w:r>
            <w:r w:rsidR="00236C77" w:rsidRPr="000730E7">
              <w:rPr>
                <w:lang w:val="en-GB"/>
              </w:rPr>
              <w:t>situations may lead to the disqualification of the Consultant or the termination o</w:t>
            </w:r>
            <w:r>
              <w:rPr>
                <w:lang w:val="en-GB"/>
              </w:rPr>
              <w:t>f its Contract and/or sanctions</w:t>
            </w:r>
            <w:r w:rsidR="00236C77" w:rsidRPr="000730E7">
              <w:rPr>
                <w:lang w:val="en-GB"/>
              </w:rPr>
              <w:t xml:space="preserve"> by the Bank.</w:t>
            </w:r>
          </w:p>
          <w:p w:rsidR="009A2264" w:rsidRDefault="000B5EDC" w:rsidP="00714785">
            <w:pPr>
              <w:pStyle w:val="ListParagraph"/>
              <w:numPr>
                <w:ilvl w:val="2"/>
                <w:numId w:val="5"/>
              </w:numPr>
              <w:spacing w:after="200"/>
              <w:ind w:left="425" w:firstLine="0"/>
              <w:contextualSpacing w:val="0"/>
              <w:jc w:val="both"/>
            </w:pPr>
            <w:r w:rsidRPr="00C52010">
              <w:lastRenderedPageBreak/>
              <w:t xml:space="preserve">Without limitation </w:t>
            </w:r>
            <w:r>
              <w:t>on</w:t>
            </w:r>
            <w:r w:rsidRPr="00C52010">
              <w:t xml:space="preserve"> the generality of the foregoing</w:t>
            </w:r>
            <w:r>
              <w:t>,</w:t>
            </w:r>
            <w:r w:rsidRPr="00C52010">
              <w:t xml:space="preserve"> </w:t>
            </w:r>
            <w:r w:rsidR="005354E2">
              <w:t xml:space="preserve">the </w:t>
            </w:r>
            <w:r>
              <w:t>Consultant</w:t>
            </w:r>
            <w:r w:rsidRPr="00C52010">
              <w:t xml:space="preserve"> shall not be </w:t>
            </w:r>
            <w:r>
              <w:t>hired</w:t>
            </w:r>
            <w:r w:rsidRPr="00C52010">
              <w:t xml:space="preserve"> under the circumstances set forth below</w:t>
            </w:r>
            <w:r>
              <w:t>:</w:t>
            </w:r>
          </w:p>
        </w:tc>
      </w:tr>
      <w:tr w:rsidR="000B5EDC" w:rsidTr="00162DB9">
        <w:tc>
          <w:tcPr>
            <w:tcW w:w="2455" w:type="dxa"/>
          </w:tcPr>
          <w:p w:rsidR="009A2264" w:rsidRDefault="000B5EDC" w:rsidP="00F25D26">
            <w:pPr>
              <w:ind w:left="360"/>
              <w:rPr>
                <w:b/>
                <w:bCs/>
                <w:lang w:val="en-GB"/>
              </w:rPr>
            </w:pPr>
            <w:r>
              <w:rPr>
                <w:b/>
                <w:bCs/>
                <w:lang w:val="en-GB"/>
              </w:rPr>
              <w:lastRenderedPageBreak/>
              <w:t>a.  Conflicting activities</w:t>
            </w:r>
          </w:p>
        </w:tc>
        <w:tc>
          <w:tcPr>
            <w:tcW w:w="6660" w:type="dxa"/>
            <w:gridSpan w:val="2"/>
          </w:tcPr>
          <w:p w:rsidR="009A2264" w:rsidRDefault="000B5EDC" w:rsidP="00162DB9">
            <w:pPr>
              <w:pStyle w:val="BodyTextIndent3"/>
              <w:spacing w:after="200"/>
              <w:ind w:left="965" w:hanging="540"/>
              <w:contextualSpacing/>
            </w:pPr>
            <w:r w:rsidRPr="00A946B3">
              <w:t>(i)</w:t>
            </w:r>
            <w:r w:rsidRPr="00A946B3">
              <w:tab/>
            </w:r>
            <w:r w:rsidRPr="00A946B3">
              <w:rPr>
                <w:u w:val="single"/>
              </w:rPr>
              <w:t>Conflict between consulting activities and procurement of goods, works or non-consulting services:</w:t>
            </w:r>
            <w:r w:rsidR="009F5868" w:rsidRPr="009F5868">
              <w:t xml:space="preserve"> </w:t>
            </w:r>
            <w:r w:rsidRPr="00A946B3">
              <w:t>a firm that has been engaged by the Client to provide goods, works</w:t>
            </w:r>
            <w:r w:rsidR="00952704">
              <w:t>,</w:t>
            </w:r>
            <w:r w:rsidRPr="00A946B3">
              <w:t xml:space="preserve"> or non-consulting </w:t>
            </w:r>
            <w:r w:rsidR="00544FEF" w:rsidRPr="00A946B3">
              <w:t xml:space="preserve">services for a project, or any </w:t>
            </w:r>
            <w:r w:rsidR="00F42C8A" w:rsidRPr="00A946B3">
              <w:t xml:space="preserve">of its </w:t>
            </w:r>
            <w:r w:rsidR="00544FEF" w:rsidRPr="00A946B3">
              <w:t>A</w:t>
            </w:r>
            <w:r w:rsidRPr="00A946B3">
              <w:t>ffiliate</w:t>
            </w:r>
            <w:r w:rsidR="00F42C8A" w:rsidRPr="00A946B3">
              <w:t>s</w:t>
            </w:r>
            <w:r w:rsidR="00B033AD">
              <w:t>,</w:t>
            </w:r>
            <w:r w:rsidRPr="00A946B3">
              <w:t xml:space="preserve"> shall be disqualified from providing consulting services resulting from or directly related to those goods, works</w:t>
            </w:r>
            <w:r w:rsidR="00B033AD">
              <w:t>,</w:t>
            </w:r>
            <w:r w:rsidRPr="00A946B3">
              <w:t xml:space="preserve"> or non-consulting services. Conversely, a firm hired to provide consulting services for the preparation or imple</w:t>
            </w:r>
            <w:r w:rsidR="00544FEF" w:rsidRPr="00A946B3">
              <w:t>mentation of a project, or any</w:t>
            </w:r>
            <w:r w:rsidR="00F42C8A" w:rsidRPr="00A946B3">
              <w:t xml:space="preserve"> of its</w:t>
            </w:r>
            <w:r w:rsidR="00544FEF" w:rsidRPr="00A946B3">
              <w:t xml:space="preserve"> A</w:t>
            </w:r>
            <w:r w:rsidRPr="00A946B3">
              <w:t>ffiliate</w:t>
            </w:r>
            <w:r w:rsidR="00F42C8A" w:rsidRPr="00A946B3">
              <w:t>s</w:t>
            </w:r>
            <w:r w:rsidR="00B033AD">
              <w:t>,</w:t>
            </w:r>
            <w:r w:rsidRPr="00A946B3">
              <w:t xml:space="preserve"> shall be disqualified from subsequently providing goods or works or non-consulting services resulting from or directly related to the consulting services for such preparation or implementation. </w:t>
            </w:r>
          </w:p>
        </w:tc>
      </w:tr>
      <w:tr w:rsidR="000B5EDC" w:rsidRPr="00572446" w:rsidTr="00162DB9">
        <w:tc>
          <w:tcPr>
            <w:tcW w:w="2455" w:type="dxa"/>
          </w:tcPr>
          <w:p w:rsidR="009A2264" w:rsidRDefault="000B5EDC" w:rsidP="00F25D26">
            <w:pPr>
              <w:ind w:left="360"/>
              <w:rPr>
                <w:b/>
                <w:bCs/>
                <w:lang w:val="en-GB"/>
              </w:rPr>
            </w:pPr>
            <w:r>
              <w:rPr>
                <w:b/>
                <w:bCs/>
                <w:lang w:val="en-GB"/>
              </w:rPr>
              <w:t xml:space="preserve">b. </w:t>
            </w:r>
            <w:r w:rsidR="00952704">
              <w:rPr>
                <w:b/>
                <w:bCs/>
                <w:lang w:val="en-GB"/>
              </w:rPr>
              <w:t xml:space="preserve"> </w:t>
            </w:r>
            <w:r>
              <w:rPr>
                <w:b/>
                <w:bCs/>
                <w:lang w:val="en-GB"/>
              </w:rPr>
              <w:t>Conflicting assignments</w:t>
            </w:r>
          </w:p>
        </w:tc>
        <w:tc>
          <w:tcPr>
            <w:tcW w:w="6660" w:type="dxa"/>
            <w:gridSpan w:val="2"/>
          </w:tcPr>
          <w:p w:rsidR="009A2264" w:rsidRDefault="000B5EDC" w:rsidP="00162DB9">
            <w:pPr>
              <w:pStyle w:val="BodyTextIndent3"/>
              <w:spacing w:after="200"/>
              <w:ind w:left="965" w:hanging="540"/>
              <w:contextualSpacing/>
            </w:pPr>
            <w:r w:rsidRPr="00A946B3">
              <w:rPr>
                <w:lang w:val="en-GB"/>
              </w:rPr>
              <w:t>(ii)</w:t>
            </w:r>
            <w:r w:rsidR="00B033AD" w:rsidRPr="00A946B3">
              <w:tab/>
            </w:r>
            <w:r w:rsidRPr="00A946B3">
              <w:rPr>
                <w:u w:val="single"/>
              </w:rPr>
              <w:t>Conflict among consulting assignments:</w:t>
            </w:r>
            <w:r w:rsidRPr="00A946B3">
              <w:t xml:space="preserve"> a Consultant (including its </w:t>
            </w:r>
            <w:r w:rsidR="00B82B58" w:rsidRPr="00A946B3">
              <w:t>E</w:t>
            </w:r>
            <w:r w:rsidRPr="00A946B3">
              <w:t xml:space="preserve">xperts and Sub-consultants) or </w:t>
            </w:r>
            <w:r w:rsidR="00F278B8" w:rsidRPr="00A946B3">
              <w:t xml:space="preserve">any </w:t>
            </w:r>
            <w:r w:rsidR="00F42C8A" w:rsidRPr="00A946B3">
              <w:t xml:space="preserve">of its </w:t>
            </w:r>
            <w:r w:rsidR="00544FEF" w:rsidRPr="00A946B3">
              <w:t>A</w:t>
            </w:r>
            <w:r w:rsidRPr="00A946B3">
              <w:t>ffiliate</w:t>
            </w:r>
            <w:r w:rsidR="00F42C8A" w:rsidRPr="00A946B3">
              <w:t>s</w:t>
            </w:r>
            <w:r w:rsidRPr="00A946B3">
              <w:t xml:space="preserve"> shall not be hired for any assignment that, by its nature, may be in conflict with another assignment of the Consultant for the same or for another Client.</w:t>
            </w:r>
          </w:p>
        </w:tc>
      </w:tr>
      <w:tr w:rsidR="000B5EDC" w:rsidTr="00162DB9">
        <w:tc>
          <w:tcPr>
            <w:tcW w:w="2455" w:type="dxa"/>
          </w:tcPr>
          <w:p w:rsidR="009A2264" w:rsidRDefault="000B5EDC" w:rsidP="00F25D26">
            <w:pPr>
              <w:ind w:left="360"/>
              <w:rPr>
                <w:b/>
                <w:bCs/>
                <w:lang w:val="en-GB"/>
              </w:rPr>
            </w:pPr>
            <w:r>
              <w:rPr>
                <w:b/>
                <w:bCs/>
                <w:lang w:val="en-GB"/>
              </w:rPr>
              <w:t>c. Conflicting relationships</w:t>
            </w:r>
          </w:p>
        </w:tc>
        <w:tc>
          <w:tcPr>
            <w:tcW w:w="6660" w:type="dxa"/>
            <w:gridSpan w:val="2"/>
          </w:tcPr>
          <w:p w:rsidR="009A2264" w:rsidRDefault="000B5EDC" w:rsidP="00454D69">
            <w:pPr>
              <w:pStyle w:val="BodyTextIndent3"/>
              <w:spacing w:after="200"/>
              <w:ind w:left="964" w:hanging="540"/>
              <w:rPr>
                <w:i/>
              </w:rPr>
            </w:pPr>
            <w:r>
              <w:t>(iii)</w:t>
            </w:r>
            <w:r w:rsidRPr="00572446">
              <w:tab/>
            </w:r>
            <w:r>
              <w:rPr>
                <w:u w:val="single"/>
              </w:rPr>
              <w:t>Relationship with the Client’s staff:</w:t>
            </w:r>
            <w:r w:rsidRPr="00012E70">
              <w:t xml:space="preserve"> </w:t>
            </w:r>
            <w:r>
              <w:t xml:space="preserve">a Consultant (including its </w:t>
            </w:r>
            <w:r w:rsidR="00B82B58">
              <w:t>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rsidR="00F42C8A">
              <w:t xml:space="preserve">the </w:t>
            </w:r>
            <w:r w:rsidRPr="00D94F32">
              <w:t>Borrower</w:t>
            </w:r>
            <w:r w:rsidR="00C15CEA" w:rsidRPr="00D94F32">
              <w:t xml:space="preserve"> (or of</w:t>
            </w:r>
            <w:r w:rsidRPr="00D94F32">
              <w:t xml:space="preserve"> the Client</w:t>
            </w:r>
            <w:r w:rsidR="00C15CEA" w:rsidRPr="00D94F32">
              <w:t xml:space="preserve">, or of </w:t>
            </w:r>
            <w:r w:rsidRPr="00D94F32">
              <w:t>implementing agency</w:t>
            </w:r>
            <w:r w:rsidR="00C15CEA" w:rsidRPr="00D94F32">
              <w:t>,</w:t>
            </w:r>
            <w:r w:rsidRPr="00D94F32">
              <w:t xml:space="preserve"> or of a recipient of a part of the </w:t>
            </w:r>
            <w:r w:rsidR="00C15CEA" w:rsidRPr="00D94F32">
              <w:t>Bank’s financing)</w:t>
            </w:r>
            <w:r w:rsidR="00C15CEA">
              <w:rPr>
                <w:color w:val="FF0000"/>
              </w:rPr>
              <w:t xml:space="preserve"> </w:t>
            </w:r>
            <w:r w:rsidRPr="00572446">
              <w:t xml:space="preserve">who </w:t>
            </w:r>
            <w:r>
              <w:t>are</w:t>
            </w:r>
            <w:r w:rsidRPr="00572446">
              <w:t xml:space="preserve"> directly or indirectly involved in any part of (i) the preparation of the Terms of Reference </w:t>
            </w:r>
            <w:r w:rsidR="00C15CEA">
              <w:t xml:space="preserve">for </w:t>
            </w:r>
            <w:r w:rsidRPr="00572446">
              <w:t xml:space="preserve">the assignment, (ii) the selection process for </w:t>
            </w:r>
            <w:r>
              <w:t>the Contract</w:t>
            </w:r>
            <w:r w:rsidRPr="00572446">
              <w:t xml:space="preserve">, or (iii) </w:t>
            </w:r>
            <w:r w:rsidR="00B166D5">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0B5EDC" w:rsidRPr="008B5F05" w:rsidTr="00162DB9">
        <w:tc>
          <w:tcPr>
            <w:tcW w:w="2455" w:type="dxa"/>
          </w:tcPr>
          <w:p w:rsidR="009A2264" w:rsidRDefault="000B5EDC" w:rsidP="00563A90">
            <w:pPr>
              <w:pStyle w:val="Heading2"/>
            </w:pPr>
            <w:bookmarkStart w:id="9" w:name="_Toc300752848"/>
            <w:r w:rsidRPr="00EB4384">
              <w:t>Unfair Competitive Advantage</w:t>
            </w:r>
            <w:bookmarkEnd w:id="9"/>
          </w:p>
        </w:tc>
        <w:tc>
          <w:tcPr>
            <w:tcW w:w="6660" w:type="dxa"/>
            <w:gridSpan w:val="2"/>
          </w:tcPr>
          <w:p w:rsidR="000B5EDC" w:rsidRPr="00572446" w:rsidRDefault="000B5EDC" w:rsidP="00A97B8C">
            <w:pPr>
              <w:pStyle w:val="ListParagraph"/>
              <w:numPr>
                <w:ilvl w:val="1"/>
                <w:numId w:val="5"/>
              </w:numPr>
              <w:spacing w:after="200"/>
              <w:ind w:left="0" w:firstLine="0"/>
              <w:jc w:val="both"/>
            </w:pPr>
            <w:r>
              <w:t xml:space="preserve">Fairness and </w:t>
            </w:r>
            <w:r w:rsidRPr="00EE2FE9">
              <w:t xml:space="preserve">transparency in the selection process require that </w:t>
            </w:r>
            <w:r w:rsidR="00A1120D">
              <w:t xml:space="preserve">the </w:t>
            </w:r>
            <w:r w:rsidR="00544FEF">
              <w:t xml:space="preserve">Consultants or </w:t>
            </w:r>
            <w:r w:rsidR="00544FEF" w:rsidRPr="00A946B3">
              <w:t>their A</w:t>
            </w:r>
            <w:r w:rsidRPr="00A946B3">
              <w:t>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r w:rsidRPr="00572446">
              <w:t xml:space="preserve">  </w:t>
            </w:r>
          </w:p>
        </w:tc>
      </w:tr>
      <w:tr w:rsidR="000B5EDC" w:rsidRPr="008B5F05" w:rsidTr="00162DB9">
        <w:tc>
          <w:tcPr>
            <w:tcW w:w="2455" w:type="dxa"/>
          </w:tcPr>
          <w:p w:rsidR="009A2264" w:rsidRDefault="000B5EDC" w:rsidP="00563A90">
            <w:pPr>
              <w:pStyle w:val="Heading2"/>
              <w:rPr>
                <w:bCs/>
                <w:sz w:val="20"/>
              </w:rPr>
            </w:pPr>
            <w:bookmarkStart w:id="10" w:name="_Toc300752849"/>
            <w:r w:rsidRPr="00985C75">
              <w:lastRenderedPageBreak/>
              <w:t>Corrupt and Fraudulent Practices</w:t>
            </w:r>
            <w:bookmarkEnd w:id="10"/>
          </w:p>
        </w:tc>
        <w:tc>
          <w:tcPr>
            <w:tcW w:w="6660" w:type="dxa"/>
            <w:gridSpan w:val="2"/>
          </w:tcPr>
          <w:p w:rsidR="000B5EDC" w:rsidRPr="00B81B30" w:rsidRDefault="00086A34" w:rsidP="00F25D26">
            <w:pPr>
              <w:spacing w:after="200"/>
              <w:jc w:val="both"/>
            </w:pPr>
            <w:r w:rsidRPr="00A946B3">
              <w:t>5.1 The</w:t>
            </w:r>
            <w:r w:rsidR="003307EB" w:rsidRPr="00A946B3">
              <w:t xml:space="preserve"> Bank requires compliance with its policy in regard to </w:t>
            </w:r>
            <w:r w:rsidR="003307EB" w:rsidRPr="00B81B30">
              <w:t>corrupt and fraudulent</w:t>
            </w:r>
            <w:r w:rsidR="003301BD" w:rsidRPr="00B81B30">
              <w:t xml:space="preserve"> </w:t>
            </w:r>
            <w:r w:rsidR="003307EB" w:rsidRPr="00B81B30">
              <w:t xml:space="preserve">practices as set forth in Section 6. </w:t>
            </w:r>
          </w:p>
          <w:p w:rsidR="00A946B3" w:rsidRPr="00A946B3" w:rsidRDefault="003307EB" w:rsidP="00F25D26">
            <w:pPr>
              <w:spacing w:after="200"/>
              <w:jc w:val="both"/>
              <w:rPr>
                <w:i/>
              </w:rPr>
            </w:pPr>
            <w:r w:rsidRPr="00B81B30">
              <w:t>5.2</w:t>
            </w:r>
            <w:r w:rsidR="00AA7438" w:rsidRPr="00B81B30">
              <w:t xml:space="preserve"> In further pursuance of this policy,</w:t>
            </w:r>
            <w:r w:rsidR="003301BD" w:rsidRPr="00B81B30">
              <w:t xml:space="preserve"> </w:t>
            </w:r>
            <w:r w:rsidR="000B5EDC" w:rsidRPr="00B81B30">
              <w:t xml:space="preserve">Consultant shall permit and shall </w:t>
            </w:r>
            <w:r w:rsidR="00E34976" w:rsidRPr="00B81B30">
              <w:t>cause</w:t>
            </w:r>
            <w:r w:rsidR="000B5EDC" w:rsidRPr="00B81B30">
              <w:t xml:space="preserve"> its agents, </w:t>
            </w:r>
            <w:r w:rsidR="00EC509F" w:rsidRPr="00B81B30">
              <w:t>E</w:t>
            </w:r>
            <w:r w:rsidR="006C718A" w:rsidRPr="00B81B30">
              <w:t>xperts</w:t>
            </w:r>
            <w:r w:rsidR="000B5EDC" w:rsidRPr="00B81B30">
              <w:t xml:space="preserve">, </w:t>
            </w:r>
            <w:r w:rsidR="00EC509F" w:rsidRPr="00B81B30">
              <w:t>S</w:t>
            </w:r>
            <w:r w:rsidR="000B5EDC" w:rsidRPr="00B81B30">
              <w:t>ub-consultants, sub-contractors, services providers, or suppliers to permit the Bank to inspect all accounts, records</w:t>
            </w:r>
            <w:r w:rsidR="00B033AD" w:rsidRPr="00B81B30">
              <w:t>,</w:t>
            </w:r>
            <w:r w:rsidR="000B5EDC" w:rsidRPr="00B81B30">
              <w:t xml:space="preserve"> and other documents relating to the submission of the Proposal and contract performance</w:t>
            </w:r>
            <w:r w:rsidR="006C718A" w:rsidRPr="00B81B30">
              <w:t xml:space="preserve"> (</w:t>
            </w:r>
            <w:r w:rsidR="000B5EDC" w:rsidRPr="00B81B30">
              <w:t>in case of an award), and to have them audited by auditors appointed by the Bank</w:t>
            </w:r>
            <w:r w:rsidR="00EC509F" w:rsidRPr="00B81B30">
              <w:t>.</w:t>
            </w:r>
          </w:p>
        </w:tc>
      </w:tr>
      <w:tr w:rsidR="000B5EDC" w:rsidTr="00162DB9">
        <w:tc>
          <w:tcPr>
            <w:tcW w:w="2455" w:type="dxa"/>
          </w:tcPr>
          <w:p w:rsidR="009A2264" w:rsidRDefault="000B5EDC" w:rsidP="00563A90">
            <w:pPr>
              <w:pStyle w:val="Heading2"/>
            </w:pPr>
            <w:bookmarkStart w:id="11" w:name="_Toc300752850"/>
            <w:r w:rsidRPr="00FC5320">
              <w:t>Eligibility</w:t>
            </w:r>
            <w:bookmarkEnd w:id="11"/>
          </w:p>
        </w:tc>
        <w:tc>
          <w:tcPr>
            <w:tcW w:w="6660" w:type="dxa"/>
            <w:gridSpan w:val="2"/>
          </w:tcPr>
          <w:p w:rsidR="00255ACD" w:rsidRPr="00B81B30" w:rsidRDefault="0004704E" w:rsidP="00255ACD">
            <w:pPr>
              <w:pStyle w:val="ListParagraph"/>
              <w:numPr>
                <w:ilvl w:val="1"/>
                <w:numId w:val="5"/>
              </w:numPr>
              <w:ind w:left="0" w:firstLine="0"/>
              <w:jc w:val="both"/>
              <w:rPr>
                <w:lang w:val="en-GB"/>
              </w:rPr>
            </w:pPr>
            <w:r w:rsidRPr="00A946B3">
              <w:rPr>
                <w:lang w:val="en-GB"/>
              </w:rPr>
              <w:t>The Bank permits consultants (individuals</w:t>
            </w:r>
            <w:r w:rsidR="00EC509F" w:rsidRPr="00A946B3">
              <w:rPr>
                <w:lang w:val="en-GB"/>
              </w:rPr>
              <w:t xml:space="preserve"> and firms, including Joint Ventures and their individual members</w:t>
            </w:r>
            <w:r w:rsidRPr="00A946B3">
              <w:rPr>
                <w:lang w:val="en-GB"/>
              </w:rPr>
              <w:t>) from</w:t>
            </w:r>
            <w:r w:rsidR="00AB26DE" w:rsidRPr="00A946B3">
              <w:rPr>
                <w:lang w:val="en-GB"/>
              </w:rPr>
              <w:t xml:space="preserve"> </w:t>
            </w:r>
            <w:r w:rsidR="00C50ED8" w:rsidRPr="00B81B30">
              <w:rPr>
                <w:lang w:val="en-GB"/>
              </w:rPr>
              <w:t>all</w:t>
            </w:r>
            <w:r w:rsidRPr="00B81B30">
              <w:rPr>
                <w:lang w:val="en-GB"/>
              </w:rPr>
              <w:t xml:space="preserve"> countries</w:t>
            </w:r>
            <w:r w:rsidR="00C50ED8" w:rsidRPr="00B81B30">
              <w:rPr>
                <w:lang w:val="en-GB"/>
              </w:rPr>
              <w:t xml:space="preserve"> </w:t>
            </w:r>
            <w:r w:rsidRPr="00B81B30">
              <w:rPr>
                <w:lang w:val="en-GB"/>
              </w:rPr>
              <w:t>to offer consulting services for Bank-financed projects</w:t>
            </w:r>
            <w:r w:rsidR="00255ACD" w:rsidRPr="00B81B30">
              <w:rPr>
                <w:lang w:val="en-GB"/>
              </w:rPr>
              <w:t>.</w:t>
            </w:r>
          </w:p>
          <w:p w:rsidR="00271F07" w:rsidRPr="00255ACD" w:rsidRDefault="00AB26DE" w:rsidP="00255ACD">
            <w:pPr>
              <w:jc w:val="both"/>
              <w:rPr>
                <w:lang w:val="en-GB"/>
              </w:rPr>
            </w:pPr>
            <w:r w:rsidRPr="00255ACD">
              <w:rPr>
                <w:i/>
                <w:u w:val="single"/>
                <w:lang w:val="en-GB"/>
              </w:rPr>
              <w:t xml:space="preserve"> </w:t>
            </w:r>
          </w:p>
          <w:p w:rsidR="006B0F75" w:rsidRDefault="006B0F75" w:rsidP="00255ACD">
            <w:pPr>
              <w:pStyle w:val="ListParagraph"/>
              <w:numPr>
                <w:ilvl w:val="1"/>
                <w:numId w:val="5"/>
              </w:numPr>
              <w:ind w:left="0" w:firstLine="0"/>
              <w:jc w:val="both"/>
              <w:rPr>
                <w:lang w:val="en-GB"/>
              </w:rPr>
            </w:pPr>
            <w:r w:rsidRPr="00A946B3">
              <w:rPr>
                <w:lang w:val="en-GB"/>
              </w:rPr>
              <w:t>Furthermore, i</w:t>
            </w:r>
            <w:r w:rsidR="000B5EDC" w:rsidRPr="00A946B3">
              <w:rPr>
                <w:lang w:val="en-GB"/>
              </w:rPr>
              <w:t xml:space="preserve">t is </w:t>
            </w:r>
            <w:r w:rsidR="00A32FCE" w:rsidRPr="00A946B3">
              <w:rPr>
                <w:lang w:val="en-GB"/>
              </w:rPr>
              <w:t xml:space="preserve">the </w:t>
            </w:r>
            <w:r w:rsidR="000B5EDC" w:rsidRPr="00A946B3">
              <w:rPr>
                <w:lang w:val="en-GB"/>
              </w:rPr>
              <w:t>Consultant’s responsibility to ensure that its</w:t>
            </w:r>
            <w:r w:rsidR="0004704E" w:rsidRPr="00A946B3">
              <w:rPr>
                <w:lang w:val="en-GB"/>
              </w:rPr>
              <w:t xml:space="preserve"> </w:t>
            </w:r>
            <w:r w:rsidR="00B82B58" w:rsidRPr="00A946B3">
              <w:rPr>
                <w:lang w:val="en-GB"/>
              </w:rPr>
              <w:t>E</w:t>
            </w:r>
            <w:r w:rsidR="0004704E" w:rsidRPr="00A946B3">
              <w:rPr>
                <w:lang w:val="en-GB"/>
              </w:rPr>
              <w:t>xperts,</w:t>
            </w:r>
            <w:r w:rsidR="000B5EDC" w:rsidRPr="00A946B3">
              <w:rPr>
                <w:lang w:val="en-GB"/>
              </w:rPr>
              <w:t xml:space="preserve"> joint venture members, Sub-consultants, agents (declared or not), sub-contractors, service providers, suppliers and/or their </w:t>
            </w:r>
            <w:r w:rsidR="000B5EDC" w:rsidRPr="001020F2">
              <w:rPr>
                <w:lang w:val="en-GB"/>
              </w:rPr>
              <w:t xml:space="preserve">employees meet the eligibility requirements as </w:t>
            </w:r>
            <w:r w:rsidR="00457195" w:rsidRPr="001020F2">
              <w:rPr>
                <w:lang w:val="en-GB"/>
              </w:rPr>
              <w:t xml:space="preserve">established </w:t>
            </w:r>
            <w:r w:rsidR="000B5EDC" w:rsidRPr="001020F2">
              <w:rPr>
                <w:lang w:val="en-GB"/>
              </w:rPr>
              <w:t xml:space="preserve">by </w:t>
            </w:r>
            <w:r w:rsidR="00A32FCE" w:rsidRPr="001020F2">
              <w:rPr>
                <w:lang w:val="en-GB"/>
              </w:rPr>
              <w:t xml:space="preserve">the </w:t>
            </w:r>
            <w:r w:rsidR="00255ACD" w:rsidRPr="001020F2">
              <w:rPr>
                <w:lang w:val="en-GB"/>
              </w:rPr>
              <w:t xml:space="preserve">Bank </w:t>
            </w:r>
            <w:r w:rsidR="000B5EDC" w:rsidRPr="001020F2">
              <w:rPr>
                <w:lang w:val="en-GB"/>
              </w:rPr>
              <w:t xml:space="preserve">in </w:t>
            </w:r>
            <w:r w:rsidR="007075A9" w:rsidRPr="001020F2">
              <w:rPr>
                <w:lang w:val="en-GB"/>
              </w:rPr>
              <w:t>the Applicable Guidelines</w:t>
            </w:r>
            <w:r w:rsidR="000B5EDC" w:rsidRPr="001020F2">
              <w:rPr>
                <w:lang w:val="en-GB"/>
              </w:rPr>
              <w:t>.</w:t>
            </w:r>
            <w:r w:rsidR="000B5EDC" w:rsidRPr="00A946B3">
              <w:rPr>
                <w:lang w:val="en-GB"/>
              </w:rPr>
              <w:t xml:space="preserve"> </w:t>
            </w:r>
          </w:p>
          <w:p w:rsidR="00255ACD" w:rsidRPr="00255ACD" w:rsidRDefault="00255ACD" w:rsidP="00255ACD">
            <w:pPr>
              <w:jc w:val="both"/>
              <w:rPr>
                <w:lang w:val="en-GB"/>
              </w:rPr>
            </w:pPr>
          </w:p>
          <w:p w:rsidR="000B5EDC" w:rsidRPr="00F25D26" w:rsidRDefault="005D171F" w:rsidP="00A97B8C">
            <w:pPr>
              <w:pStyle w:val="ListParagraph"/>
              <w:numPr>
                <w:ilvl w:val="1"/>
                <w:numId w:val="5"/>
              </w:numPr>
              <w:spacing w:after="200"/>
              <w:ind w:left="0" w:firstLine="0"/>
              <w:jc w:val="both"/>
              <w:rPr>
                <w:lang w:val="en-GB"/>
              </w:rPr>
            </w:pPr>
            <w:r w:rsidRPr="00A946B3">
              <w:rPr>
                <w:lang w:val="en-GB"/>
              </w:rPr>
              <w:t>As an exception to the foregoing</w:t>
            </w:r>
            <w:r w:rsidR="00F54602" w:rsidRPr="00A946B3">
              <w:rPr>
                <w:lang w:val="en-GB"/>
              </w:rPr>
              <w:t xml:space="preserve"> Clauses 6.1 and 6.2 above</w:t>
            </w:r>
            <w:r w:rsidR="00E34976" w:rsidRPr="00A946B3">
              <w:rPr>
                <w:lang w:val="en-GB"/>
              </w:rPr>
              <w:t>:</w:t>
            </w:r>
            <w:r w:rsidRPr="00A946B3">
              <w:rPr>
                <w:lang w:val="en-GB"/>
              </w:rPr>
              <w:t xml:space="preserve"> </w:t>
            </w:r>
          </w:p>
        </w:tc>
      </w:tr>
      <w:tr w:rsidR="005D171F" w:rsidTr="00162DB9">
        <w:tc>
          <w:tcPr>
            <w:tcW w:w="2455" w:type="dxa"/>
          </w:tcPr>
          <w:p w:rsidR="005D171F" w:rsidRPr="00FC5320" w:rsidRDefault="005D171F" w:rsidP="00A65B9E">
            <w:pPr>
              <w:ind w:left="360"/>
              <w:rPr>
                <w:b/>
                <w:lang w:val="en-GB"/>
              </w:rPr>
            </w:pPr>
            <w:r w:rsidRPr="00FC5320">
              <w:rPr>
                <w:b/>
                <w:lang w:val="en-GB"/>
              </w:rPr>
              <w:t xml:space="preserve">a. </w:t>
            </w:r>
            <w:r w:rsidR="00A65B9E" w:rsidRPr="00FC5320">
              <w:rPr>
                <w:b/>
                <w:lang w:val="en-GB"/>
              </w:rPr>
              <w:t>Sanctions</w:t>
            </w:r>
          </w:p>
        </w:tc>
        <w:tc>
          <w:tcPr>
            <w:tcW w:w="6660" w:type="dxa"/>
            <w:gridSpan w:val="2"/>
          </w:tcPr>
          <w:p w:rsidR="000413CA" w:rsidRPr="00F25D26" w:rsidRDefault="005D171F" w:rsidP="00925D67">
            <w:pPr>
              <w:pStyle w:val="ListParagraph"/>
              <w:numPr>
                <w:ilvl w:val="2"/>
                <w:numId w:val="5"/>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00925D67" w:rsidRPr="001020F2">
              <w:rPr>
                <w:lang w:val="en-GB"/>
              </w:rPr>
              <w:t xml:space="preserve">“Anti-Corruption Guidelines” </w:t>
            </w:r>
            <w:r w:rsidRPr="001020F2">
              <w:rPr>
                <w:lang w:val="en-GB"/>
              </w:rPr>
              <w:t>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r w:rsidR="000413CA" w:rsidRPr="00FC5320">
              <w:rPr>
                <w:lang w:val="en-GB"/>
              </w:rPr>
              <w:t xml:space="preserve"> </w:t>
            </w:r>
          </w:p>
        </w:tc>
      </w:tr>
      <w:tr w:rsidR="000413CA" w:rsidRPr="00A946B3" w:rsidTr="00162DB9">
        <w:tc>
          <w:tcPr>
            <w:tcW w:w="2455" w:type="dxa"/>
          </w:tcPr>
          <w:p w:rsidR="000413CA" w:rsidRPr="00FC5320" w:rsidRDefault="000413CA" w:rsidP="00A65B9E">
            <w:pPr>
              <w:ind w:left="360"/>
              <w:rPr>
                <w:b/>
                <w:lang w:val="en-GB"/>
              </w:rPr>
            </w:pPr>
            <w:r>
              <w:rPr>
                <w:b/>
                <w:lang w:val="en-GB"/>
              </w:rPr>
              <w:t>b. Prohibitions</w:t>
            </w:r>
          </w:p>
        </w:tc>
        <w:tc>
          <w:tcPr>
            <w:tcW w:w="6660" w:type="dxa"/>
            <w:gridSpan w:val="2"/>
          </w:tcPr>
          <w:p w:rsidR="000413CA" w:rsidRPr="00F25D26" w:rsidRDefault="00C73659" w:rsidP="00A97B8C">
            <w:pPr>
              <w:pStyle w:val="ListParagraph"/>
              <w:numPr>
                <w:ilvl w:val="2"/>
                <w:numId w:val="5"/>
              </w:numPr>
              <w:spacing w:after="200"/>
              <w:ind w:left="595" w:firstLine="0"/>
              <w:jc w:val="both"/>
              <w:rPr>
                <w:lang w:val="en-GB"/>
              </w:rPr>
            </w:pPr>
            <w:r w:rsidRPr="00A946B3">
              <w:rPr>
                <w:bCs/>
              </w:rPr>
              <w:t>F</w:t>
            </w:r>
            <w:r w:rsidR="000413CA" w:rsidRPr="00A946B3">
              <w:rPr>
                <w:bCs/>
              </w:rPr>
              <w:t>irms and individuals of a country or goods manufactured in a country may be ineligible if</w:t>
            </w:r>
            <w:r w:rsidRPr="00A946B3">
              <w:rPr>
                <w:bCs/>
              </w:rPr>
              <w:t xml:space="preserve"> so indicated in Section 5 (Eligible Countries) and</w:t>
            </w:r>
            <w:r w:rsidR="000413CA" w:rsidRPr="00A946B3">
              <w:rPr>
                <w:bCs/>
              </w:rPr>
              <w:t xml:space="preserve">: </w:t>
            </w:r>
          </w:p>
          <w:p w:rsidR="000413CA" w:rsidRPr="00A946B3" w:rsidRDefault="000413CA" w:rsidP="00F25D26">
            <w:pPr>
              <w:spacing w:after="200"/>
              <w:ind w:left="1055" w:hanging="460"/>
              <w:jc w:val="both"/>
              <w:rPr>
                <w:bCs/>
              </w:rPr>
            </w:pPr>
            <w:r w:rsidRPr="00A946B3">
              <w:rPr>
                <w:bCs/>
              </w:rPr>
              <w:t xml:space="preserve">(a) </w:t>
            </w:r>
            <w:r w:rsidR="00F25D26">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A946B3">
              <w:rPr>
                <w:bCs/>
              </w:rPr>
              <w:t xml:space="preserve">provision </w:t>
            </w:r>
            <w:r w:rsidRPr="00A946B3">
              <w:rPr>
                <w:bCs/>
              </w:rPr>
              <w:t xml:space="preserve">of Services required; or </w:t>
            </w:r>
          </w:p>
          <w:p w:rsidR="000413CA" w:rsidRPr="00F25D26" w:rsidRDefault="00F25D26" w:rsidP="00F25D26">
            <w:pPr>
              <w:spacing w:after="200"/>
              <w:ind w:left="1055" w:hanging="460"/>
              <w:jc w:val="both"/>
              <w:rPr>
                <w:lang w:val="en-GB"/>
              </w:rPr>
            </w:pPr>
            <w:r>
              <w:rPr>
                <w:bCs/>
              </w:rPr>
              <w:t>(b)</w:t>
            </w:r>
            <w:r>
              <w:rPr>
                <w:bCs/>
              </w:rPr>
              <w:tab/>
            </w:r>
            <w:r w:rsidR="000413CA" w:rsidRPr="00A946B3">
              <w:rPr>
                <w:lang w:val="en-GB"/>
              </w:rPr>
              <w:t xml:space="preserve">by an act of compliance with a decision of the United Nations Security Council taken under Chapter VII of the Charter of the United Nations, the Borrower’s Country prohibits </w:t>
            </w:r>
            <w:r w:rsidR="000413CA" w:rsidRPr="00A946B3">
              <w:rPr>
                <w:bCs/>
              </w:rPr>
              <w:t xml:space="preserve">any import of goods from that country or any payments to any country, person, or </w:t>
            </w:r>
            <w:r w:rsidR="000413CA" w:rsidRPr="00A946B3">
              <w:rPr>
                <w:bCs/>
              </w:rPr>
              <w:lastRenderedPageBreak/>
              <w:t>entity in that country.</w:t>
            </w:r>
          </w:p>
        </w:tc>
      </w:tr>
      <w:tr w:rsidR="005A032B" w:rsidTr="00162DB9">
        <w:tc>
          <w:tcPr>
            <w:tcW w:w="2455" w:type="dxa"/>
          </w:tcPr>
          <w:p w:rsidR="005A032B" w:rsidRPr="00CE0BBC" w:rsidRDefault="000413CA" w:rsidP="00425ADB">
            <w:pPr>
              <w:ind w:left="360"/>
              <w:rPr>
                <w:b/>
                <w:lang w:val="en-GB"/>
              </w:rPr>
            </w:pPr>
            <w:r w:rsidRPr="00CE0BBC">
              <w:rPr>
                <w:b/>
                <w:lang w:val="en-GB"/>
              </w:rPr>
              <w:lastRenderedPageBreak/>
              <w:t>c</w:t>
            </w:r>
            <w:r w:rsidR="006F3EE4" w:rsidRPr="00CE0BBC">
              <w:rPr>
                <w:b/>
                <w:lang w:val="en-GB"/>
              </w:rPr>
              <w:t>. Restrictions</w:t>
            </w:r>
            <w:r w:rsidR="00F54602" w:rsidRPr="00CE0BBC">
              <w:rPr>
                <w:b/>
                <w:lang w:val="en-GB"/>
              </w:rPr>
              <w:t xml:space="preserve"> for </w:t>
            </w:r>
            <w:r w:rsidR="00A65B9E" w:rsidRPr="00CE0BBC">
              <w:rPr>
                <w:b/>
                <w:lang w:val="en-GB"/>
              </w:rPr>
              <w:t xml:space="preserve"> </w:t>
            </w:r>
            <w:r w:rsidR="00F54602" w:rsidRPr="00CE0BBC">
              <w:rPr>
                <w:b/>
                <w:lang w:val="en-GB"/>
              </w:rPr>
              <w:t xml:space="preserve">Government-owned </w:t>
            </w:r>
            <w:r w:rsidR="00B033AD" w:rsidRPr="00CE0BBC">
              <w:rPr>
                <w:b/>
                <w:lang w:val="en-GB"/>
              </w:rPr>
              <w:t>E</w:t>
            </w:r>
            <w:r w:rsidR="00F54602" w:rsidRPr="00CE0BBC">
              <w:rPr>
                <w:b/>
                <w:lang w:val="en-GB"/>
              </w:rPr>
              <w:t>nterprises</w:t>
            </w:r>
          </w:p>
        </w:tc>
        <w:tc>
          <w:tcPr>
            <w:tcW w:w="6660" w:type="dxa"/>
            <w:gridSpan w:val="2"/>
          </w:tcPr>
          <w:p w:rsidR="005A032B" w:rsidRPr="006D0490" w:rsidRDefault="006F3EE4" w:rsidP="00F25D26">
            <w:pPr>
              <w:autoSpaceDE w:val="0"/>
              <w:autoSpaceDN w:val="0"/>
              <w:adjustRightInd w:val="0"/>
              <w:spacing w:after="200"/>
              <w:ind w:left="595"/>
              <w:jc w:val="both"/>
              <w:rPr>
                <w:bCs/>
              </w:rPr>
            </w:pPr>
            <w:r w:rsidRPr="006D0490">
              <w:rPr>
                <w:bCs/>
              </w:rPr>
              <w:t>6.3.</w:t>
            </w:r>
            <w:r w:rsidR="000413CA" w:rsidRPr="006D0490">
              <w:rPr>
                <w:bCs/>
              </w:rPr>
              <w:t>3</w:t>
            </w:r>
            <w:r w:rsidRPr="006D0490">
              <w:rPr>
                <w:bCs/>
              </w:rPr>
              <w:t xml:space="preserve"> </w:t>
            </w:r>
            <w:r w:rsidR="005A032B" w:rsidRPr="006D0490">
              <w:rPr>
                <w:bCs/>
              </w:rPr>
              <w:t>Government-owned ente</w:t>
            </w:r>
            <w:r w:rsidR="00F54602" w:rsidRPr="006D0490">
              <w:rPr>
                <w:bCs/>
              </w:rPr>
              <w:t>rprises or institutions in the B</w:t>
            </w:r>
            <w:r w:rsidR="005A032B" w:rsidRPr="006D0490">
              <w:rPr>
                <w:bCs/>
              </w:rPr>
              <w:t xml:space="preserve">orrower’s country </w:t>
            </w:r>
            <w:r w:rsidR="00006751" w:rsidRPr="006D0490">
              <w:rPr>
                <w:bCs/>
              </w:rPr>
              <w:t>shall be eligible</w:t>
            </w:r>
            <w:r w:rsidR="00A946B3" w:rsidRPr="006D0490">
              <w:rPr>
                <w:bCs/>
              </w:rPr>
              <w:t xml:space="preserve"> </w:t>
            </w:r>
            <w:r w:rsidR="005A032B" w:rsidRPr="006D0490">
              <w:rPr>
                <w:bCs/>
              </w:rPr>
              <w:t xml:space="preserve">only if they can establish that they (i) are legally and financially autonomous, (ii) operate under commercial law, and (iii) </w:t>
            </w:r>
            <w:r w:rsidR="00006751" w:rsidRPr="006D0490">
              <w:rPr>
                <w:bCs/>
              </w:rPr>
              <w:t xml:space="preserve">that they </w:t>
            </w:r>
            <w:r w:rsidR="005A032B" w:rsidRPr="006D0490">
              <w:rPr>
                <w:bCs/>
              </w:rPr>
              <w:t xml:space="preserve">are not dependent agencies of </w:t>
            </w:r>
            <w:r w:rsidR="00C73659" w:rsidRPr="006D0490">
              <w:rPr>
                <w:bCs/>
              </w:rPr>
              <w:t>the Client</w:t>
            </w:r>
            <w:r w:rsidR="00A119C3" w:rsidRPr="006D0490">
              <w:rPr>
                <w:bCs/>
              </w:rPr>
              <w:t xml:space="preserve"> </w:t>
            </w:r>
            <w:r w:rsidR="005A032B" w:rsidRPr="006D0490">
              <w:rPr>
                <w:bCs/>
              </w:rPr>
              <w:t xml:space="preserve"> </w:t>
            </w:r>
          </w:p>
          <w:p w:rsidR="005A032B" w:rsidRPr="00FC076B" w:rsidRDefault="00C73659" w:rsidP="00F25D26">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w:t>
            </w:r>
            <w:r w:rsidR="00F57FC8" w:rsidRPr="006D0490">
              <w:t>;</w:t>
            </w:r>
            <w:r w:rsidRPr="006D0490">
              <w:t xml:space="preserve"> it does not currently receive any substantial subsidies or budget support</w:t>
            </w:r>
            <w:r w:rsidR="00F57FC8" w:rsidRPr="006D0490">
              <w:t>;</w:t>
            </w:r>
            <w:r w:rsidRPr="006D0490">
              <w:t xml:space="preserve"> it is not obligated to pass on its surplus to the government</w:t>
            </w:r>
            <w:r w:rsidR="00F57FC8" w:rsidRPr="006D0490">
              <w:t>;</w:t>
            </w:r>
            <w:r w:rsidRPr="006D0490">
              <w:t xml:space="preserve"> it can acquire rights and liabilities, borrow funds</w:t>
            </w:r>
            <w:r w:rsidR="00B033AD" w:rsidRPr="006D0490">
              <w:t>,</w:t>
            </w:r>
            <w:r w:rsidRPr="006D0490">
              <w:t xml:space="preserve"> and </w:t>
            </w:r>
            <w:r w:rsidR="00B033AD" w:rsidRPr="006D0490">
              <w:t xml:space="preserve">can </w:t>
            </w:r>
            <w:r w:rsidRPr="006D0490">
              <w:t>be liable for repayment of debts and be declared bankrupt</w:t>
            </w:r>
            <w:r w:rsidR="00F57FC8" w:rsidRPr="006D0490">
              <w:t>;</w:t>
            </w:r>
            <w:r w:rsidRPr="006D0490">
              <w:t xml:space="preserve"> and it is not </w:t>
            </w:r>
            <w:r w:rsidR="00F57FC8" w:rsidRPr="006D0490">
              <w:t xml:space="preserve">competing </w:t>
            </w:r>
            <w:r w:rsidRPr="006D0490">
              <w:t>for a contract to be awarded by the government department or agency which</w:t>
            </w:r>
            <w:r w:rsidR="00F57FC8" w:rsidRPr="006D0490">
              <w:t>,</w:t>
            </w:r>
            <w:r w:rsidRPr="006D0490">
              <w:t xml:space="preserve"> under the applicable laws or regulations</w:t>
            </w:r>
            <w:r w:rsidR="00F57FC8" w:rsidRPr="006D0490">
              <w:t>,</w:t>
            </w:r>
            <w:r w:rsidRPr="006D0490">
              <w:t xml:space="preserve"> is its reporting or supervisory authority or has the ability to exercise influence or control over it.</w:t>
            </w:r>
          </w:p>
        </w:tc>
      </w:tr>
      <w:tr w:rsidR="00A119C3" w:rsidTr="00162DB9">
        <w:tc>
          <w:tcPr>
            <w:tcW w:w="2455" w:type="dxa"/>
          </w:tcPr>
          <w:p w:rsidR="00A119C3" w:rsidRPr="00CE0BBC" w:rsidRDefault="000413CA" w:rsidP="00342EBB">
            <w:pPr>
              <w:ind w:left="360"/>
              <w:rPr>
                <w:b/>
                <w:lang w:val="en-GB"/>
              </w:rPr>
            </w:pPr>
            <w:r w:rsidRPr="00CE0BBC">
              <w:rPr>
                <w:b/>
                <w:lang w:val="en-GB"/>
              </w:rPr>
              <w:t>d</w:t>
            </w:r>
            <w:r w:rsidR="00EE4933" w:rsidRPr="00CE0BBC">
              <w:rPr>
                <w:b/>
                <w:lang w:val="en-GB"/>
              </w:rPr>
              <w:t>. Restrictions for public employees</w:t>
            </w:r>
          </w:p>
        </w:tc>
        <w:tc>
          <w:tcPr>
            <w:tcW w:w="6660" w:type="dxa"/>
            <w:gridSpan w:val="2"/>
          </w:tcPr>
          <w:p w:rsidR="00B9593E" w:rsidRPr="006D0490" w:rsidRDefault="00D3546E" w:rsidP="00B9593E">
            <w:pPr>
              <w:autoSpaceDE w:val="0"/>
              <w:autoSpaceDN w:val="0"/>
              <w:adjustRightInd w:val="0"/>
              <w:spacing w:after="200"/>
              <w:ind w:left="595"/>
              <w:jc w:val="both"/>
            </w:pPr>
            <w:r w:rsidRPr="006D0490">
              <w:t>6.3.</w:t>
            </w:r>
            <w:r w:rsidR="000413CA" w:rsidRPr="006D0490">
              <w:t>4</w:t>
            </w:r>
            <w:r w:rsidRPr="006D0490">
              <w:t xml:space="preserve"> Government officials and civil servants of the </w:t>
            </w:r>
            <w:r w:rsidR="00A643F7" w:rsidRPr="006D0490">
              <w:t>Borrower</w:t>
            </w:r>
            <w:r w:rsidRPr="006D0490">
              <w:t xml:space="preserve">’s country are not eligible to be included as </w:t>
            </w:r>
            <w:r w:rsidR="00B82B58" w:rsidRPr="006D0490">
              <w:t>E</w:t>
            </w:r>
            <w:r w:rsidRPr="006D0490">
              <w:t xml:space="preserve">xperts in </w:t>
            </w:r>
            <w:r w:rsidR="00006751" w:rsidRPr="006D0490">
              <w:t xml:space="preserve">the </w:t>
            </w:r>
            <w:r w:rsidRPr="006D0490">
              <w:t>Consultant’s Proposal unless such engagement does not conflict with any employment or other laws</w:t>
            </w:r>
            <w:r w:rsidR="00006751" w:rsidRPr="006D0490">
              <w:t>,</w:t>
            </w:r>
            <w:r w:rsidRPr="006D0490">
              <w:t xml:space="preserve"> regulations, or policies of the </w:t>
            </w:r>
            <w:r w:rsidR="00A643F7" w:rsidRPr="006D0490">
              <w:t>Borrower</w:t>
            </w:r>
            <w:r w:rsidRPr="006D0490">
              <w:t>’s country</w:t>
            </w:r>
            <w:r w:rsidR="00006751" w:rsidRPr="006D0490">
              <w:t>,</w:t>
            </w:r>
            <w:r w:rsidRPr="006D0490">
              <w:t xml:space="preserve"> and</w:t>
            </w:r>
            <w:r w:rsidR="00086A34" w:rsidRPr="006D0490">
              <w:t xml:space="preserve"> </w:t>
            </w:r>
            <w:r w:rsidRPr="006D0490">
              <w:t xml:space="preserve">they </w:t>
            </w:r>
          </w:p>
          <w:p w:rsidR="00B9593E" w:rsidRPr="006D0490" w:rsidRDefault="00D3546E" w:rsidP="00B9593E">
            <w:pPr>
              <w:autoSpaceDE w:val="0"/>
              <w:autoSpaceDN w:val="0"/>
              <w:adjustRightInd w:val="0"/>
              <w:spacing w:after="200"/>
              <w:ind w:left="595"/>
              <w:jc w:val="both"/>
            </w:pPr>
            <w:r w:rsidRPr="006D0490">
              <w:t xml:space="preserve">(i) are on leave of absence without pay, or have resigned or retired; </w:t>
            </w:r>
          </w:p>
          <w:p w:rsidR="00A119C3" w:rsidRPr="006D0490" w:rsidRDefault="00D3546E" w:rsidP="00B9593E">
            <w:pPr>
              <w:autoSpaceDE w:val="0"/>
              <w:autoSpaceDN w:val="0"/>
              <w:adjustRightInd w:val="0"/>
              <w:spacing w:after="200"/>
              <w:ind w:left="595"/>
              <w:jc w:val="both"/>
            </w:pPr>
            <w:r w:rsidRPr="006D0490">
              <w:t xml:space="preserve">(ii) are not being hired by the same </w:t>
            </w:r>
            <w:r w:rsidR="00006751" w:rsidRPr="006D0490">
              <w:t>agency</w:t>
            </w:r>
            <w:r w:rsidR="00B9593E" w:rsidRPr="006D0490">
              <w:t xml:space="preserve"> </w:t>
            </w:r>
            <w:r w:rsidRPr="006D0490">
              <w:t>they were working for before going on leave of absence without pay, resigning, or retiring</w:t>
            </w:r>
            <w:r w:rsidR="00BD0DBA" w:rsidRPr="006D0490">
              <w:t xml:space="preserve"> </w:t>
            </w:r>
          </w:p>
          <w:p w:rsidR="00B9593E" w:rsidRPr="006D0490" w:rsidRDefault="00B9593E" w:rsidP="00B9593E">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B9593E" w:rsidRPr="006D0490" w:rsidRDefault="00B9593E" w:rsidP="00B9593E">
            <w:pPr>
              <w:autoSpaceDE w:val="0"/>
              <w:autoSpaceDN w:val="0"/>
              <w:adjustRightInd w:val="0"/>
              <w:spacing w:after="200"/>
              <w:ind w:left="720"/>
              <w:jc w:val="both"/>
              <w:rPr>
                <w:bCs/>
              </w:rPr>
            </w:pPr>
            <w:r w:rsidRPr="006D0490">
              <w:t xml:space="preserve"> (iii) their hiring would not create a conflict of interest.</w:t>
            </w:r>
          </w:p>
        </w:tc>
      </w:tr>
      <w:tr w:rsidR="000B5EDC" w:rsidTr="00162DB9">
        <w:tc>
          <w:tcPr>
            <w:tcW w:w="9115" w:type="dxa"/>
            <w:gridSpan w:val="3"/>
          </w:tcPr>
          <w:p w:rsidR="000B5EDC" w:rsidRPr="006D0490" w:rsidRDefault="00EA2584" w:rsidP="00EA2584">
            <w:pPr>
              <w:pStyle w:val="Heading1"/>
              <w:rPr>
                <w:sz w:val="28"/>
                <w:szCs w:val="28"/>
              </w:rPr>
            </w:pPr>
            <w:bookmarkStart w:id="12" w:name="_Toc300752851"/>
            <w:r w:rsidRPr="006D0490">
              <w:rPr>
                <w:sz w:val="28"/>
                <w:szCs w:val="28"/>
              </w:rPr>
              <w:lastRenderedPageBreak/>
              <w:t xml:space="preserve">B.  </w:t>
            </w:r>
            <w:r w:rsidR="000B5EDC" w:rsidRPr="006D0490">
              <w:rPr>
                <w:sz w:val="28"/>
                <w:szCs w:val="28"/>
              </w:rPr>
              <w:t>Preparation of Proposals</w:t>
            </w:r>
            <w:bookmarkEnd w:id="12"/>
          </w:p>
        </w:tc>
      </w:tr>
      <w:tr w:rsidR="000B5EDC" w:rsidTr="00162DB9">
        <w:tc>
          <w:tcPr>
            <w:tcW w:w="2455" w:type="dxa"/>
          </w:tcPr>
          <w:p w:rsidR="009A2264" w:rsidRPr="00563A90" w:rsidRDefault="000B5EDC" w:rsidP="009D1206">
            <w:pPr>
              <w:pStyle w:val="Heading3"/>
            </w:pPr>
            <w:bookmarkStart w:id="13" w:name="_Toc300752852"/>
            <w:r w:rsidRPr="00563A90">
              <w:t>General Considerations</w:t>
            </w:r>
            <w:bookmarkEnd w:id="13"/>
          </w:p>
        </w:tc>
        <w:tc>
          <w:tcPr>
            <w:tcW w:w="6660" w:type="dxa"/>
            <w:gridSpan w:val="2"/>
          </w:tcPr>
          <w:p w:rsidR="000B5EDC" w:rsidRPr="006D0490" w:rsidRDefault="000B5EDC" w:rsidP="00F25D26">
            <w:pPr>
              <w:pStyle w:val="ListParagraph"/>
              <w:numPr>
                <w:ilvl w:val="1"/>
                <w:numId w:val="3"/>
              </w:numPr>
              <w:spacing w:after="200"/>
              <w:ind w:left="0" w:firstLine="0"/>
              <w:contextualSpacing w:val="0"/>
              <w:jc w:val="both"/>
              <w:rPr>
                <w:lang w:val="en-GB"/>
              </w:rPr>
            </w:pPr>
            <w:r w:rsidRPr="006D0490">
              <w:rPr>
                <w:lang w:val="en-GB"/>
              </w:rPr>
              <w:t xml:space="preserve">In preparing the Proposal, </w:t>
            </w:r>
            <w:r w:rsidR="00C9793D" w:rsidRPr="006D0490">
              <w:rPr>
                <w:lang w:val="en-GB"/>
              </w:rPr>
              <w:t xml:space="preserve">the </w:t>
            </w:r>
            <w:r w:rsidRPr="006D0490">
              <w:rPr>
                <w:lang w:val="en-GB"/>
              </w:rPr>
              <w:t>Consultant is expected to examine the RFP in detail. Material deficiencies in providing the information requested in the RFP may result in rejection of the Proposal.</w:t>
            </w:r>
          </w:p>
        </w:tc>
      </w:tr>
      <w:tr w:rsidR="000B5EDC" w:rsidTr="00162DB9">
        <w:tc>
          <w:tcPr>
            <w:tcW w:w="2455" w:type="dxa"/>
          </w:tcPr>
          <w:p w:rsidR="009A2264" w:rsidRDefault="000B5EDC" w:rsidP="00563A90">
            <w:pPr>
              <w:pStyle w:val="Heading3"/>
            </w:pPr>
            <w:bookmarkStart w:id="14" w:name="_Toc300752853"/>
            <w:r>
              <w:t>Cost of Preparation of Proposal</w:t>
            </w:r>
            <w:bookmarkEnd w:id="14"/>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Tr="00162DB9">
        <w:tc>
          <w:tcPr>
            <w:tcW w:w="2455" w:type="dxa"/>
          </w:tcPr>
          <w:p w:rsidR="009A2264" w:rsidRDefault="000B5EDC" w:rsidP="00563A90">
            <w:pPr>
              <w:pStyle w:val="Heading3"/>
            </w:pPr>
            <w:bookmarkStart w:id="15" w:name="_Toc300752854"/>
            <w:r>
              <w:t>Language</w:t>
            </w:r>
            <w:bookmarkEnd w:id="15"/>
            <w:r>
              <w:t xml:space="preserve"> </w:t>
            </w:r>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The Proposal, as well as all correspondence and documents relating to the Proposal exchanged b</w:t>
            </w:r>
            <w:r w:rsidR="00914D84" w:rsidRPr="006D0490">
              <w:rPr>
                <w:lang w:val="en-GB"/>
              </w:rPr>
              <w:t>etween</w:t>
            </w:r>
            <w:r w:rsidRPr="006D0490">
              <w:rPr>
                <w:lang w:val="en-GB"/>
              </w:rPr>
              <w:t xml:space="preserve"> the Consultant and the </w:t>
            </w:r>
            <w:r w:rsidR="00CE0BBC" w:rsidRPr="006D0490">
              <w:rPr>
                <w:lang w:val="en-GB"/>
              </w:rPr>
              <w:t>Client</w:t>
            </w:r>
            <w:r w:rsidR="00CE0BBC">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0B5EDC" w:rsidTr="00162DB9">
        <w:tc>
          <w:tcPr>
            <w:tcW w:w="2455" w:type="dxa"/>
          </w:tcPr>
          <w:p w:rsidR="009A2264" w:rsidRDefault="000B5EDC" w:rsidP="00563A90">
            <w:pPr>
              <w:pStyle w:val="Heading3"/>
            </w:pPr>
            <w:bookmarkStart w:id="16" w:name="_Toc300752855"/>
            <w:r>
              <w:t>Documents Comprising the Proposal</w:t>
            </w:r>
            <w:bookmarkEnd w:id="16"/>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xml:space="preserve">, </w:t>
            </w:r>
            <w:r w:rsidR="00D3150D" w:rsidRPr="006D0490">
              <w:rPr>
                <w:lang w:val="en-GB"/>
              </w:rPr>
              <w:t xml:space="preserve">the </w:t>
            </w:r>
            <w:r w:rsidRPr="006D0490">
              <w:rPr>
                <w:lang w:val="en-GB"/>
              </w:rPr>
              <w:t>Consultant shall include a statement of an undertaking of the Consultant to observe, in competing for and executing a contract, the Client country’s laws against fraud and corruption (including bribery).</w:t>
            </w:r>
          </w:p>
          <w:p w:rsidR="000B5EDC" w:rsidRPr="006D0490" w:rsidRDefault="00D3150D" w:rsidP="003E1819">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Consultant shall furnish information on commissions</w:t>
            </w:r>
            <w:r w:rsidR="003E1819">
              <w:rPr>
                <w:lang w:val="en-GB"/>
              </w:rPr>
              <w:t>,</w:t>
            </w:r>
            <w:r w:rsidR="000B5EDC" w:rsidRPr="006D0490">
              <w:rPr>
                <w:lang w:val="en-GB"/>
              </w:rPr>
              <w:t xml:space="preserve"> gratuities, </w:t>
            </w:r>
            <w:r w:rsidR="003E1819">
              <w:rPr>
                <w:lang w:val="en-GB"/>
              </w:rPr>
              <w:t xml:space="preserve">and fees, </w:t>
            </w:r>
            <w:r w:rsidR="000B5EDC" w:rsidRPr="006D0490">
              <w:rPr>
                <w:lang w:val="en-GB"/>
              </w:rPr>
              <w:t>if any, paid or to be paid to agents or any other party relating to this Proposal and, if awarded, Contract execution, as requested in the Financial Proposal submission form (Section 4).</w:t>
            </w:r>
            <w:r w:rsidR="001952C3" w:rsidRPr="006D0490">
              <w:rPr>
                <w:lang w:val="en-GB"/>
              </w:rPr>
              <w:t xml:space="preserve"> </w:t>
            </w:r>
          </w:p>
        </w:tc>
      </w:tr>
      <w:tr w:rsidR="000B5EDC" w:rsidTr="00162DB9">
        <w:tc>
          <w:tcPr>
            <w:tcW w:w="2455" w:type="dxa"/>
          </w:tcPr>
          <w:p w:rsidR="000B5EDC" w:rsidRDefault="000B5EDC" w:rsidP="00F11268">
            <w:pPr>
              <w:pStyle w:val="Heading3"/>
            </w:pPr>
            <w:bookmarkStart w:id="17" w:name="_Toc300752856"/>
            <w:r w:rsidRPr="004B68AD">
              <w:t xml:space="preserve">Only </w:t>
            </w:r>
            <w:r w:rsidR="00B033AD">
              <w:t>O</w:t>
            </w:r>
            <w:r w:rsidRPr="004B68AD">
              <w:t>ne</w:t>
            </w:r>
            <w:r w:rsidR="00F11268">
              <w:t xml:space="preserve"> </w:t>
            </w:r>
            <w:r>
              <w:t>Proposal</w:t>
            </w:r>
            <w:bookmarkEnd w:id="17"/>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The Consultant </w:t>
            </w:r>
            <w:r w:rsidR="007430DB" w:rsidRPr="006D0490">
              <w:rPr>
                <w:lang w:val="en-GB"/>
              </w:rPr>
              <w:t xml:space="preserve">(including the individual members of any Joint Venture) shall </w:t>
            </w:r>
            <w:r w:rsidRPr="006D0490">
              <w:rPr>
                <w:lang w:val="en-GB"/>
              </w:rPr>
              <w:t xml:space="preserve">submit only one </w:t>
            </w:r>
            <w:r w:rsidR="007430DB" w:rsidRPr="006D0490">
              <w:rPr>
                <w:lang w:val="en-GB"/>
              </w:rPr>
              <w:t>P</w:t>
            </w:r>
            <w:r w:rsidRPr="006D0490">
              <w:rPr>
                <w:lang w:val="en-GB"/>
              </w:rPr>
              <w:t xml:space="preserve">roposal, either </w:t>
            </w:r>
            <w:r w:rsidR="007430DB" w:rsidRPr="006D0490">
              <w:rPr>
                <w:lang w:val="en-GB"/>
              </w:rPr>
              <w:t xml:space="preserve">in its own name or as part of a Joint Venture </w:t>
            </w:r>
            <w:r w:rsidRPr="006D0490">
              <w:rPr>
                <w:lang w:val="en-GB"/>
              </w:rPr>
              <w:t xml:space="preserve">in another </w:t>
            </w:r>
            <w:r w:rsidR="007430DB" w:rsidRPr="006D0490">
              <w:rPr>
                <w:lang w:val="en-GB"/>
              </w:rPr>
              <w:t>P</w:t>
            </w:r>
            <w:r w:rsidRPr="006D0490">
              <w:rPr>
                <w:lang w:val="en-GB"/>
              </w:rPr>
              <w:t xml:space="preserve">roposal. If a Consultant, including </w:t>
            </w:r>
            <w:r w:rsidR="007430DB" w:rsidRPr="006D0490">
              <w:rPr>
                <w:lang w:val="en-GB"/>
              </w:rPr>
              <w:t>any</w:t>
            </w:r>
            <w:r w:rsidRPr="006D0490">
              <w:rPr>
                <w:lang w:val="en-GB"/>
              </w:rPr>
              <w:t xml:space="preserve"> </w:t>
            </w:r>
            <w:r w:rsidR="007430DB" w:rsidRPr="006D0490">
              <w:rPr>
                <w:lang w:val="en-GB"/>
              </w:rPr>
              <w:t xml:space="preserve">Joint Venture </w:t>
            </w:r>
            <w:r w:rsidR="00457195" w:rsidRPr="006D0490">
              <w:rPr>
                <w:lang w:val="en-GB"/>
              </w:rPr>
              <w:t>member</w:t>
            </w:r>
            <w:r w:rsidRPr="006D0490">
              <w:rPr>
                <w:lang w:val="en-GB"/>
              </w:rPr>
              <w:t>, submits or participates in more than one proposal, all such proposals shall be disqualified and rejected. This does not, however, preclude</w:t>
            </w:r>
            <w:r w:rsidR="0036396F" w:rsidRPr="006D0490">
              <w:rPr>
                <w:lang w:val="en-GB"/>
              </w:rPr>
              <w:t xml:space="preserve"> </w:t>
            </w:r>
            <w:r w:rsidRPr="006D0490">
              <w:rPr>
                <w:lang w:val="en-GB"/>
              </w:rPr>
              <w:t xml:space="preserve">a Sub-consultant, or </w:t>
            </w:r>
            <w:r w:rsidR="00D3150D" w:rsidRPr="006D0490">
              <w:rPr>
                <w:lang w:val="en-GB"/>
              </w:rPr>
              <w:t xml:space="preserve">the </w:t>
            </w:r>
            <w:r w:rsidRPr="006D0490">
              <w:rPr>
                <w:lang w:val="en-GB"/>
              </w:rPr>
              <w:t xml:space="preserve">Consultant’s staff </w:t>
            </w:r>
            <w:r w:rsidR="00457195" w:rsidRPr="006D0490">
              <w:rPr>
                <w:lang w:val="en-GB"/>
              </w:rPr>
              <w:t xml:space="preserve">from </w:t>
            </w:r>
            <w:r w:rsidRPr="006D0490">
              <w:rPr>
                <w:lang w:val="en-GB"/>
              </w:rPr>
              <w:t>participat</w:t>
            </w:r>
            <w:r w:rsidR="00457195" w:rsidRPr="006D0490">
              <w:rPr>
                <w:lang w:val="en-GB"/>
              </w:rPr>
              <w:t>ing</w:t>
            </w:r>
            <w:r w:rsidRPr="006D0490">
              <w:rPr>
                <w:lang w:val="en-GB"/>
              </w:rPr>
              <w:t xml:space="preserve"> as</w:t>
            </w:r>
            <w:r w:rsidR="002E604B" w:rsidRPr="006D0490">
              <w:rPr>
                <w:lang w:val="en-GB"/>
              </w:rPr>
              <w:t xml:space="preserve"> Key Experts and Non-Key Experts</w:t>
            </w:r>
            <w:r w:rsidRPr="006D0490">
              <w:rPr>
                <w:lang w:val="en-GB"/>
              </w:rPr>
              <w:t xml:space="preserve"> </w:t>
            </w:r>
            <w:r w:rsidR="00AE7424" w:rsidRPr="006D0490">
              <w:rPr>
                <w:lang w:val="en-GB"/>
              </w:rPr>
              <w:t>in more than one P</w:t>
            </w:r>
            <w:r w:rsidRPr="006D0490">
              <w:rPr>
                <w:lang w:val="en-GB"/>
              </w:rPr>
              <w:t xml:space="preserve">roposal when circumstances justify and if stated in the </w:t>
            </w:r>
            <w:r w:rsidRPr="006D0490">
              <w:rPr>
                <w:b/>
                <w:lang w:val="en-GB"/>
              </w:rPr>
              <w:t>Data Sheet</w:t>
            </w:r>
            <w:r w:rsidRPr="006D0490">
              <w:rPr>
                <w:lang w:val="en-GB"/>
              </w:rPr>
              <w:t>.</w:t>
            </w:r>
          </w:p>
        </w:tc>
      </w:tr>
      <w:tr w:rsidR="000B5EDC" w:rsidRPr="005102D4" w:rsidTr="00162DB9">
        <w:tc>
          <w:tcPr>
            <w:tcW w:w="2455" w:type="dxa"/>
          </w:tcPr>
          <w:p w:rsidR="000B5EDC" w:rsidRPr="00563A90" w:rsidRDefault="000B5EDC" w:rsidP="00563A90">
            <w:pPr>
              <w:pStyle w:val="Heading3"/>
            </w:pPr>
            <w:bookmarkStart w:id="18" w:name="_Toc300752857"/>
            <w:r w:rsidRPr="005102D4">
              <w:t>Proposal</w:t>
            </w:r>
            <w:r w:rsidR="00952704">
              <w:t xml:space="preserve"> </w:t>
            </w:r>
            <w:r w:rsidRPr="00952704">
              <w:t>Validity</w:t>
            </w:r>
            <w:bookmarkEnd w:id="18"/>
          </w:p>
        </w:tc>
        <w:tc>
          <w:tcPr>
            <w:tcW w:w="6660" w:type="dxa"/>
            <w:gridSpan w:val="2"/>
          </w:tcPr>
          <w:p w:rsidR="000B5EDC" w:rsidRPr="006D0490" w:rsidRDefault="009F5868" w:rsidP="00775777">
            <w:pPr>
              <w:pStyle w:val="ListParagraph"/>
              <w:numPr>
                <w:ilvl w:val="1"/>
                <w:numId w:val="3"/>
              </w:numPr>
              <w:spacing w:after="240"/>
              <w:ind w:left="0" w:firstLine="0"/>
              <w:contextualSpacing w:val="0"/>
              <w:jc w:val="both"/>
              <w:rPr>
                <w:lang w:val="en-GB"/>
              </w:rPr>
            </w:pPr>
            <w:r w:rsidRPr="006D0490">
              <w:rPr>
                <w:b/>
                <w:lang w:val="en-GB"/>
              </w:rPr>
              <w:t xml:space="preserve"> The </w:t>
            </w:r>
            <w:r w:rsidR="000B5EDC" w:rsidRPr="006D0490">
              <w:rPr>
                <w:b/>
                <w:lang w:val="en-GB"/>
              </w:rPr>
              <w:t>Data Sheet</w:t>
            </w:r>
            <w:r w:rsidR="000B5EDC" w:rsidRPr="006D0490">
              <w:rPr>
                <w:lang w:val="en-GB"/>
              </w:rPr>
              <w:t xml:space="preserve"> indicates the period during which </w:t>
            </w:r>
            <w:r w:rsidR="00D3150D" w:rsidRPr="006D0490">
              <w:rPr>
                <w:lang w:val="en-GB"/>
              </w:rPr>
              <w:t xml:space="preserve">the </w:t>
            </w:r>
            <w:r w:rsidR="000B5EDC" w:rsidRPr="006D0490">
              <w:rPr>
                <w:lang w:val="en-GB"/>
              </w:rPr>
              <w:t>Consultant</w:t>
            </w:r>
            <w:r w:rsidR="00D3150D" w:rsidRPr="006D0490">
              <w:rPr>
                <w:lang w:val="en-GB"/>
              </w:rPr>
              <w:t>’</w:t>
            </w:r>
            <w:r w:rsidR="000B5EDC" w:rsidRPr="006D0490">
              <w:rPr>
                <w:lang w:val="en-GB"/>
              </w:rPr>
              <w:t xml:space="preserve">s Proposal must remain valid after the </w:t>
            </w:r>
            <w:r w:rsidR="00457195" w:rsidRPr="006D0490">
              <w:rPr>
                <w:lang w:val="en-GB"/>
              </w:rPr>
              <w:t xml:space="preserve">Proposal </w:t>
            </w:r>
            <w:r w:rsidR="000B5EDC" w:rsidRPr="006D0490">
              <w:rPr>
                <w:lang w:val="en-GB"/>
              </w:rPr>
              <w:t>submission deadline.</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lastRenderedPageBreak/>
              <w:t xml:space="preserve"> During this period, </w:t>
            </w:r>
            <w:r w:rsidR="00D3150D" w:rsidRPr="006D0490">
              <w:rPr>
                <w:lang w:val="en-GB"/>
              </w:rPr>
              <w:t>the Consultant</w:t>
            </w:r>
            <w:r w:rsidRPr="006D0490">
              <w:rPr>
                <w:lang w:val="en-GB"/>
              </w:rPr>
              <w:t xml:space="preserve"> shall maintain its original Proposal without any change, including the availability of </w:t>
            </w:r>
            <w:r w:rsidR="00D3150D" w:rsidRPr="006D0490">
              <w:rPr>
                <w:lang w:val="en-GB"/>
              </w:rPr>
              <w:t xml:space="preserve">the </w:t>
            </w:r>
            <w:r w:rsidRPr="006D0490">
              <w:rPr>
                <w:lang w:val="en-GB"/>
              </w:rPr>
              <w:t xml:space="preserve">Key Experts, </w:t>
            </w:r>
            <w:r w:rsidR="00D3150D" w:rsidRPr="006D0490">
              <w:rPr>
                <w:lang w:val="en-GB"/>
              </w:rPr>
              <w:t xml:space="preserve">the </w:t>
            </w:r>
            <w:r w:rsidRPr="006D0490">
              <w:rPr>
                <w:lang w:val="en-GB"/>
              </w:rPr>
              <w:t xml:space="preserve">proposed rates and the total price. </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6D0490">
              <w:rPr>
                <w:lang w:val="en-GB"/>
              </w:rPr>
              <w:t xml:space="preserve">may be subject to </w:t>
            </w:r>
            <w:r w:rsidRPr="006D0490">
              <w:rPr>
                <w:lang w:val="en-GB"/>
              </w:rPr>
              <w:t xml:space="preserve">sanctions </w:t>
            </w:r>
            <w:r w:rsidR="00BF2E15" w:rsidRPr="006D0490">
              <w:rPr>
                <w:lang w:val="en-GB"/>
              </w:rPr>
              <w:t>in accordance with Clause 5 of this ITC.</w:t>
            </w:r>
            <w:r w:rsidRPr="006D0490">
              <w:rPr>
                <w:lang w:val="en-GB"/>
              </w:rPr>
              <w:t xml:space="preserve"> </w:t>
            </w:r>
          </w:p>
        </w:tc>
      </w:tr>
      <w:tr w:rsidR="000B5EDC" w:rsidRPr="005102D4" w:rsidTr="00162DB9">
        <w:tc>
          <w:tcPr>
            <w:tcW w:w="2455" w:type="dxa"/>
          </w:tcPr>
          <w:p w:rsidR="009A2264" w:rsidRDefault="000B5EDC" w:rsidP="00775777">
            <w:pPr>
              <w:pStyle w:val="ListParagraph"/>
              <w:ind w:left="360"/>
              <w:rPr>
                <w:b/>
                <w:lang w:val="en-GB"/>
              </w:rPr>
            </w:pPr>
            <w:r w:rsidRPr="005102D4">
              <w:rPr>
                <w:b/>
                <w:lang w:val="en-GB"/>
              </w:rPr>
              <w:lastRenderedPageBreak/>
              <w:t>a. Extension of Validity Period</w:t>
            </w:r>
          </w:p>
        </w:tc>
        <w:tc>
          <w:tcPr>
            <w:tcW w:w="6660" w:type="dxa"/>
            <w:gridSpan w:val="2"/>
          </w:tcPr>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The Client will make its best effort to complete </w:t>
            </w:r>
            <w:r w:rsidR="00D3150D" w:rsidRPr="006D0490">
              <w:rPr>
                <w:lang w:val="en-GB"/>
              </w:rPr>
              <w:t xml:space="preserve">the </w:t>
            </w:r>
            <w:r w:rsidRPr="006D0490">
              <w:rPr>
                <w:lang w:val="en-GB"/>
              </w:rPr>
              <w:t xml:space="preserve">negotiations within the </w:t>
            </w:r>
            <w:r w:rsidR="00A16E0C" w:rsidRPr="006D0490">
              <w:rPr>
                <w:lang w:val="en-GB"/>
              </w:rPr>
              <w:t>p</w:t>
            </w:r>
            <w:r w:rsidRPr="006D0490">
              <w:rPr>
                <w:lang w:val="en-GB"/>
              </w:rPr>
              <w:t>roposal</w:t>
            </w:r>
            <w:r w:rsidR="00A16E0C" w:rsidRPr="006D0490">
              <w:rPr>
                <w:lang w:val="en-GB"/>
              </w:rPr>
              <w:t xml:space="preserve">’s </w:t>
            </w:r>
            <w:r w:rsidRPr="006D0490">
              <w:rPr>
                <w:lang w:val="en-GB"/>
              </w:rPr>
              <w:t xml:space="preserve">validity period. However, should the need arise, the Client </w:t>
            </w:r>
            <w:r w:rsidR="008866BB" w:rsidRPr="006D0490">
              <w:rPr>
                <w:lang w:val="en-GB"/>
              </w:rPr>
              <w:t xml:space="preserve">may </w:t>
            </w:r>
            <w:r w:rsidRPr="006D0490">
              <w:rPr>
                <w:lang w:val="en-GB"/>
              </w:rPr>
              <w:t xml:space="preserve">request, in writing, all Consultants who submitted Proposals prior to the submission deadline to extend the Proposals’ validity. </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Consultant agrees to extend the validity of its Proposal, it shall be done without any change in the original Proposal and with the confirmation of the availability of the Key Experts.</w:t>
            </w:r>
          </w:p>
          <w:p w:rsidR="000B5EDC" w:rsidRPr="006D0490" w:rsidRDefault="00D3150D" w:rsidP="00775777">
            <w:pPr>
              <w:pStyle w:val="ListParagraph"/>
              <w:numPr>
                <w:ilvl w:val="1"/>
                <w:numId w:val="3"/>
              </w:numPr>
              <w:spacing w:after="240"/>
              <w:ind w:left="0" w:firstLine="0"/>
              <w:contextualSpacing w:val="0"/>
              <w:jc w:val="both"/>
              <w:rPr>
                <w:lang w:val="en-GB"/>
              </w:rPr>
            </w:pPr>
            <w:r w:rsidRPr="006D0490">
              <w:rPr>
                <w:lang w:val="en-GB"/>
              </w:rPr>
              <w:t>The Consultant</w:t>
            </w:r>
            <w:r w:rsidR="000B5EDC" w:rsidRPr="006D0490">
              <w:rPr>
                <w:lang w:val="en-GB"/>
              </w:rPr>
              <w:t xml:space="preserve"> ha</w:t>
            </w:r>
            <w:r w:rsidRPr="006D0490">
              <w:rPr>
                <w:lang w:val="en-GB"/>
              </w:rPr>
              <w:t>s</w:t>
            </w:r>
            <w:r w:rsidR="000B5EDC" w:rsidRPr="006D0490">
              <w:rPr>
                <w:lang w:val="en-GB"/>
              </w:rPr>
              <w:t xml:space="preserve"> the right to refuse to extend the validity of </w:t>
            </w:r>
            <w:r w:rsidRPr="006D0490">
              <w:rPr>
                <w:lang w:val="en-GB"/>
              </w:rPr>
              <w:t>its Proposal</w:t>
            </w:r>
            <w:r w:rsidR="000B5EDC" w:rsidRPr="006D0490">
              <w:rPr>
                <w:lang w:val="en-GB"/>
              </w:rPr>
              <w:t xml:space="preserve"> in which case such Proposal will not be further evaluated.</w:t>
            </w:r>
          </w:p>
        </w:tc>
      </w:tr>
      <w:tr w:rsidR="000B5EDC" w:rsidRPr="004B68AD" w:rsidTr="00162DB9">
        <w:tc>
          <w:tcPr>
            <w:tcW w:w="2455" w:type="dxa"/>
          </w:tcPr>
          <w:p w:rsidR="009A2264" w:rsidRDefault="000B5EDC" w:rsidP="00775777">
            <w:pPr>
              <w:ind w:left="360"/>
              <w:rPr>
                <w:b/>
                <w:lang w:val="en-GB"/>
              </w:rPr>
            </w:pPr>
            <w:r>
              <w:rPr>
                <w:b/>
                <w:lang w:val="en-GB"/>
              </w:rPr>
              <w:t xml:space="preserve">b. Substitution of Key Experts at Validity Extension </w:t>
            </w:r>
          </w:p>
        </w:tc>
        <w:tc>
          <w:tcPr>
            <w:tcW w:w="6660" w:type="dxa"/>
            <w:gridSpan w:val="2"/>
          </w:tcPr>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any of the Key Experts become unavailable for the extended validity period, </w:t>
            </w:r>
            <w:r w:rsidR="00D3150D" w:rsidRPr="006D0490">
              <w:rPr>
                <w:lang w:val="en-GB"/>
              </w:rPr>
              <w:t xml:space="preserve">the </w:t>
            </w:r>
            <w:r w:rsidRPr="006D0490">
              <w:rPr>
                <w:lang w:val="en-GB"/>
              </w:rPr>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 xml:space="preserve">Consultant fails to provide a replacement Key Expert with equal or better qualifications, or if </w:t>
            </w:r>
            <w:r w:rsidR="00D3150D" w:rsidRPr="006D0490">
              <w:rPr>
                <w:lang w:val="en-GB"/>
              </w:rPr>
              <w:t xml:space="preserve">the </w:t>
            </w:r>
            <w:r w:rsidRPr="006D0490">
              <w:rPr>
                <w:lang w:val="en-GB"/>
              </w:rPr>
              <w:t>provided reasons for the replacement or justification are unacceptable to the Client, such Proposal will be rejected</w:t>
            </w:r>
            <w:r w:rsidR="008866BB" w:rsidRPr="006D0490">
              <w:rPr>
                <w:lang w:val="en-GB"/>
              </w:rPr>
              <w:t xml:space="preserve"> with the prior Bank’s no objection</w:t>
            </w:r>
            <w:r w:rsidRPr="006D0490">
              <w:rPr>
                <w:lang w:val="en-GB"/>
              </w:rPr>
              <w:t>.</w:t>
            </w:r>
          </w:p>
        </w:tc>
      </w:tr>
      <w:tr w:rsidR="000B5EDC" w:rsidRPr="004B68AD" w:rsidTr="00162DB9">
        <w:tc>
          <w:tcPr>
            <w:tcW w:w="2455" w:type="dxa"/>
          </w:tcPr>
          <w:p w:rsidR="009A2264" w:rsidRDefault="000B5EDC" w:rsidP="00775777">
            <w:pPr>
              <w:ind w:left="360"/>
              <w:rPr>
                <w:b/>
                <w:lang w:val="en-GB"/>
              </w:rPr>
            </w:pPr>
            <w:r>
              <w:rPr>
                <w:b/>
                <w:lang w:val="en-GB"/>
              </w:rPr>
              <w:t>c. Sub-Contracting</w:t>
            </w:r>
          </w:p>
        </w:tc>
        <w:tc>
          <w:tcPr>
            <w:tcW w:w="6660" w:type="dxa"/>
            <w:gridSpan w:val="2"/>
          </w:tcPr>
          <w:p w:rsidR="000B5EDC" w:rsidRPr="006D0490" w:rsidRDefault="00D3150D" w:rsidP="00C46F22">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 xml:space="preserve">Consultant shall not subcontract the whole of </w:t>
            </w:r>
            <w:r w:rsidRPr="006D0490">
              <w:rPr>
                <w:lang w:val="en-GB"/>
              </w:rPr>
              <w:t xml:space="preserve">the </w:t>
            </w:r>
            <w:r w:rsidR="000B5EDC" w:rsidRPr="006D0490">
              <w:rPr>
                <w:lang w:val="en-GB"/>
              </w:rPr>
              <w:t>Services.</w:t>
            </w:r>
          </w:p>
        </w:tc>
      </w:tr>
      <w:tr w:rsidR="000B5EDC" w:rsidTr="00162DB9">
        <w:tc>
          <w:tcPr>
            <w:tcW w:w="2455" w:type="dxa"/>
          </w:tcPr>
          <w:p w:rsidR="009A2264" w:rsidRDefault="000B5EDC" w:rsidP="00563A90">
            <w:pPr>
              <w:pStyle w:val="Heading3"/>
            </w:pPr>
            <w:bookmarkStart w:id="19" w:name="_Toc300752858"/>
            <w:r w:rsidRPr="00CC3C96">
              <w:t>Clarification and Amendment of RFP</w:t>
            </w:r>
            <w:bookmarkEnd w:id="19"/>
            <w:r w:rsidRPr="00CC3C96">
              <w:t xml:space="preserve"> </w:t>
            </w:r>
          </w:p>
        </w:tc>
        <w:tc>
          <w:tcPr>
            <w:tcW w:w="6660" w:type="dxa"/>
            <w:gridSpan w:val="2"/>
          </w:tcPr>
          <w:p w:rsidR="000B5EDC" w:rsidRPr="006D0490" w:rsidRDefault="008F029E" w:rsidP="00775777">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 xml:space="preserve">Consultant may request a clarification of any part of the RFP during the period indicated in the </w:t>
            </w:r>
            <w:r w:rsidR="000B5EDC" w:rsidRPr="006D0490">
              <w:rPr>
                <w:b/>
                <w:lang w:val="en-GB"/>
              </w:rPr>
              <w:t>Data Sheet</w:t>
            </w:r>
            <w:r w:rsidR="000B5EDC" w:rsidRPr="006D0490">
              <w:rPr>
                <w:lang w:val="en-GB"/>
              </w:rPr>
              <w:t xml:space="preserve"> before the Proposals’ submission deadline. Any request for clarification must be sent in writing, or by standard electronic means</w:t>
            </w:r>
            <w:r w:rsidR="00A16E0C" w:rsidRPr="006D0490">
              <w:rPr>
                <w:lang w:val="en-GB"/>
              </w:rPr>
              <w:t>,</w:t>
            </w:r>
            <w:r w:rsidR="000B5EDC" w:rsidRPr="006D0490">
              <w:rPr>
                <w:lang w:val="en-GB"/>
              </w:rPr>
              <w:t xml:space="preserve"> to the Client’s address indicated in the </w:t>
            </w:r>
            <w:r w:rsidR="000B5EDC" w:rsidRPr="006D0490">
              <w:rPr>
                <w:b/>
                <w:lang w:val="en-GB"/>
              </w:rPr>
              <w:t>Data Sheet</w:t>
            </w:r>
            <w:r w:rsidR="000B5EDC" w:rsidRPr="006D0490">
              <w:rPr>
                <w:lang w:val="en-GB"/>
              </w:rPr>
              <w:t xml:space="preserve">. The Client will respond in </w:t>
            </w:r>
            <w:r w:rsidR="000B5EDC" w:rsidRPr="006D0490">
              <w:rPr>
                <w:lang w:val="en-GB"/>
              </w:rPr>
              <w:lastRenderedPageBreak/>
              <w:t>writing, or by standard electronic means</w:t>
            </w:r>
            <w:r w:rsidR="00A16E0C" w:rsidRPr="006D0490">
              <w:rPr>
                <w:lang w:val="en-GB"/>
              </w:rPr>
              <w:t>,</w:t>
            </w:r>
            <w:r w:rsidR="000B5EDC" w:rsidRPr="006D0490">
              <w:rPr>
                <w:lang w:val="en-GB"/>
              </w:rPr>
              <w:t xml:space="preserve"> and will send written copies of the response (including an explanation of the query but without identifying </w:t>
            </w:r>
            <w:r w:rsidR="00616F8F" w:rsidRPr="006D0490">
              <w:rPr>
                <w:lang w:val="en-GB"/>
              </w:rPr>
              <w:t xml:space="preserve">its </w:t>
            </w:r>
            <w:r w:rsidR="000B5EDC" w:rsidRPr="006D0490">
              <w:rPr>
                <w:lang w:val="en-GB"/>
              </w:rPr>
              <w:t xml:space="preserve">source) to all </w:t>
            </w:r>
            <w:r w:rsidRPr="006D0490">
              <w:rPr>
                <w:lang w:val="en-GB"/>
              </w:rPr>
              <w:t xml:space="preserve">shortlisted </w:t>
            </w:r>
            <w:r w:rsidR="000B5EDC" w:rsidRPr="006D0490">
              <w:rPr>
                <w:lang w:val="en-GB"/>
              </w:rPr>
              <w:t xml:space="preserve">Consultants. Should the Client deem it necessary to amend the RFP as a result of a clarification, it shall do so following the procedure described below: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At any time before the </w:t>
            </w:r>
            <w:r w:rsidR="005102D4" w:rsidRPr="006D0490">
              <w:t>proposal submission</w:t>
            </w:r>
            <w:r w:rsidRPr="006D0490">
              <w:t xml:space="preserve"> </w:t>
            </w:r>
            <w:r w:rsidR="006E4634" w:rsidRPr="006D0490">
              <w:t>deadline</w:t>
            </w:r>
            <w:r w:rsidRPr="006D0490">
              <w:t xml:space="preserve">, the Client may amend the RFP by issuing an </w:t>
            </w:r>
            <w:r w:rsidR="00515257" w:rsidRPr="006D0490">
              <w:t xml:space="preserve">amendment </w:t>
            </w:r>
            <w:r w:rsidRPr="006D0490">
              <w:t xml:space="preserve">in writing </w:t>
            </w:r>
            <w:r w:rsidRPr="006D0490">
              <w:rPr>
                <w:lang w:val="en-GB"/>
              </w:rPr>
              <w:t>or by standard electronic means</w:t>
            </w:r>
            <w:r w:rsidRPr="006D0490">
              <w:t xml:space="preserve">. The </w:t>
            </w:r>
            <w:r w:rsidR="00515257" w:rsidRPr="006D0490">
              <w:t xml:space="preserve">amendment </w:t>
            </w:r>
            <w:r w:rsidRPr="006D0490">
              <w:t xml:space="preserve">shall be sent to all </w:t>
            </w:r>
            <w:r w:rsidR="008F029E" w:rsidRPr="006D0490">
              <w:t xml:space="preserve">shortlisted </w:t>
            </w:r>
            <w:r w:rsidRPr="006D0490">
              <w:t xml:space="preserve">Consultants and will be binding on them. </w:t>
            </w:r>
            <w:r w:rsidR="008F029E" w:rsidRPr="006D0490">
              <w:t xml:space="preserve">The shortlisted </w:t>
            </w:r>
            <w:r w:rsidRPr="006D0490">
              <w:t xml:space="preserve">Consultants shall acknowledge receipt of all amendments in writing.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w:t>
            </w:r>
            <w:r w:rsidR="009E0418" w:rsidRPr="006D0490">
              <w:t xml:space="preserve">proposal submission </w:t>
            </w:r>
            <w:r w:rsidRPr="006D0490">
              <w:t xml:space="preserve">deadline to give </w:t>
            </w:r>
            <w:r w:rsidR="008F029E" w:rsidRPr="006D0490">
              <w:t xml:space="preserve">the shortlisted </w:t>
            </w:r>
            <w:r w:rsidRPr="006D0490">
              <w:t xml:space="preserve">Consultants reasonable time to take an amendment into account in their Proposals. </w:t>
            </w:r>
          </w:p>
          <w:p w:rsidR="009A2264" w:rsidRPr="006D0490" w:rsidRDefault="000B5EDC" w:rsidP="00775777">
            <w:pPr>
              <w:pStyle w:val="ListParagraph"/>
              <w:numPr>
                <w:ilvl w:val="1"/>
                <w:numId w:val="3"/>
              </w:numPr>
              <w:spacing w:after="200"/>
              <w:ind w:left="0" w:firstLine="0"/>
              <w:contextualSpacing w:val="0"/>
              <w:jc w:val="both"/>
              <w:rPr>
                <w:lang w:val="en-GB"/>
              </w:rPr>
            </w:pPr>
            <w:r w:rsidRPr="006D0490">
              <w:t xml:space="preserve"> </w:t>
            </w:r>
            <w:r w:rsidR="008F029E" w:rsidRPr="006D0490">
              <w:t xml:space="preserve">The </w:t>
            </w:r>
            <w:r w:rsidRPr="006D0490">
              <w:t>Consultant may submit a</w:t>
            </w:r>
            <w:r w:rsidR="00B11426" w:rsidRPr="006D0490">
              <w:t xml:space="preserve"> modifi</w:t>
            </w:r>
            <w:r w:rsidR="00B35F14" w:rsidRPr="006D0490">
              <w:t xml:space="preserve">ed Proposal or a </w:t>
            </w:r>
            <w:r w:rsidR="00B11426" w:rsidRPr="006D0490">
              <w:t xml:space="preserve">modification </w:t>
            </w:r>
            <w:r w:rsidR="00B35F14" w:rsidRPr="006D0490">
              <w:t xml:space="preserve">to </w:t>
            </w:r>
            <w:r w:rsidR="00B11426" w:rsidRPr="006D0490">
              <w:t xml:space="preserve">any part of it </w:t>
            </w:r>
            <w:r w:rsidRPr="006D0490">
              <w:t xml:space="preserve">at any time prior to the </w:t>
            </w:r>
            <w:r w:rsidR="009E0418" w:rsidRPr="006D0490">
              <w:t xml:space="preserve">proposal </w:t>
            </w:r>
            <w:r w:rsidRPr="006D0490">
              <w:t>submission d</w:t>
            </w:r>
            <w:r w:rsidR="00966718" w:rsidRPr="006D0490">
              <w:t xml:space="preserve">eadline. No </w:t>
            </w:r>
            <w:r w:rsidR="00B11426" w:rsidRPr="006D0490">
              <w:t>modifications</w:t>
            </w:r>
            <w:r w:rsidR="00B35F14" w:rsidRPr="006D0490">
              <w:t xml:space="preserve"> </w:t>
            </w:r>
            <w:r w:rsidR="00966718" w:rsidRPr="006D0490">
              <w:t>to the Technical or Financial P</w:t>
            </w:r>
            <w:r w:rsidRPr="006D0490">
              <w:t xml:space="preserve">roposal </w:t>
            </w:r>
            <w:r w:rsidR="00B35F14" w:rsidRPr="006D0490">
              <w:t xml:space="preserve">shall be </w:t>
            </w:r>
            <w:r w:rsidRPr="006D0490">
              <w:t>accepted after the deadline.</w:t>
            </w:r>
          </w:p>
        </w:tc>
      </w:tr>
      <w:tr w:rsidR="000B5EDC" w:rsidTr="00162DB9">
        <w:tc>
          <w:tcPr>
            <w:tcW w:w="2455" w:type="dxa"/>
          </w:tcPr>
          <w:p w:rsidR="009A2264" w:rsidRDefault="000B5EDC" w:rsidP="00563A90">
            <w:pPr>
              <w:pStyle w:val="Heading3"/>
            </w:pPr>
            <w:bookmarkStart w:id="20" w:name="_Toc300752859"/>
            <w:r w:rsidRPr="00010A1F">
              <w:lastRenderedPageBreak/>
              <w:t>Preparation of Proposals – Specific Considerations</w:t>
            </w:r>
            <w:bookmarkEnd w:id="20"/>
          </w:p>
        </w:tc>
        <w:tc>
          <w:tcPr>
            <w:tcW w:w="6660" w:type="dxa"/>
            <w:gridSpan w:val="2"/>
          </w:tcPr>
          <w:p w:rsidR="000B5EDC" w:rsidRDefault="000B5EDC" w:rsidP="00775777">
            <w:pPr>
              <w:pStyle w:val="ListParagraph"/>
              <w:numPr>
                <w:ilvl w:val="1"/>
                <w:numId w:val="3"/>
              </w:numPr>
              <w:spacing w:after="200"/>
              <w:ind w:left="0" w:firstLine="0"/>
              <w:contextualSpacing w:val="0"/>
              <w:jc w:val="both"/>
              <w:rPr>
                <w:lang w:val="en-GB"/>
              </w:rPr>
            </w:pPr>
            <w:r w:rsidRPr="00010A1F">
              <w:rPr>
                <w:lang w:val="en-GB"/>
              </w:rPr>
              <w:t xml:space="preserve">While preparing the Proposal, </w:t>
            </w:r>
            <w:r w:rsidR="008F029E">
              <w:rPr>
                <w:lang w:val="en-GB"/>
              </w:rPr>
              <w:t xml:space="preserve">the </w:t>
            </w:r>
            <w:r w:rsidRPr="00010A1F">
              <w:rPr>
                <w:lang w:val="en-GB"/>
              </w:rPr>
              <w:t>Consultant must give particular attention to the following:</w:t>
            </w:r>
            <w:r>
              <w:rPr>
                <w:lang w:val="en-GB"/>
              </w:rPr>
              <w:t xml:space="preserve"> </w:t>
            </w:r>
          </w:p>
          <w:p w:rsidR="000B5EDC" w:rsidRPr="00775777" w:rsidRDefault="000B5EDC" w:rsidP="00775777">
            <w:pPr>
              <w:pStyle w:val="ListParagraph"/>
              <w:numPr>
                <w:ilvl w:val="2"/>
                <w:numId w:val="3"/>
              </w:numPr>
              <w:spacing w:after="200"/>
              <w:ind w:left="580" w:firstLine="0"/>
              <w:contextualSpacing w:val="0"/>
              <w:jc w:val="both"/>
              <w:rPr>
                <w:lang w:val="en-GB"/>
              </w:rPr>
            </w:pPr>
            <w:r>
              <w:t>If a shortlisted Consultant considers that it may enhance its expertise for the assign</w:t>
            </w:r>
            <w:r w:rsidR="008F029E">
              <w:t>ment by associating with other c</w:t>
            </w:r>
            <w:r>
              <w:t xml:space="preserve">onsultants in </w:t>
            </w:r>
            <w:r w:rsidR="00B11426">
              <w:t xml:space="preserve">the </w:t>
            </w:r>
            <w:r>
              <w:t xml:space="preserve">form of </w:t>
            </w:r>
            <w:r w:rsidRPr="00C14016">
              <w:t xml:space="preserve">a </w:t>
            </w:r>
            <w:r w:rsidR="00C14016" w:rsidRPr="00C14016">
              <w:t>Joint Venture</w:t>
            </w:r>
            <w:r w:rsidR="008F029E" w:rsidRPr="00C14016">
              <w:t xml:space="preserve"> or </w:t>
            </w:r>
            <w:r w:rsidR="00C14016" w:rsidRPr="00C14016">
              <w:t>as</w:t>
            </w:r>
            <w:r w:rsidRPr="00C14016">
              <w:t xml:space="preserve"> </w:t>
            </w:r>
            <w:r w:rsidR="00C14016" w:rsidRPr="00C14016">
              <w:t>S</w:t>
            </w:r>
            <w:r w:rsidRPr="00C14016">
              <w:t>ub-consultan</w:t>
            </w:r>
            <w:r w:rsidR="00C14016" w:rsidRPr="00C14016">
              <w:t>ts</w:t>
            </w:r>
            <w:r w:rsidRPr="00C14016">
              <w:t>,</w:t>
            </w:r>
            <w:r>
              <w:t xml:space="preserve"> it may do so with either (a) non-shortlisted Consultant(s), or (b) shortlisted Consultants if permi</w:t>
            </w:r>
            <w:r w:rsidR="00B11426">
              <w:t xml:space="preserve">tted </w:t>
            </w:r>
            <w:r>
              <w:t xml:space="preserve">in the </w:t>
            </w:r>
            <w:r w:rsidRPr="005D79A1">
              <w:rPr>
                <w:b/>
              </w:rPr>
              <w:t>Data Sheet</w:t>
            </w:r>
            <w:r>
              <w:t xml:space="preserve">. In </w:t>
            </w:r>
            <w:r w:rsidR="00BD0DBA" w:rsidRPr="008F029E">
              <w:t xml:space="preserve">all </w:t>
            </w:r>
            <w:r w:rsidRPr="008F029E">
              <w:t>such case</w:t>
            </w:r>
            <w:r w:rsidR="00BD0DBA" w:rsidRPr="008F029E">
              <w:t>s</w:t>
            </w:r>
            <w:r w:rsidRPr="008F029E">
              <w:t xml:space="preserve"> a shortlisted Consultant must obtain </w:t>
            </w:r>
            <w:r w:rsidR="009E0418" w:rsidRPr="005102D4">
              <w:t xml:space="preserve">the </w:t>
            </w:r>
            <w:r w:rsidRPr="005102D4">
              <w:t xml:space="preserve">written approval of the Client prior to the submission of the Proposal. When associating with non-shortlisted </w:t>
            </w:r>
            <w:r w:rsidR="00B11426" w:rsidRPr="005102D4">
              <w:t>firms</w:t>
            </w:r>
            <w:r w:rsidRPr="005102D4">
              <w:t xml:space="preserve"> in </w:t>
            </w:r>
            <w:r w:rsidR="00B11426" w:rsidRPr="005102D4">
              <w:t xml:space="preserve">the </w:t>
            </w:r>
            <w:r w:rsidRPr="005102D4">
              <w:t>form of a joint venture or a sub-consultancy, the shortlisted Consu</w:t>
            </w:r>
            <w:r w:rsidR="008F029E" w:rsidRPr="005102D4">
              <w:t>ltant shall be a lead</w:t>
            </w:r>
            <w:r w:rsidR="009E0418" w:rsidRPr="005102D4">
              <w:t xml:space="preserve"> member</w:t>
            </w:r>
            <w:r w:rsidR="008F029E" w:rsidRPr="005102D4">
              <w:t xml:space="preserve">. </w:t>
            </w:r>
            <w:r w:rsidR="009E0418" w:rsidRPr="005102D4">
              <w:t xml:space="preserve">If shortlisted Consultants associate with each other, any of them can be a lead member.  </w:t>
            </w:r>
          </w:p>
          <w:p w:rsidR="000B5EDC" w:rsidRPr="00002046" w:rsidRDefault="000B5EDC" w:rsidP="00775777">
            <w:pPr>
              <w:pStyle w:val="ListParagraph"/>
              <w:numPr>
                <w:ilvl w:val="2"/>
                <w:numId w:val="3"/>
              </w:numPr>
              <w:spacing w:after="200"/>
              <w:ind w:left="580" w:firstLine="0"/>
              <w:contextualSpacing w:val="0"/>
              <w:jc w:val="both"/>
              <w:rPr>
                <w:lang w:val="en-GB"/>
              </w:rPr>
            </w:pPr>
            <w:r>
              <w:t>The Client</w:t>
            </w:r>
            <w:r w:rsidR="002E604B">
              <w:t xml:space="preserve"> may</w:t>
            </w:r>
            <w:r>
              <w:t xml:space="preserve"> </w:t>
            </w:r>
            <w:r w:rsidR="002E604B">
              <w:t xml:space="preserve">indicate in the </w:t>
            </w:r>
            <w:r w:rsidR="002E604B" w:rsidRPr="00473939">
              <w:rPr>
                <w:b/>
              </w:rPr>
              <w:t>Data Sheet</w:t>
            </w:r>
            <w:r w:rsidR="002E604B">
              <w:t xml:space="preserve"> the </w:t>
            </w:r>
            <w:r>
              <w:t>estimated Key Experts’ time input (expressed in person-month) or the Client’s estimated total cost of the assignment, but not both</w:t>
            </w:r>
            <w:r w:rsidR="00B11426">
              <w:t>.</w:t>
            </w:r>
            <w:r w:rsidR="00B04C00">
              <w:t xml:space="preserve"> </w:t>
            </w:r>
            <w:r w:rsidR="00955BF0">
              <w:t>Th</w:t>
            </w:r>
            <w:r w:rsidR="00B11426">
              <w:t xml:space="preserve">is </w:t>
            </w:r>
            <w:r w:rsidR="00955BF0">
              <w:t xml:space="preserve">estimate </w:t>
            </w:r>
            <w:r w:rsidR="00B11426">
              <w:t xml:space="preserve">is </w:t>
            </w:r>
            <w:r>
              <w:t xml:space="preserve">indicative and the Proposal shall be based on the Consultant’s own estimates for the same. </w:t>
            </w:r>
          </w:p>
          <w:p w:rsidR="000B5EDC" w:rsidRPr="00012E2D" w:rsidRDefault="000B5EDC" w:rsidP="00775777">
            <w:pPr>
              <w:pStyle w:val="ListParagraph"/>
              <w:numPr>
                <w:ilvl w:val="2"/>
                <w:numId w:val="3"/>
              </w:numPr>
              <w:spacing w:after="200"/>
              <w:ind w:left="580" w:firstLine="0"/>
              <w:contextualSpacing w:val="0"/>
              <w:jc w:val="both"/>
              <w:rPr>
                <w:lang w:val="en-GB"/>
              </w:rPr>
            </w:pPr>
            <w:r w:rsidRPr="004E48D0">
              <w:t xml:space="preserve">If </w:t>
            </w:r>
            <w:r w:rsidR="00B11426">
              <w:t xml:space="preserve">stated </w:t>
            </w:r>
            <w:r w:rsidRPr="004E48D0">
              <w:t xml:space="preserve">in the </w:t>
            </w:r>
            <w:r w:rsidRPr="00473939">
              <w:rPr>
                <w:b/>
              </w:rPr>
              <w:t>Data Sheet</w:t>
            </w:r>
            <w:r w:rsidRPr="004E48D0">
              <w:t xml:space="preserve">, </w:t>
            </w:r>
            <w:r w:rsidR="008F029E">
              <w:t xml:space="preserve">the </w:t>
            </w:r>
            <w:r w:rsidRPr="004E48D0">
              <w:t xml:space="preserve">Consultant shall </w:t>
            </w:r>
            <w:r w:rsidR="004E48D0">
              <w:lastRenderedPageBreak/>
              <w:t>i</w:t>
            </w:r>
            <w:r w:rsidRPr="004E48D0">
              <w:t xml:space="preserve">nclude in its Proposal at least the same time input </w:t>
            </w:r>
            <w:r w:rsidR="005D79A1" w:rsidRPr="00F71F9D">
              <w:t xml:space="preserve">(in the same unit as indicated in the </w:t>
            </w:r>
            <w:r w:rsidR="005D79A1" w:rsidRPr="00F71F9D">
              <w:rPr>
                <w:b/>
              </w:rPr>
              <w:t>Data Sheet</w:t>
            </w:r>
            <w:r w:rsidR="005D79A1" w:rsidRPr="00F71F9D">
              <w:t xml:space="preserve">) </w:t>
            </w:r>
            <w:r w:rsidRPr="00F71F9D">
              <w:t xml:space="preserve">of Key Experts, failing which the Financial Proposal will be adjusted for the purpose of comparison of proposals and decision for award in accordance with </w:t>
            </w:r>
            <w:r w:rsidR="008F029E" w:rsidRPr="00F71F9D">
              <w:t xml:space="preserve">the </w:t>
            </w:r>
            <w:r w:rsidR="005D79A1" w:rsidRPr="00F71F9D">
              <w:t xml:space="preserve">procedure </w:t>
            </w:r>
            <w:r w:rsidRPr="00F71F9D">
              <w:t xml:space="preserve">in the </w:t>
            </w:r>
            <w:r w:rsidRPr="00F71F9D">
              <w:rPr>
                <w:b/>
              </w:rPr>
              <w:t>Data Sheet</w:t>
            </w:r>
            <w:r w:rsidRPr="00F71F9D">
              <w:t>.</w:t>
            </w:r>
            <w:r>
              <w:t xml:space="preserve"> </w:t>
            </w:r>
          </w:p>
          <w:p w:rsidR="000B5EDC" w:rsidRPr="00775777" w:rsidRDefault="000B5EDC" w:rsidP="009D337F">
            <w:pPr>
              <w:pStyle w:val="ListParagraph"/>
              <w:numPr>
                <w:ilvl w:val="2"/>
                <w:numId w:val="3"/>
              </w:numPr>
              <w:spacing w:after="200"/>
              <w:ind w:left="580" w:firstLine="0"/>
              <w:contextualSpacing w:val="0"/>
              <w:jc w:val="both"/>
              <w:rPr>
                <w:lang w:val="en-GB"/>
              </w:rPr>
            </w:pPr>
            <w:r>
              <w:t xml:space="preserve">For assignments under </w:t>
            </w:r>
            <w:r w:rsidR="00ED008C">
              <w:t xml:space="preserve">the </w:t>
            </w:r>
            <w:r>
              <w:t>Fixed-Budget selection method, the estimated Key Experts’ time input is not disclosed. Total available budget</w:t>
            </w:r>
            <w:r w:rsidR="005D79A1">
              <w:t>,</w:t>
            </w:r>
            <w:r w:rsidR="009D337F">
              <w:t xml:space="preserve"> </w:t>
            </w:r>
            <w:r w:rsidRPr="00704568">
              <w:t>with an indication whether it is inclusive or exclusive of taxes</w:t>
            </w:r>
            <w:r w:rsidR="005D79A1" w:rsidRPr="00704568">
              <w:t>,</w:t>
            </w:r>
            <w:r>
              <w:rPr>
                <w:i/>
              </w:rPr>
              <w:t xml:space="preserve"> </w:t>
            </w:r>
            <w:r w:rsidRPr="00452764">
              <w:t xml:space="preserve">is </w:t>
            </w:r>
            <w:r>
              <w:t xml:space="preserve">given in the </w:t>
            </w:r>
            <w:r w:rsidRPr="00473939">
              <w:rPr>
                <w:b/>
              </w:rPr>
              <w:t>Data Sheet</w:t>
            </w:r>
            <w:r>
              <w:t>, and the Financial Proposal shall not exceed this budget.</w:t>
            </w:r>
          </w:p>
        </w:tc>
      </w:tr>
      <w:tr w:rsidR="000B5EDC" w:rsidRPr="00704568" w:rsidTr="00162DB9">
        <w:tc>
          <w:tcPr>
            <w:tcW w:w="2455" w:type="dxa"/>
          </w:tcPr>
          <w:p w:rsidR="000B5EDC" w:rsidRPr="00563A90" w:rsidRDefault="000B5EDC" w:rsidP="00563A90">
            <w:pPr>
              <w:pStyle w:val="Heading3"/>
            </w:pPr>
            <w:bookmarkStart w:id="21" w:name="_Toc300752860"/>
            <w:r w:rsidRPr="000F6C1C">
              <w:lastRenderedPageBreak/>
              <w:t>Technical Proposal Format and Content</w:t>
            </w:r>
            <w:bookmarkEnd w:id="21"/>
          </w:p>
        </w:tc>
        <w:tc>
          <w:tcPr>
            <w:tcW w:w="6660" w:type="dxa"/>
            <w:gridSpan w:val="2"/>
          </w:tcPr>
          <w:p w:rsidR="000B5EDC" w:rsidRPr="00704568" w:rsidRDefault="000B5EDC" w:rsidP="00775777">
            <w:pPr>
              <w:pStyle w:val="ListParagraph"/>
              <w:numPr>
                <w:ilvl w:val="1"/>
                <w:numId w:val="3"/>
              </w:numPr>
              <w:spacing w:after="200"/>
              <w:ind w:left="0" w:firstLine="0"/>
              <w:contextualSpacing w:val="0"/>
              <w:jc w:val="both"/>
              <w:rPr>
                <w:lang w:val="en-GB"/>
              </w:rPr>
            </w:pPr>
            <w:r w:rsidRPr="00704568">
              <w:rPr>
                <w:lang w:val="en-GB"/>
              </w:rPr>
              <w:t>The Technical Proposal shall not include any financial information. A Technical Proposal containing material financial information shall be declared non</w:t>
            </w:r>
            <w:r w:rsidR="00846ACB" w:rsidRPr="00704568">
              <w:rPr>
                <w:lang w:val="en-GB"/>
              </w:rPr>
              <w:t>-</w:t>
            </w:r>
            <w:r w:rsidRPr="00704568">
              <w:rPr>
                <w:lang w:val="en-GB"/>
              </w:rPr>
              <w:t xml:space="preserve">responsive. </w:t>
            </w:r>
          </w:p>
          <w:p w:rsidR="00DB631D" w:rsidRPr="00704568" w:rsidRDefault="00F42703" w:rsidP="009D337F">
            <w:pPr>
              <w:spacing w:after="200"/>
              <w:ind w:left="720"/>
              <w:jc w:val="both"/>
              <w:rPr>
                <w:lang w:val="en-GB"/>
              </w:rPr>
            </w:pPr>
            <w:r w:rsidRPr="00704568">
              <w:rPr>
                <w:lang w:val="en-GB"/>
              </w:rPr>
              <w:t xml:space="preserve">15.1.1 </w:t>
            </w:r>
            <w:r w:rsidR="00DB631D" w:rsidRPr="00704568">
              <w:rPr>
                <w:lang w:val="en-GB"/>
              </w:rPr>
              <w:t xml:space="preserve">Consultant shall not propose alternative </w:t>
            </w:r>
            <w:r w:rsidR="00B82B58" w:rsidRPr="00704568">
              <w:rPr>
                <w:lang w:val="en-GB"/>
              </w:rPr>
              <w:t>K</w:t>
            </w:r>
            <w:r w:rsidR="00DB631D" w:rsidRPr="00704568">
              <w:rPr>
                <w:lang w:val="en-GB"/>
              </w:rPr>
              <w:t xml:space="preserve">ey </w:t>
            </w:r>
            <w:r w:rsidR="00B82B58" w:rsidRPr="00704568">
              <w:rPr>
                <w:lang w:val="en-GB"/>
              </w:rPr>
              <w:t>E</w:t>
            </w:r>
            <w:r w:rsidR="00DB631D" w:rsidRPr="00704568">
              <w:rPr>
                <w:lang w:val="en-GB"/>
              </w:rPr>
              <w:t xml:space="preserve">xperts. Only one CV shall be submitted for each </w:t>
            </w:r>
            <w:r w:rsidR="009413B0" w:rsidRPr="00704568">
              <w:rPr>
                <w:lang w:val="en-GB"/>
              </w:rPr>
              <w:t xml:space="preserve">Key Expert </w:t>
            </w:r>
            <w:r w:rsidR="00DB631D" w:rsidRPr="00704568">
              <w:rPr>
                <w:lang w:val="en-GB"/>
              </w:rPr>
              <w:t xml:space="preserve">position. Failure to comply with this requirement </w:t>
            </w:r>
            <w:r w:rsidR="00BF2E15" w:rsidRPr="00704568">
              <w:rPr>
                <w:lang w:val="en-GB"/>
              </w:rPr>
              <w:t xml:space="preserve">will make the </w:t>
            </w:r>
            <w:r w:rsidR="00DB631D" w:rsidRPr="00704568">
              <w:rPr>
                <w:lang w:val="en-GB"/>
              </w:rPr>
              <w:t>Proposal</w:t>
            </w:r>
            <w:r w:rsidRPr="00704568">
              <w:rPr>
                <w:lang w:val="en-GB"/>
              </w:rPr>
              <w:t xml:space="preserve"> non-responsive</w:t>
            </w:r>
            <w:r w:rsidR="009D337F" w:rsidRPr="00704568">
              <w:rPr>
                <w:lang w:val="en-GB"/>
              </w:rPr>
              <w:t>.</w:t>
            </w:r>
          </w:p>
          <w:p w:rsidR="00DB631D" w:rsidRPr="00704568" w:rsidRDefault="000B5EDC" w:rsidP="009D337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w:t>
            </w:r>
            <w:r w:rsidR="0050245D" w:rsidRPr="00704568">
              <w:rPr>
                <w:lang w:val="en-GB"/>
              </w:rPr>
              <w:t xml:space="preserve">the </w:t>
            </w:r>
            <w:r w:rsidRPr="00704568">
              <w:rPr>
                <w:lang w:val="en-GB"/>
              </w:rPr>
              <w:t xml:space="preserve">Consultant </w:t>
            </w:r>
            <w:r w:rsidR="0050245D" w:rsidRPr="00704568">
              <w:rPr>
                <w:lang w:val="en-GB"/>
              </w:rPr>
              <w:t>is</w:t>
            </w:r>
            <w:r w:rsidRPr="00704568">
              <w:rPr>
                <w:lang w:val="en-GB"/>
              </w:rPr>
              <w:t xml:space="preserve">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0B5EDC" w:rsidTr="00162DB9">
        <w:tc>
          <w:tcPr>
            <w:tcW w:w="2455" w:type="dxa"/>
          </w:tcPr>
          <w:p w:rsidR="000B5EDC" w:rsidRPr="00563A90" w:rsidRDefault="000B5EDC" w:rsidP="00563A90">
            <w:pPr>
              <w:pStyle w:val="Heading3"/>
            </w:pPr>
            <w:bookmarkStart w:id="22" w:name="_Toc300752861"/>
            <w:r w:rsidRPr="002456DB">
              <w:t>Financial Propo</w:t>
            </w:r>
            <w:r>
              <w:t>sal</w:t>
            </w:r>
            <w:bookmarkEnd w:id="22"/>
          </w:p>
        </w:tc>
        <w:tc>
          <w:tcPr>
            <w:tcW w:w="6660" w:type="dxa"/>
            <w:gridSpan w:val="2"/>
          </w:tcPr>
          <w:p w:rsidR="000B5EDC" w:rsidRPr="00704568" w:rsidRDefault="000B5EDC" w:rsidP="009413B0">
            <w:pPr>
              <w:pStyle w:val="ListParagraph"/>
              <w:numPr>
                <w:ilvl w:val="1"/>
                <w:numId w:val="3"/>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w:t>
            </w:r>
            <w:r w:rsidR="007B05B9" w:rsidRPr="00704568">
              <w:rPr>
                <w:lang w:val="en-GB"/>
              </w:rPr>
              <w:t xml:space="preserve">(a) remuneration for </w:t>
            </w:r>
            <w:r w:rsidR="002E604B" w:rsidRPr="00704568">
              <w:rPr>
                <w:lang w:val="en-GB"/>
              </w:rPr>
              <w:t>Key Experts and Non-Key Experts</w:t>
            </w:r>
            <w:r w:rsidR="007B05B9" w:rsidRPr="00704568">
              <w:rPr>
                <w:lang w:val="en-GB"/>
              </w:rPr>
              <w:t>,</w:t>
            </w:r>
            <w:r w:rsidR="00562E9E" w:rsidRPr="00704568">
              <w:rPr>
                <w:lang w:val="en-GB"/>
              </w:rPr>
              <w:t xml:space="preserve"> (b)</w:t>
            </w:r>
            <w:r w:rsidR="007B05B9" w:rsidRPr="00704568">
              <w:rPr>
                <w:lang w:val="en-GB"/>
              </w:rPr>
              <w:t xml:space="preserve"> </w:t>
            </w:r>
            <w:r w:rsidRPr="00704568">
              <w:rPr>
                <w:lang w:val="en-GB"/>
              </w:rPr>
              <w:t>reimbursable expenses</w:t>
            </w:r>
            <w:r w:rsidR="007B05B9" w:rsidRPr="00704568">
              <w:rPr>
                <w:lang w:val="en-GB"/>
              </w:rPr>
              <w:t xml:space="preserve"> indicated</w:t>
            </w:r>
            <w:r w:rsidRPr="00704568">
              <w:rPr>
                <w:lang w:val="en-GB"/>
              </w:rPr>
              <w:t xml:space="preserve"> in the </w:t>
            </w:r>
            <w:r w:rsidRPr="00704568">
              <w:rPr>
                <w:b/>
                <w:lang w:val="en-GB"/>
              </w:rPr>
              <w:t>Data Sheet</w:t>
            </w:r>
            <w:r w:rsidRPr="00704568">
              <w:rPr>
                <w:lang w:val="en-GB"/>
              </w:rPr>
              <w:t xml:space="preserve">. </w:t>
            </w:r>
          </w:p>
        </w:tc>
      </w:tr>
      <w:tr w:rsidR="000B5EDC" w:rsidTr="00162DB9">
        <w:tc>
          <w:tcPr>
            <w:tcW w:w="2455" w:type="dxa"/>
          </w:tcPr>
          <w:p w:rsidR="009A2264" w:rsidRDefault="000B5EDC">
            <w:pPr>
              <w:ind w:left="720"/>
              <w:rPr>
                <w:b/>
                <w:lang w:val="en-GB"/>
              </w:rPr>
            </w:pPr>
            <w:r>
              <w:rPr>
                <w:b/>
                <w:lang w:val="en-GB"/>
              </w:rPr>
              <w:t xml:space="preserve">a. </w:t>
            </w:r>
            <w:r w:rsidRPr="00CD319A">
              <w:rPr>
                <w:b/>
                <w:lang w:val="en-GB"/>
              </w:rPr>
              <w:t xml:space="preserve">Price Adjustment </w:t>
            </w:r>
          </w:p>
        </w:tc>
        <w:tc>
          <w:tcPr>
            <w:tcW w:w="6660" w:type="dxa"/>
            <w:gridSpan w:val="2"/>
          </w:tcPr>
          <w:p w:rsidR="000B5EDC" w:rsidRPr="00CD319A" w:rsidDel="006F70AC" w:rsidRDefault="00C05B2E" w:rsidP="00775777">
            <w:pPr>
              <w:pStyle w:val="ListParagraph"/>
              <w:numPr>
                <w:ilvl w:val="1"/>
                <w:numId w:val="3"/>
              </w:numPr>
              <w:tabs>
                <w:tab w:val="left" w:pos="774"/>
              </w:tabs>
              <w:spacing w:after="200"/>
              <w:ind w:left="0" w:firstLine="0"/>
              <w:contextualSpacing w:val="0"/>
              <w:jc w:val="both"/>
            </w:pPr>
            <w:r>
              <w:rPr>
                <w:lang w:val="en-GB"/>
              </w:rPr>
              <w:t xml:space="preserve"> </w:t>
            </w:r>
            <w:r w:rsidR="000B5EDC" w:rsidRPr="002456DB">
              <w:rPr>
                <w:lang w:val="en-GB"/>
              </w:rPr>
              <w:t xml:space="preserve">For assignments with </w:t>
            </w:r>
            <w:r w:rsidR="0050245D">
              <w:rPr>
                <w:lang w:val="en-GB"/>
              </w:rPr>
              <w:t>a</w:t>
            </w:r>
            <w:r w:rsidR="000B5EDC" w:rsidRPr="002456DB">
              <w:rPr>
                <w:lang w:val="en-GB"/>
              </w:rPr>
              <w:t xml:space="preserve"> duration exceeding 18 months, a price adjustment provision for foreign and/or local inflation for </w:t>
            </w:r>
            <w:r w:rsidR="008A75A5">
              <w:rPr>
                <w:lang w:val="en-GB"/>
              </w:rPr>
              <w:t xml:space="preserve">remuneration </w:t>
            </w:r>
            <w:r w:rsidR="000B5EDC" w:rsidRPr="002456DB">
              <w:rPr>
                <w:lang w:val="en-GB"/>
              </w:rPr>
              <w:t xml:space="preserve">rates applies </w:t>
            </w:r>
            <w:r w:rsidR="008A75A5">
              <w:rPr>
                <w:lang w:val="en-GB"/>
              </w:rPr>
              <w:t xml:space="preserve">if so </w:t>
            </w:r>
            <w:r w:rsidR="000B5EDC" w:rsidRPr="002456DB">
              <w:rPr>
                <w:lang w:val="en-GB"/>
              </w:rPr>
              <w:t xml:space="preserve">stated in the </w:t>
            </w:r>
            <w:r w:rsidR="000B5EDC" w:rsidRPr="00473939">
              <w:rPr>
                <w:b/>
                <w:lang w:val="en-GB"/>
              </w:rPr>
              <w:t>Data Sheet</w:t>
            </w:r>
            <w:r w:rsidR="000B5EDC" w:rsidRPr="002456DB">
              <w:rPr>
                <w:lang w:val="en-GB"/>
              </w:rPr>
              <w:t>.</w:t>
            </w:r>
          </w:p>
        </w:tc>
      </w:tr>
      <w:tr w:rsidR="000B5EDC" w:rsidTr="00162DB9">
        <w:tc>
          <w:tcPr>
            <w:tcW w:w="2455" w:type="dxa"/>
          </w:tcPr>
          <w:p w:rsidR="009A2264" w:rsidRDefault="000B5EDC">
            <w:pPr>
              <w:ind w:left="720"/>
              <w:rPr>
                <w:lang w:val="en-GB"/>
              </w:rPr>
            </w:pPr>
            <w:r>
              <w:rPr>
                <w:b/>
                <w:lang w:val="en-GB"/>
              </w:rPr>
              <w:t>b. Taxes</w:t>
            </w:r>
          </w:p>
        </w:tc>
        <w:tc>
          <w:tcPr>
            <w:tcW w:w="6660"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The Consultant</w:t>
            </w:r>
            <w:r w:rsidR="008A75A5">
              <w:rPr>
                <w:lang w:val="en-GB"/>
              </w:rPr>
              <w:t xml:space="preserve"> and </w:t>
            </w:r>
            <w:r w:rsidR="0050245D">
              <w:rPr>
                <w:lang w:val="en-GB"/>
              </w:rPr>
              <w:t xml:space="preserve">its </w:t>
            </w:r>
            <w:r w:rsidR="000B5EDC" w:rsidRPr="002456DB">
              <w:rPr>
                <w:lang w:val="en-GB"/>
              </w:rPr>
              <w:t xml:space="preserve">Sub-consultants </w:t>
            </w:r>
            <w:r w:rsidR="00F71F9D" w:rsidRPr="002456DB">
              <w:rPr>
                <w:lang w:val="en-GB"/>
              </w:rPr>
              <w:t>and Experts</w:t>
            </w:r>
            <w:r w:rsidR="000B5EDC" w:rsidRPr="002456DB">
              <w:rPr>
                <w:lang w:val="en-GB"/>
              </w:rPr>
              <w:t xml:space="preserve"> are responsible for meeting all tax liabilities arising out of the Contract unless stated otherwise in the </w:t>
            </w:r>
            <w:r w:rsidR="000B5EDC" w:rsidRPr="00473939">
              <w:rPr>
                <w:b/>
                <w:lang w:val="en-GB"/>
              </w:rPr>
              <w:t>Data Sheet</w:t>
            </w:r>
            <w:r w:rsidR="000B5EDC" w:rsidRPr="002456DB">
              <w:rPr>
                <w:lang w:val="en-GB"/>
              </w:rPr>
              <w:t xml:space="preserve">. </w:t>
            </w:r>
            <w:r w:rsidR="000B5EDC" w:rsidRPr="007F5017">
              <w:rPr>
                <w:lang w:val="en-GB"/>
              </w:rPr>
              <w:t xml:space="preserve">Information on taxes in the Client’s country is provided in the </w:t>
            </w:r>
            <w:r w:rsidR="000B5EDC" w:rsidRPr="00473939">
              <w:rPr>
                <w:b/>
                <w:lang w:val="en-GB"/>
              </w:rPr>
              <w:t>Data Sheet</w:t>
            </w:r>
            <w:r w:rsidR="000B5EDC" w:rsidRPr="007F5017">
              <w:rPr>
                <w:lang w:val="en-GB"/>
              </w:rPr>
              <w:t>.</w:t>
            </w:r>
          </w:p>
        </w:tc>
      </w:tr>
      <w:tr w:rsidR="000B5EDC" w:rsidTr="00162DB9">
        <w:tc>
          <w:tcPr>
            <w:tcW w:w="2455" w:type="dxa"/>
          </w:tcPr>
          <w:p w:rsidR="009A2264" w:rsidRDefault="000B5EDC">
            <w:pPr>
              <w:ind w:left="720"/>
              <w:rPr>
                <w:b/>
                <w:lang w:val="en-GB"/>
              </w:rPr>
            </w:pPr>
            <w:r w:rsidRPr="00AF338C">
              <w:rPr>
                <w:b/>
                <w:lang w:val="en-GB"/>
              </w:rPr>
              <w:t xml:space="preserve">c. Currency of Proposal </w:t>
            </w:r>
          </w:p>
        </w:tc>
        <w:tc>
          <w:tcPr>
            <w:tcW w:w="6660"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 xml:space="preserve">The </w:t>
            </w:r>
            <w:r w:rsidR="000B5EDC" w:rsidRPr="00AF338C">
              <w:rPr>
                <w:lang w:val="en-GB"/>
              </w:rPr>
              <w:t xml:space="preserve">Consultant may express the price for </w:t>
            </w:r>
            <w:r w:rsidR="0050245D">
              <w:rPr>
                <w:lang w:val="en-GB"/>
              </w:rPr>
              <w:t>its</w:t>
            </w:r>
            <w:r w:rsidR="000B5EDC" w:rsidRPr="00AF338C">
              <w:rPr>
                <w:lang w:val="en-GB"/>
              </w:rPr>
              <w:t xml:space="preserve"> </w:t>
            </w:r>
            <w:r w:rsidR="0050245D">
              <w:rPr>
                <w:lang w:val="en-GB"/>
              </w:rPr>
              <w:t>S</w:t>
            </w:r>
            <w:r w:rsidR="000B5EDC" w:rsidRPr="00AF338C">
              <w:rPr>
                <w:lang w:val="en-GB"/>
              </w:rPr>
              <w:t xml:space="preserve">ervices in the currency or currencies as stated in the </w:t>
            </w:r>
            <w:r w:rsidR="000B5EDC" w:rsidRPr="00473939">
              <w:rPr>
                <w:b/>
                <w:lang w:val="en-GB"/>
              </w:rPr>
              <w:t>Data Sheet</w:t>
            </w:r>
            <w:r w:rsidR="000B5EDC" w:rsidRPr="00AF338C">
              <w:rPr>
                <w:lang w:val="en-GB"/>
              </w:rPr>
              <w:t xml:space="preserve">. If indicated in the </w:t>
            </w:r>
            <w:r w:rsidR="000B5EDC" w:rsidRPr="00473939">
              <w:rPr>
                <w:b/>
                <w:lang w:val="en-GB"/>
              </w:rPr>
              <w:t>Data Sheet</w:t>
            </w:r>
            <w:r w:rsidR="000B5EDC" w:rsidRPr="00AF338C">
              <w:rPr>
                <w:lang w:val="en-GB"/>
              </w:rPr>
              <w:t xml:space="preserve">, the portion of the price representing local cost shall be stated in the national currency. </w:t>
            </w:r>
          </w:p>
        </w:tc>
      </w:tr>
      <w:tr w:rsidR="000B5EDC" w:rsidTr="00162DB9">
        <w:tc>
          <w:tcPr>
            <w:tcW w:w="2455" w:type="dxa"/>
          </w:tcPr>
          <w:p w:rsidR="009A2264" w:rsidRDefault="000B5EDC">
            <w:pPr>
              <w:ind w:left="720"/>
              <w:rPr>
                <w:b/>
                <w:lang w:val="en-GB"/>
              </w:rPr>
            </w:pPr>
            <w:r w:rsidRPr="00AF338C">
              <w:rPr>
                <w:b/>
                <w:lang w:val="en-GB"/>
              </w:rPr>
              <w:t xml:space="preserve">d. Currency of </w:t>
            </w:r>
            <w:r w:rsidRPr="00AF338C">
              <w:rPr>
                <w:b/>
                <w:lang w:val="en-GB"/>
              </w:rPr>
              <w:lastRenderedPageBreak/>
              <w:t>Payment</w:t>
            </w:r>
          </w:p>
        </w:tc>
        <w:tc>
          <w:tcPr>
            <w:tcW w:w="6660" w:type="dxa"/>
            <w:gridSpan w:val="2"/>
          </w:tcPr>
          <w:p w:rsidR="000B5EDC" w:rsidRPr="00AF338C" w:rsidRDefault="00C05B2E" w:rsidP="00775777">
            <w:pPr>
              <w:pStyle w:val="ListParagraph"/>
              <w:numPr>
                <w:ilvl w:val="1"/>
                <w:numId w:val="3"/>
              </w:numPr>
              <w:spacing w:after="200"/>
              <w:ind w:left="0" w:firstLine="0"/>
              <w:contextualSpacing w:val="0"/>
              <w:jc w:val="both"/>
              <w:rPr>
                <w:lang w:val="en-GB"/>
              </w:rPr>
            </w:pPr>
            <w:r>
              <w:rPr>
                <w:lang w:val="en-GB"/>
              </w:rPr>
              <w:lastRenderedPageBreak/>
              <w:t xml:space="preserve"> </w:t>
            </w:r>
            <w:r w:rsidR="00DB631D">
              <w:rPr>
                <w:lang w:val="en-GB"/>
              </w:rPr>
              <w:t xml:space="preserve">Payment under the </w:t>
            </w:r>
            <w:r w:rsidR="00DB631D" w:rsidRPr="00E14B20">
              <w:rPr>
                <w:lang w:val="en-GB"/>
              </w:rPr>
              <w:t>C</w:t>
            </w:r>
            <w:r w:rsidR="000B5EDC" w:rsidRPr="00E14B20">
              <w:rPr>
                <w:lang w:val="en-GB"/>
              </w:rPr>
              <w:t>ontract s</w:t>
            </w:r>
            <w:r w:rsidR="000B5EDC" w:rsidRPr="00AF338C">
              <w:rPr>
                <w:lang w:val="en-GB"/>
              </w:rPr>
              <w:t xml:space="preserve">hall be made in the currency </w:t>
            </w:r>
            <w:r w:rsidR="000B5EDC" w:rsidRPr="00AF338C">
              <w:rPr>
                <w:lang w:val="en-GB"/>
              </w:rPr>
              <w:lastRenderedPageBreak/>
              <w:t>or currencies in which the payment is requested in the Proposal.</w:t>
            </w:r>
          </w:p>
        </w:tc>
      </w:tr>
      <w:tr w:rsidR="000B5EDC" w:rsidTr="00162DB9">
        <w:trPr>
          <w:trHeight w:val="459"/>
        </w:trPr>
        <w:tc>
          <w:tcPr>
            <w:tcW w:w="9115" w:type="dxa"/>
            <w:gridSpan w:val="3"/>
          </w:tcPr>
          <w:p w:rsidR="000B5EDC" w:rsidRPr="00EA2584" w:rsidDel="00566D49" w:rsidRDefault="00EA2584" w:rsidP="00EA2584">
            <w:pPr>
              <w:pStyle w:val="Heading1"/>
              <w:rPr>
                <w:sz w:val="28"/>
                <w:szCs w:val="28"/>
              </w:rPr>
            </w:pPr>
            <w:bookmarkStart w:id="23" w:name="_Toc300752862"/>
            <w:r w:rsidRPr="00EA2584">
              <w:rPr>
                <w:sz w:val="28"/>
                <w:szCs w:val="28"/>
              </w:rPr>
              <w:lastRenderedPageBreak/>
              <w:t xml:space="preserve">C.  </w:t>
            </w:r>
            <w:r w:rsidR="000B5EDC" w:rsidRPr="00EA2584">
              <w:rPr>
                <w:sz w:val="28"/>
                <w:szCs w:val="28"/>
              </w:rPr>
              <w:t>Submission, Opening and Evaluation</w:t>
            </w:r>
            <w:bookmarkEnd w:id="23"/>
          </w:p>
        </w:tc>
      </w:tr>
      <w:tr w:rsidR="000B5EDC" w:rsidTr="00162DB9">
        <w:tc>
          <w:tcPr>
            <w:tcW w:w="2725" w:type="dxa"/>
            <w:gridSpan w:val="2"/>
          </w:tcPr>
          <w:p w:rsidR="000B5EDC" w:rsidRPr="00563A90" w:rsidRDefault="000B5EDC" w:rsidP="00563A90">
            <w:pPr>
              <w:pStyle w:val="Heading3"/>
            </w:pPr>
            <w:bookmarkStart w:id="24" w:name="_Toc300752863"/>
            <w:r w:rsidRPr="0082677F">
              <w:t>Submission, Sealing</w:t>
            </w:r>
            <w:r w:rsidR="00846ACB">
              <w:t>,</w:t>
            </w:r>
            <w:r w:rsidR="00FA4A2D">
              <w:t xml:space="preserve"> and Marking </w:t>
            </w:r>
            <w:r w:rsidRPr="0082677F">
              <w:t>of Proposals</w:t>
            </w:r>
            <w:bookmarkEnd w:id="24"/>
          </w:p>
        </w:tc>
        <w:tc>
          <w:tcPr>
            <w:tcW w:w="6390" w:type="dxa"/>
          </w:tcPr>
          <w:p w:rsidR="000B5EDC" w:rsidRPr="00BA3E47" w:rsidRDefault="000B5EDC" w:rsidP="00A97B8C">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w:t>
            </w:r>
            <w:r w:rsidR="00C05B2E">
              <w:t>The s</w:t>
            </w:r>
            <w:r>
              <w:t xml:space="preserve">ubmission can be done by mail or by hand. If specified in the </w:t>
            </w:r>
            <w:r w:rsidRPr="00473939">
              <w:rPr>
                <w:b/>
              </w:rPr>
              <w:t>Data Sheet</w:t>
            </w:r>
            <w:r>
              <w:t xml:space="preserve">, </w:t>
            </w:r>
            <w:r w:rsidR="00C05B2E">
              <w:t xml:space="preserve">the </w:t>
            </w:r>
            <w:r>
              <w:t>Consultant ha</w:t>
            </w:r>
            <w:r w:rsidR="00C05B2E">
              <w:t>s</w:t>
            </w:r>
            <w:r>
              <w:t xml:space="preserve"> the option of </w:t>
            </w:r>
            <w:r w:rsidRPr="00BA3E47">
              <w:t xml:space="preserve">submitting </w:t>
            </w:r>
            <w:r w:rsidR="00C05B2E" w:rsidRPr="00BA3E47">
              <w:t>its</w:t>
            </w:r>
            <w:r w:rsidRPr="00BA3E47">
              <w:t xml:space="preserve"> Proposals electronically.</w:t>
            </w:r>
          </w:p>
          <w:p w:rsidR="000B5EDC" w:rsidRPr="00BA3E47" w:rsidRDefault="000B5EDC" w:rsidP="00A97B8C">
            <w:pPr>
              <w:pStyle w:val="BankNormal"/>
              <w:numPr>
                <w:ilvl w:val="1"/>
                <w:numId w:val="6"/>
              </w:numPr>
              <w:ind w:left="0" w:firstLine="0"/>
              <w:jc w:val="both"/>
              <w:rPr>
                <w:szCs w:val="24"/>
              </w:rPr>
            </w:pPr>
            <w:r w:rsidRPr="00BA3E47">
              <w:rPr>
                <w:szCs w:val="24"/>
              </w:rPr>
              <w:t xml:space="preserve">An authorized representative of the Consultant shall sign the </w:t>
            </w:r>
            <w:r w:rsidR="00D23E27" w:rsidRPr="00BA3E47">
              <w:rPr>
                <w:szCs w:val="24"/>
              </w:rPr>
              <w:t xml:space="preserve">original </w:t>
            </w:r>
            <w:r w:rsidRPr="00BA3E47">
              <w:rPr>
                <w:szCs w:val="24"/>
              </w:rPr>
              <w:t xml:space="preserve">submission letters </w:t>
            </w:r>
            <w:r w:rsidR="00AE21C7" w:rsidRPr="00BA3E47">
              <w:rPr>
                <w:szCs w:val="24"/>
              </w:rPr>
              <w:t xml:space="preserve">in the required format </w:t>
            </w:r>
            <w:r w:rsidRPr="00BA3E47">
              <w:rPr>
                <w:szCs w:val="24"/>
              </w:rPr>
              <w:t xml:space="preserve">for both </w:t>
            </w:r>
            <w:r w:rsidR="00C05B2E" w:rsidRPr="00BA3E47">
              <w:rPr>
                <w:szCs w:val="24"/>
              </w:rPr>
              <w:t>the T</w:t>
            </w:r>
            <w:r w:rsidRPr="00BA3E47">
              <w:rPr>
                <w:szCs w:val="24"/>
              </w:rPr>
              <w:t xml:space="preserve">echnical </w:t>
            </w:r>
            <w:r w:rsidR="00DB631D" w:rsidRPr="00BA3E47">
              <w:rPr>
                <w:szCs w:val="24"/>
              </w:rPr>
              <w:t xml:space="preserve">Proposal </w:t>
            </w:r>
            <w:r w:rsidRPr="00BA3E47">
              <w:rPr>
                <w:szCs w:val="24"/>
              </w:rPr>
              <w:t xml:space="preserve">and, if applicable, </w:t>
            </w:r>
            <w:r w:rsidR="00C05B2E" w:rsidRPr="00BA3E47">
              <w:rPr>
                <w:szCs w:val="24"/>
              </w:rPr>
              <w:t xml:space="preserve">the </w:t>
            </w:r>
            <w:r w:rsidRPr="00BA3E47">
              <w:rPr>
                <w:szCs w:val="24"/>
              </w:rPr>
              <w:t>Financial Proposal</w:t>
            </w:r>
            <w:r w:rsidR="00C05B2E" w:rsidRPr="00BA3E47">
              <w:rPr>
                <w:szCs w:val="24"/>
              </w:rPr>
              <w:t xml:space="preserve"> and </w:t>
            </w:r>
            <w:r w:rsidR="00DB631D" w:rsidRPr="00BA3E47">
              <w:rPr>
                <w:szCs w:val="24"/>
              </w:rPr>
              <w:t xml:space="preserve">shall </w:t>
            </w:r>
            <w:r w:rsidR="00C05B2E" w:rsidRPr="00BA3E47">
              <w:rPr>
                <w:szCs w:val="24"/>
              </w:rPr>
              <w:t xml:space="preserve">initial all pages of both. </w:t>
            </w:r>
            <w:r w:rsidRPr="00BA3E47">
              <w:rPr>
                <w:szCs w:val="24"/>
              </w:rPr>
              <w:t xml:space="preserve">The authorization shall be in the form of a written power of attorney attached to the </w:t>
            </w:r>
            <w:r w:rsidR="00DB631D" w:rsidRPr="00BA3E47">
              <w:rPr>
                <w:szCs w:val="24"/>
              </w:rPr>
              <w:t xml:space="preserve">Technical </w:t>
            </w:r>
            <w:r w:rsidRPr="00BA3E47">
              <w:rPr>
                <w:szCs w:val="24"/>
              </w:rPr>
              <w:t>Proposal.</w:t>
            </w:r>
          </w:p>
          <w:p w:rsidR="00F25D26" w:rsidRDefault="000B5EDC" w:rsidP="00A97B8C">
            <w:pPr>
              <w:pStyle w:val="BankNormal"/>
              <w:numPr>
                <w:ilvl w:val="2"/>
                <w:numId w:val="6"/>
              </w:numPr>
              <w:ind w:left="580" w:firstLine="0"/>
              <w:jc w:val="both"/>
              <w:rPr>
                <w:szCs w:val="24"/>
              </w:rPr>
            </w:pPr>
            <w:r w:rsidRPr="00BA3E47">
              <w:rPr>
                <w:szCs w:val="24"/>
              </w:rPr>
              <w:t xml:space="preserve">A Proposal submitted by a </w:t>
            </w:r>
            <w:r w:rsidR="00704EEA" w:rsidRPr="00BA3E47">
              <w:rPr>
                <w:szCs w:val="24"/>
              </w:rPr>
              <w:t>J</w:t>
            </w:r>
            <w:r w:rsidRPr="00BA3E47">
              <w:rPr>
                <w:szCs w:val="24"/>
              </w:rPr>
              <w:t xml:space="preserve">oint </w:t>
            </w:r>
            <w:r w:rsidR="00BA3E47" w:rsidRPr="00BA3E47">
              <w:rPr>
                <w:szCs w:val="24"/>
              </w:rPr>
              <w:t>Venture shall</w:t>
            </w:r>
            <w:r w:rsidRPr="00BA3E47">
              <w:rPr>
                <w:szCs w:val="24"/>
              </w:rPr>
              <w:t xml:space="preserve"> be signed by all </w:t>
            </w:r>
            <w:r w:rsidR="009F07CE" w:rsidRPr="00BA3E47">
              <w:rPr>
                <w:szCs w:val="24"/>
              </w:rPr>
              <w:t xml:space="preserve">members </w:t>
            </w:r>
            <w:r w:rsidR="00705C9C" w:rsidRPr="00BA3E47">
              <w:rPr>
                <w:szCs w:val="24"/>
              </w:rPr>
              <w:t xml:space="preserve">so </w:t>
            </w:r>
            <w:r w:rsidRPr="00BA3E47">
              <w:rPr>
                <w:szCs w:val="24"/>
              </w:rPr>
              <w:t>as to be legally binding on all</w:t>
            </w:r>
            <w:r w:rsidR="009F07CE" w:rsidRPr="00BA3E47">
              <w:rPr>
                <w:szCs w:val="24"/>
              </w:rPr>
              <w:t xml:space="preserve"> members</w:t>
            </w:r>
            <w:r w:rsidRPr="00BA3E47">
              <w:rPr>
                <w:szCs w:val="24"/>
              </w:rPr>
              <w:t xml:space="preserve">, or by an authorized representative who has a written power of attorney signed by each </w:t>
            </w:r>
            <w:r w:rsidR="009F07CE" w:rsidRPr="00BA3E47">
              <w:rPr>
                <w:szCs w:val="24"/>
              </w:rPr>
              <w:t>member</w:t>
            </w:r>
            <w:r w:rsidRPr="00BA3E47">
              <w:rPr>
                <w:szCs w:val="24"/>
              </w:rPr>
              <w:t>’s authorized representative.</w:t>
            </w:r>
          </w:p>
          <w:p w:rsidR="000B5EDC" w:rsidRPr="00BA3E47" w:rsidRDefault="000B5EDC" w:rsidP="00A97B8C">
            <w:pPr>
              <w:pStyle w:val="BankNormal"/>
              <w:numPr>
                <w:ilvl w:val="1"/>
                <w:numId w:val="6"/>
              </w:numPr>
              <w:ind w:left="0" w:firstLine="0"/>
              <w:jc w:val="both"/>
            </w:pPr>
            <w:r w:rsidRPr="00BA3E47">
              <w:t>Any</w:t>
            </w:r>
            <w:r w:rsidR="00BA3E47">
              <w:t xml:space="preserve"> </w:t>
            </w:r>
            <w:r w:rsidR="00DC379E" w:rsidRPr="00BA3E47">
              <w:t xml:space="preserve">modifications, </w:t>
            </w:r>
            <w:r w:rsidR="00515257" w:rsidRPr="00BA3E47">
              <w:t>revisions</w:t>
            </w:r>
            <w:r w:rsidRPr="00BA3E47">
              <w:t>, interlineations, erasures, or overwriting shall be valid only if they are signed or initialed by the person signing the Proposal.</w:t>
            </w:r>
          </w:p>
          <w:p w:rsidR="000B5EDC" w:rsidRPr="00BA3E47" w:rsidRDefault="000B5EDC" w:rsidP="00A97B8C">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w:t>
            </w:r>
            <w:r w:rsidR="00C05B2E" w:rsidRPr="00BA3E47">
              <w:rPr>
                <w:szCs w:val="24"/>
              </w:rPr>
              <w:t>The n</w:t>
            </w:r>
            <w:r w:rsidRPr="00BA3E47">
              <w:rPr>
                <w:szCs w:val="24"/>
              </w:rPr>
              <w:t xml:space="preserve">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0B5EDC" w:rsidRPr="003F4AC7" w:rsidRDefault="000B5EDC" w:rsidP="00A97B8C">
            <w:pPr>
              <w:pStyle w:val="BankNormal"/>
              <w:numPr>
                <w:ilvl w:val="1"/>
                <w:numId w:val="6"/>
              </w:numPr>
              <w:ind w:left="0" w:firstLine="0"/>
              <w:jc w:val="both"/>
            </w:pPr>
            <w:r w:rsidRPr="00BA3E47">
              <w:rPr>
                <w:szCs w:val="24"/>
              </w:rPr>
              <w:t xml:space="preserve">The original and all </w:t>
            </w:r>
            <w:r w:rsidR="00C05B2E" w:rsidRPr="00BA3E47">
              <w:rPr>
                <w:szCs w:val="24"/>
              </w:rPr>
              <w:t xml:space="preserve">the </w:t>
            </w:r>
            <w:r w:rsidRPr="00BA3E47">
              <w:rPr>
                <w:szCs w:val="24"/>
              </w:rPr>
              <w:t>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494888">
              <w:rPr>
                <w:b/>
                <w:bCs/>
                <w:smallCaps/>
                <w:szCs w:val="24"/>
              </w:rPr>
              <w:t xml:space="preserve"> </w:t>
            </w:r>
            <w:r w:rsidRPr="00BA2D61">
              <w:rPr>
                <w:rFonts w:ascii="Times New Roman Bold" w:hAnsi="Times New Roman Bold"/>
                <w:b/>
                <w:bCs/>
                <w:smallCaps/>
                <w:szCs w:val="24"/>
              </w:rPr>
              <w:t>until</w:t>
            </w:r>
            <w:r>
              <w:rPr>
                <w:rFonts w:ascii="Times New Roman Bold" w:hAnsi="Times New Roman Bold"/>
                <w:b/>
                <w:bCs/>
                <w:smallCaps/>
                <w:szCs w:val="24"/>
              </w:rPr>
              <w:t xml:space="preserve"> </w:t>
            </w:r>
            <w:r w:rsidRPr="0082677F">
              <w:rPr>
                <w:b/>
                <w:bCs/>
                <w:smallCaps/>
                <w:szCs w:val="24"/>
              </w:rPr>
              <w:t>[insert the date and the time of the Technical Proposal submission deadline]</w:t>
            </w:r>
            <w:r w:rsidRPr="0082677F">
              <w:rPr>
                <w:szCs w:val="24"/>
              </w:rPr>
              <w:t xml:space="preserve">.” </w:t>
            </w:r>
          </w:p>
          <w:p w:rsidR="000B5EDC" w:rsidRDefault="000B5EDC" w:rsidP="00A97B8C">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 xml:space="preserve">Do </w:t>
            </w:r>
            <w:r w:rsidRPr="00180EFD">
              <w:rPr>
                <w:b/>
                <w:bCs/>
                <w:smallCaps/>
                <w:szCs w:val="24"/>
              </w:rPr>
              <w:lastRenderedPageBreak/>
              <w:t>Not Open With The Technical Proposal</w:t>
            </w:r>
            <w:r w:rsidRPr="00180EFD">
              <w:rPr>
                <w:szCs w:val="24"/>
              </w:rPr>
              <w:t xml:space="preserve">.” </w:t>
            </w:r>
          </w:p>
          <w:p w:rsidR="000B5EDC" w:rsidRDefault="000B5EDC" w:rsidP="00A97B8C">
            <w:pPr>
              <w:pStyle w:val="BankNormal"/>
              <w:numPr>
                <w:ilvl w:val="1"/>
                <w:numId w:val="6"/>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BA3E47" w:rsidRPr="00180EFD" w:rsidRDefault="000B5EDC" w:rsidP="00A97B8C">
            <w:pPr>
              <w:pStyle w:val="BankNormal"/>
              <w:numPr>
                <w:ilvl w:val="1"/>
                <w:numId w:val="6"/>
              </w:numPr>
              <w:spacing w:after="200"/>
              <w:ind w:left="0" w:firstLine="0"/>
              <w:jc w:val="both"/>
            </w:pPr>
            <w:r w:rsidRPr="00BA3E47">
              <w:rPr>
                <w:szCs w:val="24"/>
              </w:rPr>
              <w:t xml:space="preserve">If </w:t>
            </w:r>
            <w:r w:rsidR="00C05B2E" w:rsidRPr="00BA3E47">
              <w:rPr>
                <w:szCs w:val="24"/>
              </w:rPr>
              <w:t xml:space="preserve">the </w:t>
            </w:r>
            <w:r w:rsidRPr="00BA3E47">
              <w:rPr>
                <w:szCs w:val="24"/>
              </w:rPr>
              <w:t>envelopes and packages with the Proposal are not sealed and marked as required, the Client will assume no responsibility for the misplacement, loss</w:t>
            </w:r>
            <w:r w:rsidR="00CA1141">
              <w:rPr>
                <w:szCs w:val="24"/>
              </w:rPr>
              <w:t>,</w:t>
            </w:r>
            <w:r w:rsidRPr="00BA3E47">
              <w:rPr>
                <w:szCs w:val="24"/>
              </w:rPr>
              <w:t xml:space="preserve"> or premature opening of the Proposal. </w:t>
            </w:r>
          </w:p>
          <w:p w:rsidR="000B5EDC" w:rsidRDefault="00C05B2E" w:rsidP="00A97B8C">
            <w:pPr>
              <w:pStyle w:val="BankNormal"/>
              <w:numPr>
                <w:ilvl w:val="1"/>
                <w:numId w:val="6"/>
              </w:numPr>
              <w:spacing w:after="200"/>
              <w:ind w:left="0" w:firstLine="0"/>
              <w:jc w:val="both"/>
            </w:pPr>
            <w:r>
              <w:rPr>
                <w:lang w:val="en-GB"/>
              </w:rPr>
              <w:t>The Proposal</w:t>
            </w:r>
            <w:r w:rsidR="000B5EDC">
              <w:rPr>
                <w:lang w:val="en-GB"/>
              </w:rPr>
              <w:t xml:space="preserve"> or its </w:t>
            </w:r>
            <w:r w:rsidR="00130B54">
              <w:rPr>
                <w:lang w:val="en-GB"/>
              </w:rPr>
              <w:t xml:space="preserve">modifications </w:t>
            </w:r>
            <w:r w:rsidR="000B5EDC">
              <w:rPr>
                <w:lang w:val="en-GB"/>
              </w:rPr>
              <w:t xml:space="preserve">must be sent to the address indicated in the </w:t>
            </w:r>
            <w:r w:rsidR="000B5EDC" w:rsidRPr="00473939">
              <w:rPr>
                <w:b/>
                <w:lang w:val="en-GB"/>
              </w:rPr>
              <w:t>Data Sheet</w:t>
            </w:r>
            <w:r w:rsidR="000B5EDC">
              <w:rPr>
                <w:lang w:val="en-GB"/>
              </w:rPr>
              <w:t xml:space="preserve"> and received by the Client no later than the deadline indicated in the </w:t>
            </w:r>
            <w:r w:rsidR="000B5EDC" w:rsidRPr="00473939">
              <w:rPr>
                <w:b/>
                <w:lang w:val="en-GB"/>
              </w:rPr>
              <w:t>Data Sheet</w:t>
            </w:r>
            <w:r w:rsidR="000B5EDC">
              <w:rPr>
                <w:lang w:val="en-GB"/>
              </w:rPr>
              <w:t>, or a</w:t>
            </w:r>
            <w:r>
              <w:rPr>
                <w:lang w:val="en-GB"/>
              </w:rPr>
              <w:t xml:space="preserve">ny extension to this deadline. </w:t>
            </w:r>
            <w:r w:rsidR="000B5EDC">
              <w:rPr>
                <w:lang w:val="en-GB"/>
              </w:rPr>
              <w:t xml:space="preserve">Any Proposal or its </w:t>
            </w:r>
            <w:r w:rsidR="00130B54">
              <w:rPr>
                <w:lang w:val="en-GB"/>
              </w:rPr>
              <w:t xml:space="preserve">modification </w:t>
            </w:r>
            <w:r w:rsidR="000B5EDC">
              <w:rPr>
                <w:lang w:val="en-GB"/>
              </w:rPr>
              <w:t>received by the Client after the deadline shall be declared late and rejected, and promptly returned unopened.</w:t>
            </w:r>
          </w:p>
        </w:tc>
      </w:tr>
      <w:tr w:rsidR="000B5EDC" w:rsidTr="00162DB9">
        <w:tc>
          <w:tcPr>
            <w:tcW w:w="2725" w:type="dxa"/>
            <w:gridSpan w:val="2"/>
          </w:tcPr>
          <w:p w:rsidR="000B5EDC" w:rsidRPr="00180EFD" w:rsidDel="00FB0A71" w:rsidRDefault="000B5EDC" w:rsidP="00563A90">
            <w:pPr>
              <w:pStyle w:val="Heading3"/>
            </w:pPr>
            <w:bookmarkStart w:id="25" w:name="_Toc300752864"/>
            <w:r w:rsidRPr="00180EFD">
              <w:lastRenderedPageBreak/>
              <w:t>Confidentiality</w:t>
            </w:r>
            <w:bookmarkEnd w:id="25"/>
          </w:p>
        </w:tc>
        <w:tc>
          <w:tcPr>
            <w:tcW w:w="6390" w:type="dxa"/>
          </w:tcPr>
          <w:p w:rsidR="000B5EDC" w:rsidRDefault="000B5EDC" w:rsidP="00A97B8C">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sidR="007653D2">
              <w:rPr>
                <w:lang w:val="en-GB"/>
              </w:rPr>
              <w:t>to</w:t>
            </w:r>
            <w:r w:rsidRPr="00180EFD">
              <w:rPr>
                <w:lang w:val="en-GB"/>
              </w:rPr>
              <w:t xml:space="preserve"> the time the Cont</w:t>
            </w:r>
            <w:r w:rsidR="00C05B2E">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Default="000B5EDC" w:rsidP="00A97B8C">
            <w:pPr>
              <w:pStyle w:val="ListParagraph"/>
              <w:numPr>
                <w:ilvl w:val="1"/>
                <w:numId w:val="7"/>
              </w:numPr>
              <w:spacing w:after="200"/>
              <w:ind w:left="0" w:firstLine="0"/>
              <w:contextualSpacing w:val="0"/>
              <w:jc w:val="both"/>
              <w:rPr>
                <w:lang w:val="en-GB"/>
              </w:rPr>
            </w:pPr>
            <w:r>
              <w:rPr>
                <w:lang w:val="en-GB"/>
              </w:rPr>
              <w:t xml:space="preserve">Any attempt by </w:t>
            </w:r>
            <w:r w:rsidR="005B784D">
              <w:rPr>
                <w:lang w:val="en-GB"/>
              </w:rPr>
              <w:t>shortlisted Consultants</w:t>
            </w:r>
            <w:r w:rsidR="00162458">
              <w:rPr>
                <w:lang w:val="en-GB"/>
              </w:rPr>
              <w:t xml:space="preserve"> or anyone on behalf of the </w:t>
            </w:r>
            <w:r w:rsidR="005B784D">
              <w:rPr>
                <w:lang w:val="en-GB"/>
              </w:rPr>
              <w:t xml:space="preserve">Consultant </w:t>
            </w:r>
            <w:r w:rsidR="005B784D" w:rsidRPr="00180EFD">
              <w:rPr>
                <w:lang w:val="en-GB"/>
              </w:rPr>
              <w:t>to</w:t>
            </w:r>
            <w:r w:rsidRPr="00180EFD">
              <w:rPr>
                <w:lang w:val="en-GB"/>
              </w:rPr>
              <w:t xml:space="preserve"> influence improperly the Client in the evaluation of the Proposals or Contract award decisions may result in the rejection of its Proposal, and may be subject to </w:t>
            </w:r>
            <w:r w:rsidR="00C05B2E">
              <w:rPr>
                <w:lang w:val="en-GB"/>
              </w:rPr>
              <w:t xml:space="preserve">the </w:t>
            </w:r>
            <w:r w:rsidRPr="00180EFD">
              <w:rPr>
                <w:lang w:val="en-GB"/>
              </w:rPr>
              <w:t>application of prevailing Bank’s sanctions procedures.</w:t>
            </w:r>
          </w:p>
          <w:p w:rsidR="000B5EDC" w:rsidRPr="00775777" w:rsidRDefault="000B5EDC" w:rsidP="00A97B8C">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sidR="00DE3A39">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 xml:space="preserve">so </w:t>
            </w:r>
            <w:r w:rsidR="00CC7A10" w:rsidRPr="00BA3E47">
              <w:rPr>
                <w:lang w:val="en-GB"/>
              </w:rPr>
              <w:t xml:space="preserve">only </w:t>
            </w:r>
            <w:r w:rsidRPr="00BA3E47">
              <w:rPr>
                <w:lang w:val="en-GB"/>
              </w:rPr>
              <w:t>in</w:t>
            </w:r>
            <w:r w:rsidRPr="00180EFD">
              <w:rPr>
                <w:lang w:val="en-GB"/>
              </w:rPr>
              <w:t xml:space="preserve"> writing.</w:t>
            </w:r>
          </w:p>
        </w:tc>
      </w:tr>
      <w:tr w:rsidR="000B5EDC" w:rsidTr="00162DB9">
        <w:tc>
          <w:tcPr>
            <w:tcW w:w="2725" w:type="dxa"/>
            <w:gridSpan w:val="2"/>
          </w:tcPr>
          <w:p w:rsidR="000B5EDC" w:rsidRPr="00180EFD" w:rsidRDefault="000B5EDC" w:rsidP="00563A90">
            <w:pPr>
              <w:pStyle w:val="Heading3"/>
            </w:pPr>
            <w:bookmarkStart w:id="26" w:name="_Toc300752865"/>
            <w:r w:rsidRPr="00180EFD">
              <w:t>Opening of Technical Proposals</w:t>
            </w:r>
            <w:bookmarkEnd w:id="26"/>
          </w:p>
        </w:tc>
        <w:tc>
          <w:tcPr>
            <w:tcW w:w="6390" w:type="dxa"/>
          </w:tcPr>
          <w:p w:rsidR="000B5EDC" w:rsidRPr="00BA3E47" w:rsidRDefault="000B5EDC" w:rsidP="00A97B8C">
            <w:pPr>
              <w:pStyle w:val="ListParagraph"/>
              <w:numPr>
                <w:ilvl w:val="1"/>
                <w:numId w:val="38"/>
              </w:numPr>
              <w:spacing w:after="200"/>
              <w:ind w:left="0" w:firstLine="0"/>
              <w:contextualSpacing w:val="0"/>
              <w:jc w:val="both"/>
              <w:rPr>
                <w:lang w:val="en-GB"/>
              </w:rPr>
            </w:pPr>
            <w:r>
              <w:rPr>
                <w:lang w:val="en-GB"/>
              </w:rPr>
              <w:t xml:space="preserve"> </w:t>
            </w:r>
            <w:r w:rsidRPr="00180EFD">
              <w:rPr>
                <w:lang w:val="en-GB"/>
              </w:rPr>
              <w:t xml:space="preserve">The </w:t>
            </w:r>
            <w:r w:rsidRPr="00BA3E47">
              <w:rPr>
                <w:spacing w:val="-2"/>
                <w:lang w:val="en-GB"/>
              </w:rPr>
              <w:t>Client</w:t>
            </w:r>
            <w:r w:rsidR="00BD737B" w:rsidRPr="00BA3E47">
              <w:rPr>
                <w:spacing w:val="-2"/>
                <w:lang w:val="en-GB"/>
              </w:rPr>
              <w:t>’s evaluation committee</w:t>
            </w:r>
            <w:r w:rsidRPr="00BA3E47">
              <w:rPr>
                <w:lang w:val="en-GB"/>
              </w:rPr>
              <w:t xml:space="preserve"> shall conduct </w:t>
            </w:r>
            <w:r w:rsidR="00DE3A39" w:rsidRPr="00BA3E47">
              <w:rPr>
                <w:lang w:val="en-GB"/>
              </w:rPr>
              <w:t xml:space="preserve">the </w:t>
            </w:r>
            <w:r w:rsidRPr="00BA3E47">
              <w:rPr>
                <w:lang w:val="en-GB"/>
              </w:rPr>
              <w:t xml:space="preserve">opening of the Technical Proposals in the presence of </w:t>
            </w:r>
            <w:r w:rsidR="00DE3A39" w:rsidRPr="00BA3E47">
              <w:rPr>
                <w:lang w:val="en-GB"/>
              </w:rPr>
              <w:t xml:space="preserve">the shortlisted </w:t>
            </w:r>
            <w:r w:rsidRPr="00BA3E47">
              <w:rPr>
                <w:lang w:val="en-GB"/>
              </w:rPr>
              <w:t xml:space="preserve">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w:t>
            </w:r>
            <w:r w:rsidRPr="00BA3E47">
              <w:rPr>
                <w:lang w:val="en-GB"/>
              </w:rPr>
              <w:lastRenderedPageBreak/>
              <w:t xml:space="preserve">in the </w:t>
            </w:r>
            <w:r w:rsidRPr="00BA3E47">
              <w:rPr>
                <w:b/>
                <w:lang w:val="en-GB"/>
              </w:rPr>
              <w:t>Data Sheet</w:t>
            </w:r>
            <w:r w:rsidRPr="00BA3E47">
              <w:rPr>
                <w:lang w:val="en-GB"/>
              </w:rPr>
              <w:t xml:space="preserve">. The envelopes with the Financial Proposal shall remain sealed and </w:t>
            </w:r>
            <w:r w:rsidR="00BD737B" w:rsidRPr="00BA3E47">
              <w:rPr>
                <w:lang w:val="en-GB"/>
              </w:rPr>
              <w:t xml:space="preserve">shall be </w:t>
            </w:r>
            <w:r w:rsidRPr="00BA3E47">
              <w:rPr>
                <w:lang w:val="en-GB"/>
              </w:rPr>
              <w:t xml:space="preserve">securely stored with a reputable public auditor or independent authority until they are opened </w:t>
            </w:r>
            <w:r w:rsidR="00E52ED7" w:rsidRPr="00BA3E47">
              <w:rPr>
                <w:lang w:val="en-GB"/>
              </w:rPr>
              <w:t xml:space="preserve">in accordance with </w:t>
            </w:r>
            <w:r w:rsidR="00480E50" w:rsidRPr="00BA3E47">
              <w:rPr>
                <w:lang w:val="en-GB"/>
              </w:rPr>
              <w:t xml:space="preserve">Clause </w:t>
            </w:r>
            <w:r w:rsidR="00E52ED7" w:rsidRPr="00BA3E47">
              <w:rPr>
                <w:lang w:val="en-GB"/>
              </w:rPr>
              <w:t>23</w:t>
            </w:r>
            <w:r w:rsidR="00480E50" w:rsidRPr="00BA3E47">
              <w:rPr>
                <w:lang w:val="en-GB"/>
              </w:rPr>
              <w:t xml:space="preserve"> of the ITC</w:t>
            </w:r>
            <w:r w:rsidRPr="00BA3E47">
              <w:rPr>
                <w:lang w:val="en-GB"/>
              </w:rPr>
              <w:t xml:space="preserve">. </w:t>
            </w:r>
          </w:p>
          <w:p w:rsidR="000B5EDC" w:rsidRPr="00775777" w:rsidRDefault="000B5EDC" w:rsidP="00A97B8C">
            <w:pPr>
              <w:pStyle w:val="ListParagraph"/>
              <w:numPr>
                <w:ilvl w:val="1"/>
                <w:numId w:val="38"/>
              </w:numPr>
              <w:spacing w:after="200"/>
              <w:ind w:left="0" w:firstLine="0"/>
              <w:contextualSpacing w:val="0"/>
              <w:jc w:val="both"/>
              <w:rPr>
                <w:lang w:val="en-GB"/>
              </w:rPr>
            </w:pPr>
            <w:r w:rsidRPr="00180EFD">
              <w:rPr>
                <w:lang w:val="en-GB"/>
              </w:rPr>
              <w:t xml:space="preserve">At the opening of </w:t>
            </w:r>
            <w:r w:rsidR="00DE3A39">
              <w:rPr>
                <w:lang w:val="en-GB"/>
              </w:rPr>
              <w:t xml:space="preserve">the </w:t>
            </w:r>
            <w:r w:rsidRPr="00180EFD">
              <w:rPr>
                <w:lang w:val="en-GB"/>
              </w:rPr>
              <w:t xml:space="preserve">Technical Proposals the following shall be read out: (i) the name </w:t>
            </w:r>
            <w:r w:rsidR="00AD3AD6">
              <w:rPr>
                <w:lang w:val="en-GB"/>
              </w:rPr>
              <w:t xml:space="preserve">and the country </w:t>
            </w:r>
            <w:r w:rsidRPr="00180EFD">
              <w:rPr>
                <w:lang w:val="en-GB"/>
              </w:rPr>
              <w:t>of t</w:t>
            </w:r>
            <w:r w:rsidR="00704EEA">
              <w:rPr>
                <w:lang w:val="en-GB"/>
              </w:rPr>
              <w:t>he Consultant or, in case of a J</w:t>
            </w:r>
            <w:r w:rsidRPr="00180EFD">
              <w:rPr>
                <w:lang w:val="en-GB"/>
              </w:rPr>
              <w:t xml:space="preserve">oint </w:t>
            </w:r>
            <w:r w:rsidR="00704EEA">
              <w:rPr>
                <w:lang w:val="en-GB"/>
              </w:rPr>
              <w:t>V</w:t>
            </w:r>
            <w:r w:rsidRPr="00180EFD">
              <w:rPr>
                <w:lang w:val="en-GB"/>
              </w:rPr>
              <w:t xml:space="preserve">enture, the name of the </w:t>
            </w:r>
            <w:r w:rsidR="00480E50">
              <w:rPr>
                <w:lang w:val="en-GB"/>
              </w:rPr>
              <w:t xml:space="preserve">Joint Venture, the name of the </w:t>
            </w:r>
            <w:r w:rsidRPr="00180EFD">
              <w:rPr>
                <w:lang w:val="en-GB"/>
              </w:rPr>
              <w:t xml:space="preserve">lead </w:t>
            </w:r>
            <w:r w:rsidR="00480E50">
              <w:rPr>
                <w:lang w:val="en-GB"/>
              </w:rPr>
              <w:t xml:space="preserve">member </w:t>
            </w:r>
            <w:r w:rsidRPr="00180EFD">
              <w:rPr>
                <w:lang w:val="en-GB"/>
              </w:rPr>
              <w:t xml:space="preserve">and the names </w:t>
            </w:r>
            <w:r w:rsidR="00AD3AD6">
              <w:rPr>
                <w:lang w:val="en-GB"/>
              </w:rPr>
              <w:t xml:space="preserve">and the countries </w:t>
            </w:r>
            <w:r w:rsidRPr="00180EFD">
              <w:rPr>
                <w:lang w:val="en-GB"/>
              </w:rPr>
              <w:t xml:space="preserve">of all </w:t>
            </w:r>
            <w:r w:rsidR="00480E50">
              <w:rPr>
                <w:lang w:val="en-GB"/>
              </w:rPr>
              <w:t>members</w:t>
            </w:r>
            <w:r w:rsidRPr="00180EFD">
              <w:rPr>
                <w:lang w:val="en-GB"/>
              </w:rPr>
              <w:t xml:space="preserve">; (ii) </w:t>
            </w:r>
            <w:r w:rsidR="00DE3A39">
              <w:rPr>
                <w:lang w:val="en-GB"/>
              </w:rPr>
              <w:t xml:space="preserve">the </w:t>
            </w:r>
            <w:r w:rsidRPr="00180EFD">
              <w:rPr>
                <w:lang w:val="en-GB"/>
              </w:rPr>
              <w:t xml:space="preserve">presence or absence of </w:t>
            </w:r>
            <w:r w:rsidR="00DE3A39">
              <w:rPr>
                <w:lang w:val="en-GB"/>
              </w:rPr>
              <w:t xml:space="preserve">a </w:t>
            </w:r>
            <w:r w:rsidRPr="00180EFD">
              <w:rPr>
                <w:lang w:val="en-GB"/>
              </w:rPr>
              <w:t xml:space="preserve">duly sealed envelope with the Financial Proposal; </w:t>
            </w:r>
            <w:r w:rsidR="00480E50">
              <w:rPr>
                <w:lang w:val="en-GB"/>
              </w:rPr>
              <w:t xml:space="preserve">(iii) any modifications to the Proposal submitted prior to proposal submission deadline; </w:t>
            </w:r>
            <w:r w:rsidR="00BD737B">
              <w:rPr>
                <w:lang w:val="en-GB"/>
              </w:rPr>
              <w:t xml:space="preserve">and </w:t>
            </w:r>
            <w:r w:rsidRPr="00180EFD">
              <w:rPr>
                <w:lang w:val="en-GB"/>
              </w:rPr>
              <w:t>(</w:t>
            </w:r>
            <w:r w:rsidR="00480E50">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0B5EDC" w:rsidTr="00162DB9">
        <w:tc>
          <w:tcPr>
            <w:tcW w:w="2725" w:type="dxa"/>
            <w:gridSpan w:val="2"/>
          </w:tcPr>
          <w:p w:rsidR="000B5EDC" w:rsidRDefault="000B5EDC" w:rsidP="00563A90">
            <w:pPr>
              <w:pStyle w:val="Heading3"/>
            </w:pPr>
            <w:bookmarkStart w:id="27" w:name="_Toc300752866"/>
            <w:r w:rsidRPr="00562E9E">
              <w:lastRenderedPageBreak/>
              <w:t>Proposals</w:t>
            </w:r>
            <w:r w:rsidR="00952704">
              <w:t xml:space="preserve"> </w:t>
            </w:r>
            <w:r>
              <w:t>Evaluation</w:t>
            </w:r>
            <w:bookmarkEnd w:id="27"/>
          </w:p>
        </w:tc>
        <w:tc>
          <w:tcPr>
            <w:tcW w:w="6390" w:type="dxa"/>
          </w:tcPr>
          <w:p w:rsidR="000B5EDC" w:rsidRDefault="00480E50" w:rsidP="00A97B8C">
            <w:pPr>
              <w:pStyle w:val="ListParagraph"/>
              <w:numPr>
                <w:ilvl w:val="1"/>
                <w:numId w:val="9"/>
              </w:numPr>
              <w:spacing w:after="200"/>
              <w:ind w:left="0" w:firstLine="0"/>
              <w:contextualSpacing w:val="0"/>
              <w:jc w:val="both"/>
              <w:rPr>
                <w:lang w:val="en-GB"/>
              </w:rPr>
            </w:pPr>
            <w:r>
              <w:rPr>
                <w:lang w:val="en-GB"/>
              </w:rPr>
              <w:t>Subject to provision of Clause 15.1 of the ITC, t</w:t>
            </w:r>
            <w:r w:rsidR="00DE3A39">
              <w:rPr>
                <w:lang w:val="en-GB"/>
              </w:rPr>
              <w:t>he e</w:t>
            </w:r>
            <w:r w:rsidR="000B5EDC" w:rsidRPr="007C656F">
              <w:rPr>
                <w:lang w:val="en-GB"/>
              </w:rPr>
              <w:t xml:space="preserve">valuators of </w:t>
            </w:r>
            <w:r w:rsidR="00DE3A39">
              <w:rPr>
                <w:lang w:val="en-GB"/>
              </w:rPr>
              <w:t xml:space="preserve">the </w:t>
            </w:r>
            <w:r w:rsidR="000B5EDC" w:rsidRPr="007C656F">
              <w:rPr>
                <w:lang w:val="en-GB"/>
              </w:rPr>
              <w:t>Technical Proposals shall have no access to the Financial Proposals until the technical evaluation is concluded and the Bank issues its “no objection”</w:t>
            </w:r>
            <w:r w:rsidR="000B5EDC">
              <w:rPr>
                <w:lang w:val="en-GB"/>
              </w:rPr>
              <w:t>, if applicable</w:t>
            </w:r>
            <w:r w:rsidR="000B5EDC" w:rsidRPr="007C656F">
              <w:rPr>
                <w:lang w:val="en-GB"/>
              </w:rPr>
              <w:t xml:space="preserve">. </w:t>
            </w:r>
          </w:p>
          <w:p w:rsidR="000B5EDC" w:rsidRPr="00775777" w:rsidRDefault="00DE3A39" w:rsidP="00A97B8C">
            <w:pPr>
              <w:pStyle w:val="ListParagraph"/>
              <w:numPr>
                <w:ilvl w:val="1"/>
                <w:numId w:val="9"/>
              </w:numPr>
              <w:spacing w:after="200"/>
              <w:ind w:left="0" w:firstLine="0"/>
              <w:contextualSpacing w:val="0"/>
              <w:jc w:val="both"/>
              <w:rPr>
                <w:lang w:val="en-GB"/>
              </w:rPr>
            </w:pPr>
            <w:r>
              <w:rPr>
                <w:lang w:val="en-GB"/>
              </w:rPr>
              <w:t xml:space="preserve">The </w:t>
            </w:r>
            <w:r w:rsidR="000B5EDC" w:rsidRPr="00536038">
              <w:rPr>
                <w:lang w:val="en-GB"/>
              </w:rPr>
              <w:t>Consultant</w:t>
            </w:r>
            <w:r>
              <w:rPr>
                <w:lang w:val="en-GB"/>
              </w:rPr>
              <w:t xml:space="preserve"> is</w:t>
            </w:r>
            <w:r w:rsidR="000B5EDC" w:rsidRPr="00536038">
              <w:rPr>
                <w:lang w:val="en-GB"/>
              </w:rPr>
              <w:t xml:space="preserve"> not permitted to alter </w:t>
            </w:r>
            <w:r w:rsidR="00480E50">
              <w:rPr>
                <w:lang w:val="en-GB"/>
              </w:rPr>
              <w:t xml:space="preserve">or modify </w:t>
            </w:r>
            <w:r>
              <w:rPr>
                <w:lang w:val="en-GB"/>
              </w:rPr>
              <w:t>its Proposal</w:t>
            </w:r>
            <w:r w:rsidR="000B5EDC" w:rsidRPr="00536038">
              <w:rPr>
                <w:lang w:val="en-GB"/>
              </w:rPr>
              <w:t xml:space="preserve"> in any way after the </w:t>
            </w:r>
            <w:r w:rsidR="00480E50">
              <w:rPr>
                <w:lang w:val="en-GB"/>
              </w:rPr>
              <w:t xml:space="preserve">proposal submission </w:t>
            </w:r>
            <w:r w:rsidR="000B5EDC" w:rsidRPr="00536038">
              <w:rPr>
                <w:lang w:val="en-GB"/>
              </w:rPr>
              <w:t>deadline</w:t>
            </w:r>
            <w:r w:rsidR="001952C3">
              <w:rPr>
                <w:lang w:val="en-GB"/>
              </w:rPr>
              <w:t xml:space="preserve"> </w:t>
            </w:r>
            <w:r w:rsidR="001952C3" w:rsidRPr="00BA3E47">
              <w:rPr>
                <w:lang w:val="en-GB"/>
              </w:rPr>
              <w:t>except as permitted under Clause 12.7 of this ITC.</w:t>
            </w:r>
            <w:r w:rsidR="001952C3">
              <w:rPr>
                <w:lang w:val="en-GB"/>
              </w:rPr>
              <w:t xml:space="preserve"> </w:t>
            </w:r>
            <w:r w:rsidR="000B5EDC" w:rsidRPr="00536038">
              <w:rPr>
                <w:lang w:val="en-GB"/>
              </w:rPr>
              <w:t xml:space="preserve">While evaluating </w:t>
            </w:r>
            <w:r>
              <w:rPr>
                <w:lang w:val="en-GB"/>
              </w:rPr>
              <w:t xml:space="preserve">the </w:t>
            </w:r>
            <w:r w:rsidR="000B5EDC" w:rsidRPr="00536038">
              <w:rPr>
                <w:lang w:val="en-GB"/>
              </w:rPr>
              <w:t xml:space="preserve">Proposals, the Client will conduct the evaluation solely on the basis of the submitted Technical and Financial Proposals. </w:t>
            </w:r>
          </w:p>
        </w:tc>
      </w:tr>
      <w:tr w:rsidR="000B5EDC" w:rsidTr="00162DB9">
        <w:tc>
          <w:tcPr>
            <w:tcW w:w="2725" w:type="dxa"/>
            <w:gridSpan w:val="2"/>
          </w:tcPr>
          <w:p w:rsidR="000B5EDC" w:rsidRPr="00563A90" w:rsidRDefault="000B5EDC" w:rsidP="00563A90">
            <w:pPr>
              <w:pStyle w:val="Heading3"/>
            </w:pPr>
            <w:bookmarkStart w:id="28" w:name="_Toc300752867"/>
            <w:r w:rsidRPr="007C656F">
              <w:t>Evaluation of Technical Proposals</w:t>
            </w:r>
            <w:bookmarkEnd w:id="28"/>
          </w:p>
        </w:tc>
        <w:tc>
          <w:tcPr>
            <w:tcW w:w="6390" w:type="dxa"/>
          </w:tcPr>
          <w:p w:rsidR="000B5EDC" w:rsidRDefault="000B5EDC" w:rsidP="00A97B8C">
            <w:pPr>
              <w:pStyle w:val="BodyTextIndent2"/>
              <w:numPr>
                <w:ilvl w:val="1"/>
                <w:numId w:val="8"/>
              </w:numPr>
              <w:spacing w:after="200"/>
              <w:ind w:left="0" w:firstLine="0"/>
            </w:pPr>
            <w:r>
              <w:t>The Client’s evaluation committee shall evaluate the Technical Proposals on the basis of their responsiveness to the Terms of Reference</w:t>
            </w:r>
            <w:r w:rsidR="00BD737B">
              <w:t xml:space="preserve"> and the RFP</w:t>
            </w:r>
            <w:r>
              <w:t xml:space="preserve">,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F06546">
              <w:t xml:space="preserve"> </w:t>
            </w:r>
            <w:r>
              <w:t xml:space="preserve">or if it fails to achieve the minimum technical score indicated in the </w:t>
            </w:r>
            <w:r w:rsidRPr="0005489B">
              <w:rPr>
                <w:b/>
              </w:rPr>
              <w:t>Data Sheet</w:t>
            </w:r>
            <w:r>
              <w:t>.</w:t>
            </w:r>
          </w:p>
        </w:tc>
      </w:tr>
      <w:tr w:rsidR="000B5EDC" w:rsidTr="00162DB9">
        <w:tc>
          <w:tcPr>
            <w:tcW w:w="2725" w:type="dxa"/>
            <w:gridSpan w:val="2"/>
          </w:tcPr>
          <w:p w:rsidR="00F25D26" w:rsidRDefault="000B5EDC" w:rsidP="00563A90">
            <w:pPr>
              <w:pStyle w:val="Heading3"/>
            </w:pPr>
            <w:r w:rsidRPr="007C656F">
              <w:br w:type="page"/>
            </w:r>
            <w:bookmarkStart w:id="29" w:name="_Toc300752868"/>
            <w:r w:rsidRPr="007C656F">
              <w:t>Financial Proposals for QBS</w:t>
            </w:r>
            <w:bookmarkEnd w:id="29"/>
          </w:p>
        </w:tc>
        <w:tc>
          <w:tcPr>
            <w:tcW w:w="6390" w:type="dxa"/>
            <w:noWrap/>
          </w:tcPr>
          <w:p w:rsidR="000B5EDC" w:rsidRPr="00A02CC7" w:rsidRDefault="00A02CC7" w:rsidP="00A02CC7">
            <w:pPr>
              <w:spacing w:after="200"/>
              <w:jc w:val="both"/>
              <w:rPr>
                <w:lang w:val="en-GB"/>
              </w:rPr>
            </w:pPr>
            <w:r>
              <w:rPr>
                <w:lang w:val="en-GB"/>
              </w:rPr>
              <w:t xml:space="preserve">22.1   </w:t>
            </w:r>
            <w:r w:rsidR="00F00282" w:rsidRPr="00A02CC7">
              <w:rPr>
                <w:lang w:val="en-GB"/>
              </w:rPr>
              <w:t>Following the ranking of the Technical Proposals, when the selection is based on quality only (QBS), the top-ranked Consultant is invited to negotiate the Contract.</w:t>
            </w:r>
          </w:p>
          <w:p w:rsidR="009942F7" w:rsidRPr="00A02CC7" w:rsidRDefault="00A02CC7" w:rsidP="00A02CC7">
            <w:pPr>
              <w:spacing w:after="200"/>
              <w:jc w:val="both"/>
              <w:rPr>
                <w:lang w:val="en-GB"/>
              </w:rPr>
            </w:pPr>
            <w:r>
              <w:rPr>
                <w:lang w:val="en-GB"/>
              </w:rPr>
              <w:t xml:space="preserve">22.2  </w:t>
            </w:r>
            <w:r w:rsidR="00F00282"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Tr="00162DB9">
        <w:tc>
          <w:tcPr>
            <w:tcW w:w="2725" w:type="dxa"/>
            <w:gridSpan w:val="2"/>
          </w:tcPr>
          <w:p w:rsidR="000B5EDC" w:rsidRPr="00563A90" w:rsidRDefault="000B5EDC" w:rsidP="00563A90">
            <w:pPr>
              <w:pStyle w:val="Heading3"/>
            </w:pPr>
            <w:bookmarkStart w:id="30" w:name="_Toc300752869"/>
            <w:r w:rsidRPr="00A4388B">
              <w:t>Public O</w:t>
            </w:r>
            <w:r w:rsidR="00F747B4">
              <w:t xml:space="preserve">pening </w:t>
            </w:r>
            <w:r w:rsidR="00F747B4">
              <w:lastRenderedPageBreak/>
              <w:t>of Financial Proposals (</w:t>
            </w:r>
            <w:r w:rsidRPr="00A4388B">
              <w:t>for QCBS, FBS, and LCS methods)</w:t>
            </w:r>
            <w:bookmarkEnd w:id="30"/>
          </w:p>
        </w:tc>
        <w:tc>
          <w:tcPr>
            <w:tcW w:w="6390" w:type="dxa"/>
          </w:tcPr>
          <w:p w:rsidR="000B5EDC" w:rsidRPr="00775777" w:rsidRDefault="000B5EDC" w:rsidP="00A97B8C">
            <w:pPr>
              <w:pStyle w:val="BodyText"/>
              <w:numPr>
                <w:ilvl w:val="1"/>
                <w:numId w:val="39"/>
              </w:numPr>
              <w:spacing w:after="200"/>
              <w:ind w:left="0" w:firstLine="0"/>
              <w:rPr>
                <w:szCs w:val="24"/>
                <w:lang w:val="en-GB"/>
              </w:rPr>
            </w:pPr>
            <w:r w:rsidRPr="00A167FB">
              <w:rPr>
                <w:szCs w:val="24"/>
                <w:lang w:val="en-GB"/>
              </w:rPr>
              <w:lastRenderedPageBreak/>
              <w:t>After</w:t>
            </w:r>
            <w:r w:rsidRPr="001B583D">
              <w:rPr>
                <w:szCs w:val="24"/>
                <w:lang w:val="en-GB"/>
              </w:rPr>
              <w:t xml:space="preserve"> the technical evaluation is completed and the </w:t>
            </w:r>
            <w:r w:rsidRPr="001B583D">
              <w:rPr>
                <w:szCs w:val="24"/>
                <w:lang w:val="en-GB"/>
              </w:rPr>
              <w:lastRenderedPageBreak/>
              <w:t>Bank has issued its no objection (if applicable), the Client shall notify those Consultants whose Proposals were considered non</w:t>
            </w:r>
            <w:r w:rsidR="00505222">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w:t>
            </w:r>
            <w:r w:rsidR="00505222">
              <w:rPr>
                <w:szCs w:val="24"/>
                <w:lang w:val="en-GB"/>
              </w:rPr>
              <w:t xml:space="preserve">shall </w:t>
            </w:r>
            <w:r>
              <w:rPr>
                <w:szCs w:val="24"/>
                <w:lang w:val="en-GB"/>
              </w:rPr>
              <w:t xml:space="preserve">provide information </w:t>
            </w:r>
            <w:r w:rsidR="003D4CFA">
              <w:rPr>
                <w:szCs w:val="24"/>
                <w:lang w:val="en-GB"/>
              </w:rPr>
              <w:t xml:space="preserve">relating to </w:t>
            </w:r>
            <w:r>
              <w:rPr>
                <w:szCs w:val="24"/>
                <w:lang w:val="en-GB"/>
              </w:rPr>
              <w:t xml:space="preserve"> the</w:t>
            </w:r>
            <w:r w:rsidR="00505222">
              <w:rPr>
                <w:szCs w:val="24"/>
                <w:lang w:val="en-GB"/>
              </w:rPr>
              <w:t xml:space="preserve"> Consultant’s</w:t>
            </w:r>
            <w:r>
              <w:rPr>
                <w:szCs w:val="24"/>
                <w:lang w:val="en-GB"/>
              </w:rPr>
              <w:t xml:space="preserve"> overall technical score</w:t>
            </w:r>
            <w:r w:rsidR="00505222">
              <w:rPr>
                <w:szCs w:val="24"/>
                <w:lang w:val="en-GB"/>
              </w:rPr>
              <w:t>,</w:t>
            </w:r>
            <w:r>
              <w:rPr>
                <w:szCs w:val="24"/>
                <w:lang w:val="en-GB"/>
              </w:rPr>
              <w:t xml:space="preserv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sidR="00A81D3A">
              <w:rPr>
                <w:szCs w:val="24"/>
                <w:lang w:val="en-GB"/>
              </w:rPr>
              <w:t xml:space="preserve">those </w:t>
            </w:r>
            <w:r w:rsidRPr="001B583D">
              <w:rPr>
                <w:szCs w:val="24"/>
                <w:lang w:val="en-GB"/>
              </w:rPr>
              <w:t xml:space="preserve">Consultants that have </w:t>
            </w:r>
            <w:r w:rsidR="00505222">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 xml:space="preserve">technical score and inform </w:t>
            </w:r>
            <w:r w:rsidR="00A81D3A">
              <w:rPr>
                <w:szCs w:val="24"/>
                <w:lang w:val="en-GB"/>
              </w:rPr>
              <w:t xml:space="preserve">them </w:t>
            </w:r>
            <w:r w:rsidR="003D4CFA">
              <w:rPr>
                <w:szCs w:val="24"/>
                <w:lang w:val="en-GB"/>
              </w:rPr>
              <w:t>of</w:t>
            </w:r>
            <w:r w:rsidR="003D4CFA" w:rsidRPr="001B583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sidR="00A81D3A">
              <w:rPr>
                <w:szCs w:val="24"/>
                <w:lang w:val="en-GB"/>
              </w:rPr>
              <w:t xml:space="preserve">the </w:t>
            </w:r>
            <w:r w:rsidRPr="001B583D">
              <w:rPr>
                <w:szCs w:val="24"/>
                <w:lang w:val="en-GB"/>
              </w:rPr>
              <w:t xml:space="preserve">Consultants sufficient time to make arrangements for attending the opening. </w:t>
            </w:r>
            <w:r w:rsidR="00A81D3A">
              <w:rPr>
                <w:szCs w:val="24"/>
                <w:lang w:val="en-GB"/>
              </w:rPr>
              <w:t xml:space="preserve">The </w:t>
            </w:r>
            <w:r w:rsidRPr="001B583D">
              <w:rPr>
                <w:szCs w:val="24"/>
                <w:lang w:val="en-GB"/>
              </w:rPr>
              <w:t>Consultant</w:t>
            </w:r>
            <w:r w:rsidR="00A81D3A">
              <w:rPr>
                <w:szCs w:val="24"/>
                <w:lang w:val="en-GB"/>
              </w:rPr>
              <w:t>’</w:t>
            </w:r>
            <w:r w:rsidRPr="001B583D">
              <w:rPr>
                <w:szCs w:val="24"/>
                <w:lang w:val="en-GB"/>
              </w:rPr>
              <w:t xml:space="preserve">s attendance at the opening of </w:t>
            </w:r>
            <w:r w:rsidR="00A81D3A">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sidR="00A81D3A">
              <w:rPr>
                <w:lang w:val="en-GB"/>
              </w:rPr>
              <w:t xml:space="preserve">the </w:t>
            </w:r>
            <w:r w:rsidRPr="00A167FB">
              <w:rPr>
                <w:lang w:val="en-GB"/>
              </w:rPr>
              <w:t>Consultant’s choice</w:t>
            </w:r>
            <w:r w:rsidRPr="00A167FB">
              <w:rPr>
                <w:szCs w:val="24"/>
                <w:lang w:val="en-GB"/>
              </w:rPr>
              <w:t xml:space="preserve">. </w:t>
            </w:r>
          </w:p>
          <w:p w:rsidR="000B5EDC" w:rsidRPr="00775777" w:rsidRDefault="009F43BC" w:rsidP="00A97B8C">
            <w:pPr>
              <w:pStyle w:val="BodyText"/>
              <w:numPr>
                <w:ilvl w:val="1"/>
                <w:numId w:val="39"/>
              </w:numPr>
              <w:spacing w:after="200"/>
              <w:ind w:left="0" w:firstLine="0"/>
              <w:rPr>
                <w:szCs w:val="24"/>
                <w:lang w:val="en-GB"/>
              </w:rPr>
            </w:pPr>
            <w:r>
              <w:rPr>
                <w:szCs w:val="24"/>
                <w:lang w:val="en-GB"/>
              </w:rPr>
              <w:t xml:space="preserve"> The </w:t>
            </w:r>
            <w:r w:rsidR="000B5EDC" w:rsidRPr="005F2703">
              <w:rPr>
                <w:lang w:val="en-GB"/>
              </w:rPr>
              <w:t>Financial Proposals shall be opened</w:t>
            </w:r>
            <w:r w:rsidR="00505222">
              <w:rPr>
                <w:lang w:val="en-GB"/>
              </w:rPr>
              <w:t xml:space="preserve"> by the Client’s evaluation committee</w:t>
            </w:r>
            <w:r w:rsidR="000B5EDC" w:rsidRPr="005F2703">
              <w:rPr>
                <w:lang w:val="en-GB"/>
              </w:rPr>
              <w:t xml:space="preserve"> in the presence of the representatives of </w:t>
            </w:r>
            <w:r>
              <w:rPr>
                <w:lang w:val="en-GB"/>
              </w:rPr>
              <w:t xml:space="preserve">those </w:t>
            </w:r>
            <w:r w:rsidR="000B5EDC" w:rsidRPr="005F2703">
              <w:rPr>
                <w:lang w:val="en-GB"/>
              </w:rPr>
              <w:t xml:space="preserve">Consultants whose proposals have passed the minimum technical score. </w:t>
            </w:r>
            <w:r w:rsidR="003D4CFA">
              <w:rPr>
                <w:lang w:val="en-GB"/>
              </w:rPr>
              <w:t>At the opening, t</w:t>
            </w:r>
            <w:r w:rsidR="000B5EDC" w:rsidRPr="005F2703">
              <w:rPr>
                <w:lang w:val="en-GB"/>
              </w:rPr>
              <w:t>he name</w:t>
            </w:r>
            <w:r>
              <w:rPr>
                <w:lang w:val="en-GB"/>
              </w:rPr>
              <w:t>s</w:t>
            </w:r>
            <w:r w:rsidR="000B5EDC" w:rsidRPr="005F2703">
              <w:rPr>
                <w:lang w:val="en-GB"/>
              </w:rPr>
              <w:t xml:space="preserve"> of the Consultants, and the overall technical scores, including the break-down by criterion</w:t>
            </w:r>
            <w:r w:rsidR="00505222">
              <w:rPr>
                <w:lang w:val="en-GB"/>
              </w:rPr>
              <w:t>,</w:t>
            </w:r>
            <w:r w:rsidR="000B5EDC" w:rsidRPr="005F2703">
              <w:rPr>
                <w:lang w:val="en-GB"/>
              </w:rPr>
              <w:t xml:space="preserve"> shall be read aloud. The Financial Proposal</w:t>
            </w:r>
            <w:r>
              <w:rPr>
                <w:lang w:val="en-GB"/>
              </w:rPr>
              <w:t>s</w:t>
            </w:r>
            <w:r w:rsidR="000B5EDC"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000B5EDC" w:rsidRPr="005F2703">
              <w:rPr>
                <w:lang w:val="en-GB"/>
              </w:rPr>
              <w:t xml:space="preserve"> of the record shall be sent to all Consultants who submitted Proposals and </w:t>
            </w:r>
            <w:r w:rsidR="00505222">
              <w:rPr>
                <w:lang w:val="en-GB"/>
              </w:rPr>
              <w:t xml:space="preserve">to </w:t>
            </w:r>
            <w:r w:rsidR="000B5EDC" w:rsidRPr="005F2703">
              <w:rPr>
                <w:lang w:val="en-GB"/>
              </w:rPr>
              <w:t>the Bank.</w:t>
            </w:r>
            <w:r w:rsidR="000B5EDC">
              <w:rPr>
                <w:lang w:val="en-GB"/>
              </w:rPr>
              <w:t xml:space="preserve"> </w:t>
            </w:r>
          </w:p>
        </w:tc>
      </w:tr>
      <w:tr w:rsidR="000B5EDC" w:rsidTr="00162DB9">
        <w:tc>
          <w:tcPr>
            <w:tcW w:w="2725" w:type="dxa"/>
            <w:gridSpan w:val="2"/>
          </w:tcPr>
          <w:p w:rsidR="00F25D26" w:rsidRDefault="000B5EDC" w:rsidP="00563A90">
            <w:pPr>
              <w:pStyle w:val="Heading3"/>
            </w:pPr>
            <w:bookmarkStart w:id="31" w:name="_Toc300752870"/>
            <w:r>
              <w:lastRenderedPageBreak/>
              <w:t>Correction of Errors</w:t>
            </w:r>
            <w:bookmarkEnd w:id="31"/>
          </w:p>
        </w:tc>
        <w:tc>
          <w:tcPr>
            <w:tcW w:w="6390" w:type="dxa"/>
          </w:tcPr>
          <w:p w:rsidR="000B5EDC" w:rsidRPr="00775777" w:rsidRDefault="007B1034" w:rsidP="007B1034">
            <w:pPr>
              <w:pStyle w:val="BodyText"/>
              <w:spacing w:after="200"/>
              <w:rPr>
                <w:szCs w:val="24"/>
                <w:lang w:val="en-GB"/>
              </w:rPr>
            </w:pPr>
            <w:r>
              <w:rPr>
                <w:lang w:val="en-GB"/>
              </w:rPr>
              <w:t xml:space="preserve">24.1  </w:t>
            </w:r>
            <w:r w:rsidR="000B5EDC" w:rsidRPr="005F2703">
              <w:rPr>
                <w:lang w:val="en-GB"/>
              </w:rPr>
              <w:t>Activities and items described in the Technical Proposal but not priced</w:t>
            </w:r>
            <w:r w:rsidR="00505222">
              <w:rPr>
                <w:lang w:val="en-GB"/>
              </w:rPr>
              <w:t xml:space="preserve"> in the Financial Proposal</w:t>
            </w:r>
            <w:r w:rsidR="000B5EDC" w:rsidRPr="005F2703">
              <w:rPr>
                <w:lang w:val="en-GB"/>
              </w:rPr>
              <w:t>, shall be assumed to be included in the prices of other activities or items, and no corrections are mad</w:t>
            </w:r>
            <w:r w:rsidR="000B5EDC">
              <w:rPr>
                <w:lang w:val="en-GB"/>
              </w:rPr>
              <w:t>e</w:t>
            </w:r>
            <w:r w:rsidR="00E23488">
              <w:rPr>
                <w:lang w:val="en-GB"/>
              </w:rPr>
              <w:t xml:space="preserve"> to the Financial Proposal</w:t>
            </w:r>
            <w:r w:rsidR="000B5EDC">
              <w:rPr>
                <w:lang w:val="en-GB"/>
              </w:rPr>
              <w:t>.</w:t>
            </w:r>
          </w:p>
        </w:tc>
      </w:tr>
      <w:tr w:rsidR="000B5EDC" w:rsidTr="00162DB9">
        <w:tc>
          <w:tcPr>
            <w:tcW w:w="2725" w:type="dxa"/>
            <w:gridSpan w:val="2"/>
          </w:tcPr>
          <w:p w:rsidR="000B5EDC" w:rsidRDefault="000B5EDC" w:rsidP="0084160A">
            <w:pPr>
              <w:jc w:val="right"/>
              <w:rPr>
                <w:b/>
                <w:lang w:val="en-GB"/>
              </w:rPr>
            </w:pPr>
            <w:r>
              <w:rPr>
                <w:b/>
                <w:lang w:val="en-GB"/>
              </w:rPr>
              <w:t xml:space="preserve">a. </w:t>
            </w:r>
            <w:r w:rsidRPr="009A2D58">
              <w:rPr>
                <w:b/>
                <w:lang w:val="en-GB"/>
              </w:rPr>
              <w:t>Time-Based Contracts</w:t>
            </w:r>
          </w:p>
          <w:p w:rsidR="000B5EDC" w:rsidRPr="00C93741" w:rsidRDefault="000B5EDC" w:rsidP="0084160A">
            <w:pPr>
              <w:ind w:left="360"/>
              <w:rPr>
                <w:b/>
                <w:lang w:val="en-GB"/>
              </w:rPr>
            </w:pPr>
          </w:p>
        </w:tc>
        <w:tc>
          <w:tcPr>
            <w:tcW w:w="6390" w:type="dxa"/>
          </w:tcPr>
          <w:p w:rsidR="000B5EDC" w:rsidRPr="00775777" w:rsidRDefault="007B1034" w:rsidP="007B1034">
            <w:pPr>
              <w:pStyle w:val="BodyText"/>
              <w:spacing w:after="200"/>
              <w:ind w:left="580"/>
              <w:rPr>
                <w:szCs w:val="24"/>
                <w:lang w:val="en-GB"/>
              </w:rPr>
            </w:pPr>
            <w:r>
              <w:rPr>
                <w:bCs/>
                <w:lang w:val="en-GB"/>
              </w:rPr>
              <w:t xml:space="preserve">24.1.1 </w:t>
            </w:r>
            <w:r w:rsidR="000B5EDC" w:rsidRPr="008C3D3F">
              <w:rPr>
                <w:bCs/>
                <w:lang w:val="en-GB"/>
              </w:rPr>
              <w:t>If a Time-</w:t>
            </w:r>
            <w:r w:rsidR="00E23488">
              <w:rPr>
                <w:bCs/>
                <w:lang w:val="en-GB"/>
              </w:rPr>
              <w:t>B</w:t>
            </w:r>
            <w:r w:rsidR="000B5EDC" w:rsidRPr="008C3D3F">
              <w:rPr>
                <w:bCs/>
                <w:lang w:val="en-GB"/>
              </w:rPr>
              <w:t xml:space="preserve">ased contract form is included in the RFP, the </w:t>
            </w:r>
            <w:r w:rsidR="00505222">
              <w:rPr>
                <w:bCs/>
                <w:lang w:val="en-GB"/>
              </w:rPr>
              <w:t>Client’s e</w:t>
            </w:r>
            <w:r w:rsidR="000B5EDC" w:rsidRPr="008C3D3F">
              <w:rPr>
                <w:bCs/>
                <w:lang w:val="en-GB"/>
              </w:rPr>
              <w:t xml:space="preserve">valuation </w:t>
            </w:r>
            <w:r w:rsidR="00505222">
              <w:rPr>
                <w:bCs/>
                <w:lang w:val="en-GB"/>
              </w:rPr>
              <w:t>c</w:t>
            </w:r>
            <w:r w:rsidR="000B5EDC" w:rsidRPr="008C3D3F">
              <w:rPr>
                <w:bCs/>
                <w:lang w:val="en-GB"/>
              </w:rPr>
              <w:t>ommittee will (</w:t>
            </w:r>
            <w:r w:rsidR="00505222">
              <w:rPr>
                <w:bCs/>
                <w:lang w:val="en-GB"/>
              </w:rPr>
              <w:t>a</w:t>
            </w:r>
            <w:r w:rsidR="000B5EDC" w:rsidRPr="008C3D3F">
              <w:rPr>
                <w:bCs/>
                <w:lang w:val="en-GB"/>
              </w:rPr>
              <w:t>) correct any computational or arithmetical errors, and (</w:t>
            </w:r>
            <w:r w:rsidR="00505222">
              <w:rPr>
                <w:bCs/>
                <w:lang w:val="en-GB"/>
              </w:rPr>
              <w:t>b</w:t>
            </w:r>
            <w:r w:rsidR="000B5EDC" w:rsidRPr="008C3D3F">
              <w:rPr>
                <w:bCs/>
                <w:lang w:val="en-GB"/>
              </w:rPr>
              <w:t xml:space="preserve">) adjust the prices if they fail to reflect all inputs included for the respective activities or items in the Technical Proposal. In case of discrepancy between </w:t>
            </w:r>
            <w:r w:rsidR="00505222">
              <w:rPr>
                <w:bCs/>
                <w:lang w:val="en-GB"/>
              </w:rPr>
              <w:t xml:space="preserve">(i) </w:t>
            </w:r>
            <w:r w:rsidR="000B5EDC" w:rsidRPr="008C3D3F">
              <w:rPr>
                <w:bCs/>
                <w:lang w:val="en-GB"/>
              </w:rPr>
              <w:t xml:space="preserve">a partial amount </w:t>
            </w:r>
            <w:r w:rsidR="00505222">
              <w:rPr>
                <w:bCs/>
                <w:lang w:val="en-GB"/>
              </w:rPr>
              <w:t xml:space="preserve">(sub-total) </w:t>
            </w:r>
            <w:r w:rsidR="000B5EDC" w:rsidRPr="008C3D3F">
              <w:rPr>
                <w:bCs/>
                <w:lang w:val="en-GB"/>
              </w:rPr>
              <w:t xml:space="preserve">and the total amount, or </w:t>
            </w:r>
            <w:r w:rsidR="00505222">
              <w:rPr>
                <w:bCs/>
                <w:lang w:val="en-GB"/>
              </w:rPr>
              <w:t xml:space="preserve">(ii) between the amount derived by multiplication of unit price with quantity and the total price, or (iii) </w:t>
            </w:r>
            <w:r w:rsidR="000B5EDC" w:rsidRPr="008C3D3F">
              <w:rPr>
                <w:bCs/>
                <w:lang w:val="en-GB"/>
              </w:rPr>
              <w:t>between word</w:t>
            </w:r>
            <w:r w:rsidR="00505222">
              <w:rPr>
                <w:bCs/>
                <w:lang w:val="en-GB"/>
              </w:rPr>
              <w:t>s</w:t>
            </w:r>
            <w:r w:rsidR="000B5EDC" w:rsidRPr="008C3D3F">
              <w:rPr>
                <w:bCs/>
                <w:lang w:val="en-GB"/>
              </w:rPr>
              <w:t xml:space="preserve"> and figures, the former will prevail. In case of discrepancy between the Technical and Financial Proposals in indicating quantities of input, </w:t>
            </w:r>
            <w:r w:rsidR="00546B9D">
              <w:rPr>
                <w:bCs/>
                <w:lang w:val="en-GB"/>
              </w:rPr>
              <w:t xml:space="preserve">the </w:t>
            </w:r>
            <w:r w:rsidR="000B5EDC" w:rsidRPr="008C3D3F">
              <w:rPr>
                <w:bCs/>
                <w:lang w:val="en-GB"/>
              </w:rPr>
              <w:t xml:space="preserve">Technical Proposal prevails and the </w:t>
            </w:r>
            <w:r w:rsidR="00E23488">
              <w:rPr>
                <w:bCs/>
                <w:lang w:val="en-GB"/>
              </w:rPr>
              <w:t>Client’s e</w:t>
            </w:r>
            <w:r w:rsidR="000B5EDC" w:rsidRPr="008C3D3F">
              <w:rPr>
                <w:bCs/>
                <w:lang w:val="en-GB"/>
              </w:rPr>
              <w:t xml:space="preserve">valuation </w:t>
            </w:r>
            <w:r w:rsidR="00E23488">
              <w:rPr>
                <w:bCs/>
                <w:lang w:val="en-GB"/>
              </w:rPr>
              <w:t>c</w:t>
            </w:r>
            <w:r w:rsidR="000B5EDC" w:rsidRPr="008C3D3F">
              <w:rPr>
                <w:bCs/>
                <w:lang w:val="en-GB"/>
              </w:rPr>
              <w:t xml:space="preserve">ommittee shall correct the quantification </w:t>
            </w:r>
            <w:r w:rsidR="000B5EDC" w:rsidRPr="008C3D3F">
              <w:rPr>
                <w:bCs/>
                <w:lang w:val="en-GB"/>
              </w:rPr>
              <w:lastRenderedPageBreak/>
              <w:t>indicated in the Financial Proposal so as to make it consistent with that indicated in the Technical Proposal, apply the relevant unit price included in the Financial Proposal to the corrected quantity</w:t>
            </w:r>
            <w:r w:rsidR="00E23488">
              <w:rPr>
                <w:bCs/>
                <w:lang w:val="en-GB"/>
              </w:rPr>
              <w:t>,</w:t>
            </w:r>
            <w:r w:rsidR="000B5EDC" w:rsidRPr="008C3D3F">
              <w:rPr>
                <w:bCs/>
                <w:lang w:val="en-GB"/>
              </w:rPr>
              <w:t xml:space="preserve"> and correct the total Proposal cost.</w:t>
            </w:r>
          </w:p>
        </w:tc>
      </w:tr>
      <w:tr w:rsidR="000B5EDC" w:rsidRPr="00BD0332" w:rsidTr="00162DB9">
        <w:tc>
          <w:tcPr>
            <w:tcW w:w="2725" w:type="dxa"/>
            <w:gridSpan w:val="2"/>
          </w:tcPr>
          <w:p w:rsidR="000B5EDC" w:rsidRPr="008A3FE5" w:rsidRDefault="000B5EDC" w:rsidP="0084160A">
            <w:pPr>
              <w:jc w:val="right"/>
              <w:rPr>
                <w:b/>
                <w:lang w:val="en-GB"/>
              </w:rPr>
            </w:pPr>
            <w:r w:rsidRPr="008A3FE5">
              <w:rPr>
                <w:b/>
                <w:lang w:val="en-GB"/>
              </w:rPr>
              <w:lastRenderedPageBreak/>
              <w:t>b. Lump-Sum Contracts</w:t>
            </w:r>
          </w:p>
          <w:p w:rsidR="000B5EDC" w:rsidRPr="008A3FE5" w:rsidRDefault="000B5EDC" w:rsidP="0084160A">
            <w:pPr>
              <w:ind w:left="360"/>
              <w:rPr>
                <w:b/>
                <w:lang w:val="en-GB"/>
              </w:rPr>
            </w:pPr>
          </w:p>
        </w:tc>
        <w:tc>
          <w:tcPr>
            <w:tcW w:w="6390" w:type="dxa"/>
          </w:tcPr>
          <w:p w:rsidR="000B5EDC" w:rsidRPr="00775777" w:rsidRDefault="007B1034" w:rsidP="007B1034">
            <w:pPr>
              <w:pStyle w:val="BodyText"/>
              <w:spacing w:after="200"/>
              <w:rPr>
                <w:szCs w:val="24"/>
                <w:lang w:val="en-GB"/>
              </w:rPr>
            </w:pPr>
            <w:r>
              <w:rPr>
                <w:bCs/>
                <w:lang w:val="en-GB"/>
              </w:rPr>
              <w:t xml:space="preserve">24.2   </w:t>
            </w:r>
            <w:r w:rsidR="000B5EDC"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sidR="000B5EDC">
              <w:rPr>
                <w:bCs/>
                <w:lang w:val="en-GB"/>
              </w:rPr>
              <w:t xml:space="preserve">net of taxes understood as per </w:t>
            </w:r>
            <w:r w:rsidR="00744EE9">
              <w:rPr>
                <w:bCs/>
                <w:lang w:val="en-GB"/>
              </w:rPr>
              <w:t xml:space="preserve">Clause </w:t>
            </w:r>
            <w:r w:rsidR="00505222">
              <w:rPr>
                <w:bCs/>
                <w:lang w:val="en-GB"/>
              </w:rPr>
              <w:t>ITC</w:t>
            </w:r>
            <w:r w:rsidR="00505222" w:rsidRPr="004A3B37">
              <w:rPr>
                <w:bCs/>
                <w:lang w:val="en-GB"/>
              </w:rPr>
              <w:t xml:space="preserve"> </w:t>
            </w:r>
            <w:r w:rsidR="000B5EDC" w:rsidRPr="004A3B37">
              <w:rPr>
                <w:bCs/>
                <w:lang w:val="en-GB"/>
              </w:rPr>
              <w:t>25 below,</w:t>
            </w:r>
            <w:r w:rsidR="00505222">
              <w:rPr>
                <w:bCs/>
                <w:lang w:val="en-GB"/>
              </w:rPr>
              <w:t xml:space="preserve"> specified </w:t>
            </w:r>
            <w:r w:rsidR="000B5EDC" w:rsidRPr="004A3B37">
              <w:rPr>
                <w:bCs/>
                <w:lang w:val="en-GB"/>
              </w:rPr>
              <w:t>in the Financial Proposal</w:t>
            </w:r>
            <w:r w:rsidR="00505222">
              <w:rPr>
                <w:bCs/>
                <w:lang w:val="en-GB"/>
              </w:rPr>
              <w:t xml:space="preserve"> (Form </w:t>
            </w:r>
            <w:r w:rsidR="00744EE9">
              <w:rPr>
                <w:bCs/>
                <w:lang w:val="en-GB"/>
              </w:rPr>
              <w:t>FIN-</w:t>
            </w:r>
            <w:r w:rsidR="00505222">
              <w:rPr>
                <w:bCs/>
                <w:lang w:val="en-GB"/>
              </w:rPr>
              <w:t>1)</w:t>
            </w:r>
            <w:r w:rsidR="000B5EDC" w:rsidRPr="004A3B37">
              <w:rPr>
                <w:bCs/>
                <w:lang w:val="en-GB"/>
              </w:rPr>
              <w:t xml:space="preserve"> shall be considered as the offered price.</w:t>
            </w:r>
          </w:p>
        </w:tc>
      </w:tr>
      <w:tr w:rsidR="000B5EDC" w:rsidTr="00162DB9">
        <w:tc>
          <w:tcPr>
            <w:tcW w:w="2725" w:type="dxa"/>
            <w:gridSpan w:val="2"/>
          </w:tcPr>
          <w:p w:rsidR="000B5EDC" w:rsidRPr="00563A90" w:rsidRDefault="000B5EDC" w:rsidP="00563A90">
            <w:pPr>
              <w:pStyle w:val="Heading3"/>
            </w:pPr>
            <w:bookmarkStart w:id="32" w:name="_Toc300752871"/>
            <w:r w:rsidRPr="008A3FE5">
              <w:t>Taxes</w:t>
            </w:r>
            <w:bookmarkEnd w:id="32"/>
          </w:p>
        </w:tc>
        <w:tc>
          <w:tcPr>
            <w:tcW w:w="6390" w:type="dxa"/>
          </w:tcPr>
          <w:p w:rsidR="00546B9D" w:rsidRPr="00EB319C" w:rsidRDefault="000B5EDC" w:rsidP="009413B0">
            <w:pPr>
              <w:pStyle w:val="BodyText"/>
              <w:spacing w:after="200"/>
              <w:rPr>
                <w:szCs w:val="24"/>
                <w:lang w:val="en-GB"/>
              </w:rPr>
            </w:pPr>
            <w:r w:rsidRPr="00EB319C">
              <w:rPr>
                <w:szCs w:val="24"/>
                <w:lang w:val="en-GB"/>
              </w:rPr>
              <w:t xml:space="preserve">25.1 The Client’s evaluation of the Consultant’s Financial Proposal </w:t>
            </w:r>
            <w:r w:rsidR="00505222" w:rsidRPr="00EB319C">
              <w:rPr>
                <w:szCs w:val="24"/>
                <w:lang w:val="en-GB"/>
              </w:rPr>
              <w:t xml:space="preserve">shall </w:t>
            </w:r>
            <w:r w:rsidRPr="00EB319C">
              <w:rPr>
                <w:szCs w:val="24"/>
                <w:lang w:val="en-GB"/>
              </w:rPr>
              <w:t xml:space="preserve">exclude taxes and duties in the Client’s country in accordance with the instructions in the </w:t>
            </w:r>
            <w:r w:rsidRPr="00EB319C">
              <w:rPr>
                <w:b/>
                <w:szCs w:val="24"/>
                <w:lang w:val="en-GB"/>
              </w:rPr>
              <w:t>Data Sheet</w:t>
            </w:r>
            <w:r w:rsidRPr="00EB319C">
              <w:rPr>
                <w:szCs w:val="24"/>
                <w:lang w:val="en-GB"/>
              </w:rPr>
              <w:t>.</w:t>
            </w:r>
          </w:p>
        </w:tc>
      </w:tr>
      <w:tr w:rsidR="000B5EDC" w:rsidTr="00162DB9">
        <w:tc>
          <w:tcPr>
            <w:tcW w:w="2725" w:type="dxa"/>
            <w:gridSpan w:val="2"/>
          </w:tcPr>
          <w:p w:rsidR="000B5EDC" w:rsidRPr="00563A90" w:rsidRDefault="000B5EDC" w:rsidP="00563A90">
            <w:pPr>
              <w:pStyle w:val="Heading3"/>
            </w:pPr>
            <w:bookmarkStart w:id="33" w:name="_Toc300752872"/>
            <w:r w:rsidRPr="00953303">
              <w:t>Conversion to Single Currency</w:t>
            </w:r>
            <w:bookmarkEnd w:id="33"/>
          </w:p>
        </w:tc>
        <w:tc>
          <w:tcPr>
            <w:tcW w:w="6390" w:type="dxa"/>
          </w:tcPr>
          <w:p w:rsidR="000B5EDC" w:rsidRPr="00775777" w:rsidRDefault="000B5EDC" w:rsidP="00A97B8C">
            <w:pPr>
              <w:pStyle w:val="ListParagraph"/>
              <w:numPr>
                <w:ilvl w:val="1"/>
                <w:numId w:val="40"/>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775777" w:rsidTr="00162DB9">
        <w:tc>
          <w:tcPr>
            <w:tcW w:w="2725" w:type="dxa"/>
            <w:gridSpan w:val="2"/>
          </w:tcPr>
          <w:p w:rsidR="00775777" w:rsidRPr="005E0043" w:rsidRDefault="00775777" w:rsidP="005E0043">
            <w:pPr>
              <w:pStyle w:val="Heading5"/>
            </w:pPr>
            <w:bookmarkStart w:id="34" w:name="_Toc300752873"/>
            <w:r w:rsidRPr="005E0043">
              <w:t>Combined Quality and Cost Evaluation</w:t>
            </w:r>
            <w:bookmarkEnd w:id="34"/>
          </w:p>
        </w:tc>
        <w:tc>
          <w:tcPr>
            <w:tcW w:w="6390" w:type="dxa"/>
          </w:tcPr>
          <w:p w:rsidR="00775777" w:rsidRDefault="00775777" w:rsidP="00775777">
            <w:pPr>
              <w:spacing w:after="200"/>
              <w:jc w:val="both"/>
              <w:rPr>
                <w:lang w:val="en-GB"/>
              </w:rPr>
            </w:pPr>
          </w:p>
        </w:tc>
      </w:tr>
      <w:tr w:rsidR="000B5EDC" w:rsidTr="00162DB9">
        <w:tc>
          <w:tcPr>
            <w:tcW w:w="2725" w:type="dxa"/>
            <w:gridSpan w:val="2"/>
          </w:tcPr>
          <w:p w:rsidR="000B5EDC" w:rsidRDefault="000B5EDC" w:rsidP="00A97B8C">
            <w:pPr>
              <w:pStyle w:val="ListParagraph"/>
              <w:numPr>
                <w:ilvl w:val="1"/>
                <w:numId w:val="18"/>
              </w:numPr>
              <w:ind w:left="360" w:firstLine="0"/>
              <w:rPr>
                <w:b/>
                <w:lang w:val="en-GB"/>
              </w:rPr>
            </w:pPr>
            <w:r>
              <w:rPr>
                <w:b/>
                <w:lang w:val="en-GB"/>
              </w:rPr>
              <w:t>Q</w:t>
            </w:r>
            <w:r w:rsidR="0073194B">
              <w:rPr>
                <w:b/>
                <w:lang w:val="en-GB"/>
              </w:rPr>
              <w:t xml:space="preserve">uality- and </w:t>
            </w:r>
            <w:r>
              <w:rPr>
                <w:b/>
                <w:lang w:val="en-GB"/>
              </w:rPr>
              <w:t>C</w:t>
            </w:r>
            <w:r w:rsidR="0073194B">
              <w:rPr>
                <w:b/>
                <w:lang w:val="en-GB"/>
              </w:rPr>
              <w:t>ost-</w:t>
            </w:r>
            <w:r>
              <w:rPr>
                <w:b/>
                <w:lang w:val="en-GB"/>
              </w:rPr>
              <w:t>B</w:t>
            </w:r>
            <w:r w:rsidR="0073194B">
              <w:rPr>
                <w:b/>
                <w:lang w:val="en-GB"/>
              </w:rPr>
              <w:t xml:space="preserve">ased </w:t>
            </w:r>
            <w:r>
              <w:rPr>
                <w:b/>
                <w:lang w:val="en-GB"/>
              </w:rPr>
              <w:t>S</w:t>
            </w:r>
            <w:r w:rsidR="0073194B">
              <w:rPr>
                <w:b/>
                <w:lang w:val="en-GB"/>
              </w:rPr>
              <w:t>election (QCBS)</w:t>
            </w:r>
          </w:p>
          <w:p w:rsidR="000B5EDC" w:rsidRDefault="000B5EDC" w:rsidP="0084160A">
            <w:pPr>
              <w:pStyle w:val="ListParagraph"/>
              <w:ind w:left="1440"/>
              <w:rPr>
                <w:b/>
                <w:lang w:val="en-GB"/>
              </w:rPr>
            </w:pPr>
          </w:p>
        </w:tc>
        <w:tc>
          <w:tcPr>
            <w:tcW w:w="6390" w:type="dxa"/>
          </w:tcPr>
          <w:p w:rsidR="000B5EDC" w:rsidRPr="00775777" w:rsidRDefault="000B5EDC" w:rsidP="00A97B8C">
            <w:pPr>
              <w:pStyle w:val="ListParagraph"/>
              <w:numPr>
                <w:ilvl w:val="1"/>
                <w:numId w:val="40"/>
              </w:numPr>
              <w:spacing w:after="200"/>
              <w:ind w:left="0" w:firstLine="0"/>
              <w:contextualSpacing w:val="0"/>
              <w:jc w:val="both"/>
              <w:rPr>
                <w:lang w:val="en-GB"/>
              </w:rPr>
            </w:pPr>
            <w:r w:rsidRPr="005370B3">
              <w:rPr>
                <w:lang w:val="en-GB"/>
              </w:rPr>
              <w:t xml:space="preserve">In </w:t>
            </w:r>
            <w:r w:rsidR="00AF64A2">
              <w:rPr>
                <w:lang w:val="en-GB"/>
              </w:rPr>
              <w:t xml:space="preserve">the </w:t>
            </w:r>
            <w:r w:rsidRPr="005370B3">
              <w:rPr>
                <w:lang w:val="en-GB"/>
              </w:rPr>
              <w:t>case of Q</w:t>
            </w:r>
            <w:r w:rsidR="0073194B">
              <w:rPr>
                <w:lang w:val="en-GB"/>
              </w:rPr>
              <w:t>CBS</w:t>
            </w:r>
            <w:r w:rsidRPr="005370B3">
              <w:rPr>
                <w:lang w:val="en-GB"/>
              </w:rPr>
              <w:t xml:space="preserve">, the total score is calculated by weighting the </w:t>
            </w:r>
            <w:r w:rsidR="00505222">
              <w:rPr>
                <w:lang w:val="en-GB"/>
              </w:rPr>
              <w:t>technical</w:t>
            </w:r>
            <w:r w:rsidR="00505222" w:rsidRPr="005370B3">
              <w:rPr>
                <w:lang w:val="en-GB"/>
              </w:rPr>
              <w:t xml:space="preserve"> </w:t>
            </w:r>
            <w:r w:rsidRPr="005370B3">
              <w:rPr>
                <w:lang w:val="en-GB"/>
              </w:rPr>
              <w:t xml:space="preserve">and </w:t>
            </w:r>
            <w:r w:rsidR="00505222">
              <w:rPr>
                <w:lang w:val="en-GB"/>
              </w:rPr>
              <w:t>financial</w:t>
            </w:r>
            <w:r w:rsidR="00505222" w:rsidRPr="005370B3">
              <w:rPr>
                <w:lang w:val="en-GB"/>
              </w:rPr>
              <w:t xml:space="preserve"> </w:t>
            </w:r>
            <w:r w:rsidRPr="005370B3">
              <w:rPr>
                <w:lang w:val="en-GB"/>
              </w:rPr>
              <w:t xml:space="preserve">scores and adding them as per </w:t>
            </w:r>
            <w:r w:rsidR="00AF64A2">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0B5EDC" w:rsidTr="00162DB9">
        <w:tc>
          <w:tcPr>
            <w:tcW w:w="2725" w:type="dxa"/>
            <w:gridSpan w:val="2"/>
          </w:tcPr>
          <w:p w:rsidR="000B5EDC" w:rsidRPr="00FA4BE3" w:rsidRDefault="00FA4BE3" w:rsidP="00775777">
            <w:pPr>
              <w:ind w:left="360"/>
              <w:rPr>
                <w:b/>
                <w:lang w:val="en-GB"/>
              </w:rPr>
            </w:pPr>
            <w:r>
              <w:rPr>
                <w:b/>
                <w:lang w:val="en-GB"/>
              </w:rPr>
              <w:t xml:space="preserve">b. </w:t>
            </w:r>
            <w:r w:rsidR="000B5EDC" w:rsidRPr="00FA4BE3">
              <w:rPr>
                <w:b/>
                <w:lang w:val="en-GB"/>
              </w:rPr>
              <w:t>Fixed-Budget Selection</w:t>
            </w:r>
            <w:r w:rsidR="00733195">
              <w:rPr>
                <w:b/>
                <w:lang w:val="en-GB"/>
              </w:rPr>
              <w:t xml:space="preserve"> </w:t>
            </w:r>
            <w:r w:rsidR="0073194B">
              <w:rPr>
                <w:b/>
                <w:lang w:val="en-GB"/>
              </w:rPr>
              <w:t>(FBS)</w:t>
            </w:r>
          </w:p>
        </w:tc>
        <w:tc>
          <w:tcPr>
            <w:tcW w:w="6390" w:type="dxa"/>
          </w:tcPr>
          <w:p w:rsidR="001B51ED" w:rsidRPr="00775777" w:rsidRDefault="000B5EDC" w:rsidP="00A97B8C">
            <w:pPr>
              <w:pStyle w:val="BodyText"/>
              <w:numPr>
                <w:ilvl w:val="1"/>
                <w:numId w:val="40"/>
              </w:numPr>
              <w:spacing w:after="200"/>
              <w:ind w:left="0" w:firstLine="0"/>
              <w:rPr>
                <w:lang w:val="en-GB"/>
              </w:rPr>
            </w:pPr>
            <w:r>
              <w:rPr>
                <w:lang w:val="en-GB"/>
              </w:rPr>
              <w:t>In the case of F</w:t>
            </w:r>
            <w:r w:rsidR="0073194B">
              <w:rPr>
                <w:lang w:val="en-GB"/>
              </w:rPr>
              <w:t>BS</w:t>
            </w:r>
            <w:r>
              <w:rPr>
                <w:lang w:val="en-GB"/>
              </w:rPr>
              <w:t xml:space="preserve">, </w:t>
            </w:r>
            <w:r w:rsidR="001B51ED">
              <w:rPr>
                <w:lang w:val="en-GB"/>
              </w:rPr>
              <w:t xml:space="preserve">those </w:t>
            </w:r>
            <w:r w:rsidR="001B51ED" w:rsidRPr="00A4388B">
              <w:rPr>
                <w:lang w:val="en-GB"/>
              </w:rPr>
              <w:t xml:space="preserve">Proposals that exceed the budget </w:t>
            </w:r>
            <w:r w:rsidR="001B51ED" w:rsidRPr="00BD0332">
              <w:rPr>
                <w:lang w:val="en-GB"/>
              </w:rPr>
              <w:t xml:space="preserve">indicated </w:t>
            </w:r>
            <w:r w:rsidR="006A5B83" w:rsidRPr="00BD0332">
              <w:rPr>
                <w:lang w:val="en-GB"/>
              </w:rPr>
              <w:t xml:space="preserve">in </w:t>
            </w:r>
            <w:r w:rsidR="00E23488" w:rsidRPr="00BD0332">
              <w:rPr>
                <w:lang w:val="en-GB"/>
              </w:rPr>
              <w:t>Clause</w:t>
            </w:r>
            <w:r w:rsidR="00733195" w:rsidRPr="00BD0332">
              <w:rPr>
                <w:lang w:val="en-GB"/>
              </w:rPr>
              <w:t xml:space="preserve"> </w:t>
            </w:r>
            <w:r w:rsidR="000744C9" w:rsidRPr="00BD0332">
              <w:rPr>
                <w:lang w:val="en-GB"/>
              </w:rPr>
              <w:t xml:space="preserve">14.1.4 of the </w:t>
            </w:r>
            <w:r w:rsidR="001B51ED" w:rsidRPr="00BD0332">
              <w:rPr>
                <w:b/>
                <w:lang w:val="en-GB"/>
              </w:rPr>
              <w:t>Data Sheet</w:t>
            </w:r>
            <w:r w:rsidR="001B51ED" w:rsidRPr="00BD0332">
              <w:rPr>
                <w:lang w:val="en-GB"/>
              </w:rPr>
              <w:t xml:space="preserve"> shall be rejected.</w:t>
            </w:r>
          </w:p>
          <w:p w:rsidR="000B5EDC" w:rsidRDefault="001B51ED" w:rsidP="00A97B8C">
            <w:pPr>
              <w:pStyle w:val="BodyText"/>
              <w:numPr>
                <w:ilvl w:val="1"/>
                <w:numId w:val="40"/>
              </w:numPr>
              <w:spacing w:after="200"/>
              <w:ind w:left="0" w:firstLine="0"/>
              <w:rPr>
                <w:lang w:val="en-GB"/>
              </w:rPr>
            </w:pPr>
            <w:r w:rsidRPr="00BD0332">
              <w:rPr>
                <w:lang w:val="en-GB"/>
              </w:rPr>
              <w:t>T</w:t>
            </w:r>
            <w:r w:rsidR="000B5EDC" w:rsidRPr="00BD0332">
              <w:rPr>
                <w:lang w:val="en-GB"/>
              </w:rPr>
              <w:t>he Client will select the Consultant that submitted the highest</w:t>
            </w:r>
            <w:r w:rsidR="00733195" w:rsidRPr="00BD0332">
              <w:rPr>
                <w:lang w:val="en-GB"/>
              </w:rPr>
              <w:t>-</w:t>
            </w:r>
            <w:r w:rsidR="000B5EDC" w:rsidRPr="00BD0332">
              <w:rPr>
                <w:lang w:val="en-GB"/>
              </w:rPr>
              <w:t xml:space="preserve">ranked Technical Proposal </w:t>
            </w:r>
            <w:r w:rsidR="00621EF8" w:rsidRPr="00BD0332">
              <w:rPr>
                <w:lang w:val="en-GB"/>
              </w:rPr>
              <w:t xml:space="preserve">that does not exceed </w:t>
            </w:r>
            <w:r w:rsidR="000B5EDC" w:rsidRPr="00BD0332">
              <w:rPr>
                <w:lang w:val="en-GB"/>
              </w:rPr>
              <w:t xml:space="preserve">the budget indicated in the RFP, and invite </w:t>
            </w:r>
            <w:r w:rsidR="00CC7A10" w:rsidRPr="00BD0332">
              <w:rPr>
                <w:lang w:val="en-GB"/>
              </w:rPr>
              <w:t xml:space="preserve">such Consultant </w:t>
            </w:r>
            <w:r w:rsidR="000B5EDC" w:rsidRPr="00BD0332">
              <w:rPr>
                <w:lang w:val="en-GB"/>
              </w:rPr>
              <w:t>to negotiate the Contract.</w:t>
            </w:r>
          </w:p>
        </w:tc>
      </w:tr>
      <w:tr w:rsidR="000B5EDC" w:rsidTr="00162DB9">
        <w:tc>
          <w:tcPr>
            <w:tcW w:w="2725" w:type="dxa"/>
            <w:gridSpan w:val="2"/>
          </w:tcPr>
          <w:p w:rsidR="000B5EDC" w:rsidRPr="004C3F14" w:rsidRDefault="00FA4BE3" w:rsidP="00162DB9">
            <w:pPr>
              <w:pageBreakBefore/>
              <w:ind w:left="360"/>
              <w:rPr>
                <w:b/>
                <w:lang w:val="en-GB"/>
              </w:rPr>
            </w:pPr>
            <w:r>
              <w:rPr>
                <w:b/>
                <w:lang w:val="en-GB"/>
              </w:rPr>
              <w:lastRenderedPageBreak/>
              <w:t xml:space="preserve">c. </w:t>
            </w:r>
            <w:r w:rsidR="000B5EDC" w:rsidRPr="00FA4BE3">
              <w:rPr>
                <w:b/>
                <w:lang w:val="en-GB"/>
              </w:rPr>
              <w:t>Least-Cost Selection</w:t>
            </w:r>
          </w:p>
        </w:tc>
        <w:tc>
          <w:tcPr>
            <w:tcW w:w="6390" w:type="dxa"/>
          </w:tcPr>
          <w:p w:rsidR="000B5EDC" w:rsidRDefault="003679E6" w:rsidP="00A97B8C">
            <w:pPr>
              <w:pStyle w:val="BodyText"/>
              <w:numPr>
                <w:ilvl w:val="1"/>
                <w:numId w:val="40"/>
              </w:numPr>
              <w:spacing w:after="200"/>
              <w:ind w:left="0" w:firstLine="0"/>
              <w:rPr>
                <w:szCs w:val="24"/>
                <w:lang w:val="en-GB"/>
              </w:rPr>
            </w:pPr>
            <w:r>
              <w:rPr>
                <w:lang w:val="en-GB"/>
              </w:rPr>
              <w:t>In the case of</w:t>
            </w:r>
            <w:r w:rsidR="000B5EDC">
              <w:rPr>
                <w:lang w:val="en-GB"/>
              </w:rPr>
              <w:t xml:space="preserve"> Least-Cost Selection</w:t>
            </w:r>
            <w:r w:rsidR="00733195">
              <w:rPr>
                <w:lang w:val="en-GB"/>
              </w:rPr>
              <w:t xml:space="preserve"> (LCS)</w:t>
            </w:r>
            <w:r w:rsidR="000B5EDC">
              <w:rPr>
                <w:lang w:val="en-GB"/>
              </w:rPr>
              <w:t>, the Client will select the Consultant with the lowest evaluated total price among those</w:t>
            </w:r>
            <w:r w:rsidR="00733195">
              <w:rPr>
                <w:lang w:val="en-GB"/>
              </w:rPr>
              <w:t xml:space="preserve"> consultants</w:t>
            </w:r>
            <w:r w:rsidR="000B5EDC">
              <w:rPr>
                <w:lang w:val="en-GB"/>
              </w:rPr>
              <w:t xml:space="preserve"> that </w:t>
            </w:r>
            <w:r w:rsidR="00733195">
              <w:rPr>
                <w:lang w:val="en-GB"/>
              </w:rPr>
              <w:t xml:space="preserve">achieved </w:t>
            </w:r>
            <w:r w:rsidR="000B5EDC">
              <w:rPr>
                <w:lang w:val="en-GB"/>
              </w:rPr>
              <w:t xml:space="preserve">the minimum technical score, and invite </w:t>
            </w:r>
            <w:r w:rsidR="00733195">
              <w:rPr>
                <w:lang w:val="en-GB"/>
              </w:rPr>
              <w:t xml:space="preserve">such Consultant </w:t>
            </w:r>
            <w:r w:rsidR="000B5EDC">
              <w:rPr>
                <w:lang w:val="en-GB"/>
              </w:rPr>
              <w:t>to negotiate the Contract.</w:t>
            </w:r>
          </w:p>
        </w:tc>
      </w:tr>
      <w:tr w:rsidR="000B5EDC" w:rsidTr="00162DB9">
        <w:tc>
          <w:tcPr>
            <w:tcW w:w="9115" w:type="dxa"/>
            <w:gridSpan w:val="3"/>
          </w:tcPr>
          <w:p w:rsidR="000B5EDC" w:rsidRPr="00775777" w:rsidRDefault="000B5EDC" w:rsidP="0076281A">
            <w:pPr>
              <w:pStyle w:val="Heading1"/>
              <w:keepNext w:val="0"/>
              <w:keepLines w:val="0"/>
              <w:spacing w:before="120"/>
              <w:rPr>
                <w:rFonts w:ascii="Times New Roman" w:hAnsi="Times New Roman"/>
                <w:bCs/>
                <w:sz w:val="28"/>
                <w:szCs w:val="28"/>
              </w:rPr>
            </w:pPr>
            <w:bookmarkStart w:id="35" w:name="_Toc300752874"/>
            <w:r>
              <w:rPr>
                <w:rFonts w:ascii="Times New Roman" w:hAnsi="Times New Roman"/>
                <w:bCs/>
                <w:sz w:val="28"/>
                <w:szCs w:val="28"/>
              </w:rPr>
              <w:t xml:space="preserve">D. </w:t>
            </w:r>
            <w:r w:rsidR="00EA2584">
              <w:rPr>
                <w:rFonts w:ascii="Times New Roman" w:hAnsi="Times New Roman"/>
                <w:bCs/>
                <w:sz w:val="28"/>
                <w:szCs w:val="28"/>
              </w:rPr>
              <w:t xml:space="preserve"> </w:t>
            </w:r>
            <w:r>
              <w:rPr>
                <w:rFonts w:ascii="Times New Roman" w:hAnsi="Times New Roman"/>
                <w:bCs/>
                <w:sz w:val="28"/>
                <w:szCs w:val="28"/>
              </w:rPr>
              <w:t>Negotiations and Award</w:t>
            </w:r>
            <w:bookmarkEnd w:id="35"/>
          </w:p>
        </w:tc>
      </w:tr>
      <w:tr w:rsidR="000B5EDC" w:rsidTr="00162DB9">
        <w:tc>
          <w:tcPr>
            <w:tcW w:w="2725" w:type="dxa"/>
            <w:gridSpan w:val="2"/>
          </w:tcPr>
          <w:p w:rsidR="000B5EDC" w:rsidRPr="005E0043" w:rsidRDefault="000B5EDC" w:rsidP="005E0043">
            <w:pPr>
              <w:pStyle w:val="Heading5"/>
            </w:pPr>
            <w:bookmarkStart w:id="36" w:name="_Toc300752875"/>
            <w:r w:rsidRPr="003606FB">
              <w:t>Negotiations</w:t>
            </w:r>
            <w:bookmarkEnd w:id="36"/>
          </w:p>
        </w:tc>
        <w:tc>
          <w:tcPr>
            <w:tcW w:w="6390" w:type="dxa"/>
          </w:tcPr>
          <w:p w:rsidR="000B5EDC" w:rsidRPr="00E26BDC" w:rsidRDefault="00AF64A2" w:rsidP="00A97B8C">
            <w:pPr>
              <w:pStyle w:val="ListParagraph"/>
              <w:numPr>
                <w:ilvl w:val="1"/>
                <w:numId w:val="40"/>
              </w:numPr>
              <w:spacing w:after="200"/>
              <w:ind w:left="0" w:firstLine="0"/>
              <w:contextualSpacing w:val="0"/>
              <w:jc w:val="both"/>
              <w:rPr>
                <w:lang w:val="en-GB"/>
              </w:rPr>
            </w:pPr>
            <w:r>
              <w:rPr>
                <w:lang w:val="en-GB"/>
              </w:rPr>
              <w:t>The n</w:t>
            </w:r>
            <w:r w:rsidR="000B5EDC" w:rsidRPr="003606FB">
              <w:rPr>
                <w:lang w:val="en-GB"/>
              </w:rPr>
              <w:t xml:space="preserve">egotiations will be held at the date and address indicated in the </w:t>
            </w:r>
            <w:r w:rsidR="000B5EDC" w:rsidRPr="00A34EF4">
              <w:rPr>
                <w:b/>
                <w:lang w:val="en-GB"/>
              </w:rPr>
              <w:t>Da</w:t>
            </w:r>
            <w:r w:rsidRPr="00A34EF4">
              <w:rPr>
                <w:b/>
                <w:lang w:val="en-GB"/>
              </w:rPr>
              <w:t>ta Sheet</w:t>
            </w:r>
            <w:r>
              <w:rPr>
                <w:lang w:val="en-GB"/>
              </w:rPr>
              <w:t xml:space="preserve"> with the Consultant’s </w:t>
            </w:r>
            <w:r w:rsidR="000B5EDC" w:rsidRPr="003606FB">
              <w:rPr>
                <w:lang w:val="en-GB"/>
              </w:rPr>
              <w:t xml:space="preserve">representative(s)  who must </w:t>
            </w:r>
            <w:r>
              <w:rPr>
                <w:lang w:val="en-GB"/>
              </w:rPr>
              <w:t xml:space="preserve">have written power of attorney </w:t>
            </w:r>
            <w:r w:rsidR="000B5EDC" w:rsidRPr="003606FB">
              <w:rPr>
                <w:lang w:val="en-GB"/>
              </w:rPr>
              <w:t>to negotiate and sign a Contract on behalf of the Consultant.</w:t>
            </w:r>
            <w:r w:rsidR="000B5EDC">
              <w:t xml:space="preserve"> </w:t>
            </w:r>
          </w:p>
          <w:p w:rsidR="000B5EDC" w:rsidRPr="00775777" w:rsidRDefault="000B5EDC" w:rsidP="00A97B8C">
            <w:pPr>
              <w:pStyle w:val="ListParagraph"/>
              <w:numPr>
                <w:ilvl w:val="1"/>
                <w:numId w:val="40"/>
              </w:numPr>
              <w:spacing w:after="200"/>
              <w:ind w:left="0" w:firstLine="0"/>
              <w:contextualSpacing w:val="0"/>
              <w:jc w:val="both"/>
              <w:rPr>
                <w:lang w:val="en-GB"/>
              </w:rPr>
            </w:pPr>
            <w:r>
              <w:t xml:space="preserve">The Client shall prepare minutes of negotiations </w:t>
            </w:r>
            <w:r w:rsidR="00CA1141">
              <w:t xml:space="preserve">that </w:t>
            </w:r>
            <w:r>
              <w:t>are signed by the Client and the Consultant’s authorized representative.</w:t>
            </w:r>
          </w:p>
        </w:tc>
      </w:tr>
      <w:tr w:rsidR="000B5EDC" w:rsidTr="00162DB9">
        <w:tc>
          <w:tcPr>
            <w:tcW w:w="2725" w:type="dxa"/>
            <w:gridSpan w:val="2"/>
          </w:tcPr>
          <w:p w:rsidR="009A2264" w:rsidRDefault="00CA1141" w:rsidP="00775777">
            <w:pPr>
              <w:pStyle w:val="ListParagraph"/>
              <w:tabs>
                <w:tab w:val="left" w:pos="360"/>
              </w:tabs>
              <w:ind w:left="360"/>
              <w:rPr>
                <w:b/>
                <w:lang w:val="en-GB"/>
              </w:rPr>
            </w:pPr>
            <w:r>
              <w:rPr>
                <w:b/>
                <w:lang w:val="en-GB"/>
              </w:rPr>
              <w:t xml:space="preserve">a. </w:t>
            </w:r>
            <w:r w:rsidR="000B5EDC">
              <w:rPr>
                <w:b/>
                <w:lang w:val="en-GB"/>
              </w:rPr>
              <w:t>Availability of Key Experts</w:t>
            </w:r>
          </w:p>
        </w:tc>
        <w:tc>
          <w:tcPr>
            <w:tcW w:w="6390" w:type="dxa"/>
          </w:tcPr>
          <w:p w:rsidR="000B5EDC" w:rsidRPr="00265D6B" w:rsidRDefault="000B5EDC" w:rsidP="00A97B8C">
            <w:pPr>
              <w:pStyle w:val="ListParagraph"/>
              <w:numPr>
                <w:ilvl w:val="1"/>
                <w:numId w:val="40"/>
              </w:numPr>
              <w:spacing w:after="200"/>
              <w:ind w:left="0" w:firstLine="0"/>
              <w:contextualSpacing w:val="0"/>
              <w:jc w:val="both"/>
              <w:rPr>
                <w:lang w:val="en-GB"/>
              </w:rPr>
            </w:pPr>
            <w:r w:rsidRPr="003606FB">
              <w:rPr>
                <w:lang w:val="en-GB"/>
              </w:rPr>
              <w:t xml:space="preserve">The invited Consultant shall confirm </w:t>
            </w:r>
            <w:r w:rsidR="00C96644">
              <w:rPr>
                <w:lang w:val="en-GB"/>
              </w:rPr>
              <w:t xml:space="preserve">the </w:t>
            </w:r>
            <w:r w:rsidRPr="003606FB">
              <w:rPr>
                <w:lang w:val="en-GB"/>
              </w:rPr>
              <w:t>availability of all Key Experts included in the Proposal</w:t>
            </w:r>
            <w:r>
              <w:rPr>
                <w:lang w:val="en-GB"/>
              </w:rPr>
              <w:t xml:space="preserve"> </w:t>
            </w:r>
            <w:r w:rsidR="00E23488">
              <w:rPr>
                <w:lang w:val="en-GB"/>
              </w:rPr>
              <w:t>as a pre-requisite to</w:t>
            </w:r>
            <w:r w:rsidR="00A9178E" w:rsidRPr="003606FB">
              <w:rPr>
                <w:lang w:val="en-GB"/>
              </w:rPr>
              <w:t xml:space="preserve"> the negotiations, </w:t>
            </w:r>
            <w:r w:rsidR="00E23488">
              <w:rPr>
                <w:lang w:val="en-GB"/>
              </w:rPr>
              <w:t>or</w:t>
            </w:r>
            <w:r w:rsidRPr="003606FB">
              <w:rPr>
                <w:lang w:val="en-GB"/>
              </w:rPr>
              <w:t xml:space="preserve">, if applicable, </w:t>
            </w:r>
            <w:r w:rsidR="00E23488">
              <w:rPr>
                <w:lang w:val="en-GB"/>
              </w:rPr>
              <w:t xml:space="preserve">a replacement in accordance with </w:t>
            </w:r>
            <w:r w:rsidRPr="003606FB">
              <w:rPr>
                <w:lang w:val="en-GB"/>
              </w:rPr>
              <w:t>Clause 12</w:t>
            </w:r>
            <w:r w:rsidR="00E23488">
              <w:rPr>
                <w:lang w:val="en-GB"/>
              </w:rPr>
              <w:t xml:space="preserve"> of the ITC.</w:t>
            </w:r>
            <w:r w:rsidRPr="003606FB">
              <w:rPr>
                <w:lang w:val="en-GB"/>
              </w:rPr>
              <w:t xml:space="preserve"> </w:t>
            </w:r>
            <w:r w:rsidRPr="00265D6B">
              <w:rPr>
                <w:lang w:val="en-GB"/>
              </w:rPr>
              <w:t>Failure to confirm the Key Experts</w:t>
            </w:r>
            <w:r w:rsidR="00C9793D">
              <w:rPr>
                <w:lang w:val="en-GB"/>
              </w:rPr>
              <w:t>’</w:t>
            </w:r>
            <w:r w:rsidRPr="00265D6B">
              <w:rPr>
                <w:lang w:val="en-GB"/>
              </w:rPr>
              <w:t xml:space="preserve"> availability may result in </w:t>
            </w:r>
            <w:r w:rsidR="00C9793D">
              <w:rPr>
                <w:lang w:val="en-GB"/>
              </w:rPr>
              <w:t xml:space="preserve">the </w:t>
            </w:r>
            <w:r w:rsidR="00CC7A10" w:rsidRPr="00265D6B">
              <w:rPr>
                <w:lang w:val="en-GB"/>
              </w:rPr>
              <w:t xml:space="preserve">rejection of the Consultant’s Proposal and </w:t>
            </w:r>
            <w:r w:rsidRPr="00265D6B">
              <w:rPr>
                <w:lang w:val="en-GB"/>
              </w:rPr>
              <w:t>the Client proceeding to negotiate the Contract with the next-ranked Consultant</w:t>
            </w:r>
            <w:r w:rsidR="00E23488" w:rsidRPr="00265D6B">
              <w:rPr>
                <w:lang w:val="en-GB"/>
              </w:rPr>
              <w:t>.</w:t>
            </w:r>
            <w:r w:rsidRPr="00265D6B">
              <w:rPr>
                <w:lang w:val="en-GB"/>
              </w:rPr>
              <w:t xml:space="preserve"> </w:t>
            </w:r>
          </w:p>
          <w:p w:rsidR="000B5EDC" w:rsidRPr="00775777" w:rsidDel="00ED2657" w:rsidRDefault="000B5EDC" w:rsidP="00A97B8C">
            <w:pPr>
              <w:pStyle w:val="ListParagraph"/>
              <w:numPr>
                <w:ilvl w:val="1"/>
                <w:numId w:val="40"/>
              </w:numPr>
              <w:spacing w:after="200"/>
              <w:ind w:left="0" w:firstLine="0"/>
              <w:contextualSpacing w:val="0"/>
              <w:jc w:val="both"/>
              <w:rPr>
                <w:lang w:val="en-GB"/>
              </w:rPr>
            </w:pPr>
            <w:r w:rsidRPr="00265D6B">
              <w:rPr>
                <w:lang w:val="en-GB"/>
              </w:rPr>
              <w:t>Notwithstand</w:t>
            </w:r>
            <w:r w:rsidR="00C96644" w:rsidRPr="00265D6B">
              <w:rPr>
                <w:lang w:val="en-GB"/>
              </w:rPr>
              <w:t>ing the above, the substitution</w:t>
            </w:r>
            <w:r w:rsidRPr="00265D6B">
              <w:rPr>
                <w:lang w:val="en-GB"/>
              </w:rPr>
              <w:t xml:space="preserve"> of Key Experts at the negotiations may be considered </w:t>
            </w:r>
            <w:r w:rsidR="00E23488" w:rsidRPr="00265D6B">
              <w:rPr>
                <w:lang w:val="en-GB"/>
              </w:rPr>
              <w:t xml:space="preserve">if </w:t>
            </w:r>
            <w:r w:rsidRPr="00265D6B">
              <w:rPr>
                <w:lang w:val="en-GB"/>
              </w:rPr>
              <w:t xml:space="preserve">due </w:t>
            </w:r>
            <w:r w:rsidR="00E23488" w:rsidRPr="00265D6B">
              <w:rPr>
                <w:lang w:val="en-GB"/>
              </w:rPr>
              <w:t xml:space="preserve">solely </w:t>
            </w:r>
            <w:r w:rsidRPr="00265D6B">
              <w:rPr>
                <w:lang w:val="en-GB"/>
              </w:rPr>
              <w:t xml:space="preserve">to circumstances outside the reasonable control of </w:t>
            </w:r>
            <w:r w:rsidR="00E23488" w:rsidRPr="00265D6B">
              <w:rPr>
                <w:lang w:val="en-GB"/>
              </w:rPr>
              <w:t xml:space="preserve">and not foreseeable by </w:t>
            </w:r>
            <w:r w:rsidRPr="00265D6B">
              <w:rPr>
                <w:lang w:val="en-GB"/>
              </w:rPr>
              <w:t xml:space="preserve">the Consultant, including but not limited to death or medical incapacity. In such case, the Consultant shall offer a substitute </w:t>
            </w:r>
            <w:r w:rsidR="00CC7A10" w:rsidRPr="00265D6B">
              <w:rPr>
                <w:lang w:val="en-GB"/>
              </w:rPr>
              <w:t xml:space="preserve">Key Expert </w:t>
            </w:r>
            <w:r w:rsidRPr="00265D6B">
              <w:rPr>
                <w:lang w:val="en-GB"/>
              </w:rPr>
              <w:t xml:space="preserve">within the period of time specified in the letter of </w:t>
            </w:r>
            <w:r w:rsidR="00CC7A10" w:rsidRPr="00265D6B">
              <w:rPr>
                <w:lang w:val="en-GB"/>
              </w:rPr>
              <w:t xml:space="preserve">invitation </w:t>
            </w:r>
            <w:r w:rsidRPr="00265D6B">
              <w:rPr>
                <w:lang w:val="en-GB"/>
              </w:rPr>
              <w:t xml:space="preserve">to negotiate the Contract, </w:t>
            </w:r>
            <w:r w:rsidR="00B83EB3" w:rsidRPr="00265D6B">
              <w:rPr>
                <w:lang w:val="en-GB"/>
              </w:rPr>
              <w:t>who</w:t>
            </w:r>
            <w:r w:rsidRPr="00265D6B">
              <w:rPr>
                <w:lang w:val="en-GB"/>
              </w:rPr>
              <w:t xml:space="preserve"> shall have equivalent or better qualifications and experience than the original candidate.</w:t>
            </w:r>
          </w:p>
        </w:tc>
      </w:tr>
      <w:tr w:rsidR="000B5EDC" w:rsidTr="00162DB9">
        <w:tc>
          <w:tcPr>
            <w:tcW w:w="2725" w:type="dxa"/>
            <w:gridSpan w:val="2"/>
          </w:tcPr>
          <w:p w:rsidR="000B5EDC" w:rsidRDefault="000B5EDC" w:rsidP="00775777">
            <w:pPr>
              <w:tabs>
                <w:tab w:val="left" w:pos="360"/>
              </w:tabs>
              <w:ind w:left="360"/>
              <w:rPr>
                <w:b/>
                <w:lang w:val="en-GB"/>
              </w:rPr>
            </w:pPr>
            <w:r>
              <w:rPr>
                <w:b/>
                <w:lang w:val="en-GB"/>
              </w:rPr>
              <w:t>b. Technical negotiations</w:t>
            </w:r>
          </w:p>
        </w:tc>
        <w:tc>
          <w:tcPr>
            <w:tcW w:w="6390" w:type="dxa"/>
          </w:tcPr>
          <w:p w:rsidR="000B5EDC" w:rsidRPr="00775777" w:rsidRDefault="00B83EB3" w:rsidP="00A97B8C">
            <w:pPr>
              <w:pStyle w:val="BodyTextIndent2"/>
              <w:numPr>
                <w:ilvl w:val="1"/>
                <w:numId w:val="40"/>
              </w:numPr>
              <w:spacing w:after="200"/>
              <w:ind w:left="0" w:firstLine="0"/>
            </w:pPr>
            <w:r>
              <w:rPr>
                <w:lang w:val="en-GB"/>
              </w:rPr>
              <w:t xml:space="preserve">The </w:t>
            </w:r>
            <w:r>
              <w:t>negotiations</w:t>
            </w:r>
            <w:r w:rsidR="000B5EDC">
              <w:t xml:space="preserve"> include discussions of the Terms of Reference (TORs), the proposed methodology, </w:t>
            </w:r>
            <w:r w:rsidR="00C9793D">
              <w:t xml:space="preserve">the </w:t>
            </w:r>
            <w:r w:rsidR="000B5EDC">
              <w:t xml:space="preserve">Client’s inputs, </w:t>
            </w:r>
            <w:r w:rsidR="00C9793D">
              <w:t xml:space="preserve">the </w:t>
            </w:r>
            <w:r w:rsidR="000B5EDC">
              <w:t>special conditions of the Contract</w:t>
            </w:r>
            <w:r w:rsidR="00CA1141">
              <w:t>,</w:t>
            </w:r>
            <w:r w:rsidR="000B5EDC">
              <w:t xml:space="preserve"> </w:t>
            </w:r>
            <w:r w:rsidR="00A9178E">
              <w:t xml:space="preserve">and </w:t>
            </w:r>
            <w:r w:rsidR="000B5EDC">
              <w:t>finaliz</w:t>
            </w:r>
            <w:r w:rsidR="00CA1141">
              <w:t>ing</w:t>
            </w:r>
            <w:r w:rsidR="000B5EDC">
              <w:t xml:space="preserve"> </w:t>
            </w:r>
            <w:r w:rsidR="00CA1141">
              <w:t xml:space="preserve">the </w:t>
            </w:r>
            <w:r w:rsidR="000B5EDC">
              <w:t xml:space="preserve">“Description of Services” part of the Contract. These discussions shall not substantially alter the original scope of services under the TOR or the terms of the contract, lest the quality of the final product, its price, </w:t>
            </w:r>
            <w:r w:rsidR="00260F11">
              <w:t xml:space="preserve">or </w:t>
            </w:r>
            <w:r w:rsidR="000B5EDC">
              <w:t xml:space="preserve">the relevance of the initial evaluation be affected. </w:t>
            </w:r>
          </w:p>
        </w:tc>
      </w:tr>
      <w:tr w:rsidR="000B5EDC" w:rsidTr="00162DB9">
        <w:tc>
          <w:tcPr>
            <w:tcW w:w="2725" w:type="dxa"/>
            <w:gridSpan w:val="2"/>
          </w:tcPr>
          <w:p w:rsidR="00F25D26" w:rsidRDefault="000B5EDC" w:rsidP="00775777">
            <w:pPr>
              <w:ind w:left="360"/>
              <w:rPr>
                <w:b/>
                <w:lang w:val="en-GB"/>
              </w:rPr>
            </w:pPr>
            <w:r>
              <w:rPr>
                <w:b/>
                <w:lang w:val="en-GB"/>
              </w:rPr>
              <w:t>c. Financial negotiations</w:t>
            </w:r>
          </w:p>
          <w:p w:rsidR="000B5EDC" w:rsidRDefault="000B5EDC">
            <w:pPr>
              <w:tabs>
                <w:tab w:val="left" w:pos="360"/>
              </w:tabs>
              <w:ind w:left="360"/>
              <w:rPr>
                <w:b/>
                <w:lang w:val="en-GB"/>
              </w:rPr>
            </w:pPr>
          </w:p>
        </w:tc>
        <w:tc>
          <w:tcPr>
            <w:tcW w:w="6390" w:type="dxa"/>
          </w:tcPr>
          <w:p w:rsidR="000B5EDC" w:rsidRDefault="000B5EDC" w:rsidP="00A97B8C">
            <w:pPr>
              <w:pStyle w:val="BodyTextIndent2"/>
              <w:numPr>
                <w:ilvl w:val="1"/>
                <w:numId w:val="40"/>
              </w:numPr>
              <w:spacing w:after="200"/>
              <w:ind w:left="0" w:firstLine="0"/>
            </w:pPr>
            <w:r>
              <w:rPr>
                <w:lang w:val="en-GB"/>
              </w:rPr>
              <w:t xml:space="preserve"> </w:t>
            </w:r>
            <w:r w:rsidR="00B83EB3">
              <w:rPr>
                <w:lang w:val="en-GB"/>
              </w:rPr>
              <w:t xml:space="preserve">The </w:t>
            </w:r>
            <w:r w:rsidR="00B83EB3">
              <w:t>negotiations</w:t>
            </w:r>
            <w:r>
              <w:t xml:space="preserve"> include </w:t>
            </w:r>
            <w:r w:rsidR="00B83EB3">
              <w:t xml:space="preserve">the </w:t>
            </w:r>
            <w:r>
              <w:t xml:space="preserve">clarification of the Consultant’s tax liability in the Client’s country and how it should be reflected in the Contract. </w:t>
            </w:r>
          </w:p>
          <w:p w:rsidR="00332752" w:rsidRDefault="000B5EDC" w:rsidP="00A97B8C">
            <w:pPr>
              <w:pStyle w:val="BodyTextIndent2"/>
              <w:numPr>
                <w:ilvl w:val="1"/>
                <w:numId w:val="40"/>
              </w:numPr>
              <w:spacing w:after="200"/>
              <w:ind w:left="0" w:firstLine="0"/>
            </w:pPr>
            <w:r>
              <w:t xml:space="preserve">If the selection method included cost as a factor in </w:t>
            </w:r>
            <w:r w:rsidR="00B83EB3">
              <w:t xml:space="preserve">the </w:t>
            </w:r>
            <w:r>
              <w:lastRenderedPageBreak/>
              <w:t>evaluation, the total price stated in the Financial Proposal for a Lump-</w:t>
            </w:r>
            <w:r w:rsidR="00260F11">
              <w:t>S</w:t>
            </w:r>
            <w:r>
              <w:t xml:space="preserve">um contract shall not be negotiated. </w:t>
            </w:r>
          </w:p>
          <w:p w:rsidR="00332752" w:rsidRDefault="000B5EDC" w:rsidP="00A97B8C">
            <w:pPr>
              <w:pStyle w:val="BodyTextIndent2"/>
              <w:numPr>
                <w:ilvl w:val="1"/>
                <w:numId w:val="40"/>
              </w:numPr>
              <w:spacing w:after="200"/>
              <w:ind w:left="0" w:firstLine="0"/>
            </w:pPr>
            <w:r>
              <w:t xml:space="preserve">In </w:t>
            </w:r>
            <w:r w:rsidR="00B83EB3">
              <w:t xml:space="preserve">the </w:t>
            </w:r>
            <w:r>
              <w:t>case of a Time-</w:t>
            </w:r>
            <w:r w:rsidR="005802B3">
              <w:t>B</w:t>
            </w:r>
            <w:r>
              <w:t xml:space="preserve">ased contract, unit rates negotiations shall not take place, except when </w:t>
            </w:r>
            <w:r w:rsidR="00B83EB3">
              <w:t xml:space="preserve">the </w:t>
            </w:r>
            <w:r>
              <w:t xml:space="preserve">offered </w:t>
            </w:r>
            <w:r w:rsidR="002E604B">
              <w:t>Key Experts and Non-Key E</w:t>
            </w:r>
            <w:r>
              <w:t xml:space="preserve">xperts’ remuneration rates are much higher than </w:t>
            </w:r>
            <w:r w:rsidR="00B83EB3">
              <w:t xml:space="preserve">the </w:t>
            </w:r>
            <w:r>
              <w:t>typically charged rates by consultants in similar contracts.</w:t>
            </w:r>
            <w:r w:rsidR="00332752">
              <w:t xml:space="preserve"> </w:t>
            </w:r>
            <w:r w:rsidR="005802B3">
              <w:t>I</w:t>
            </w:r>
            <w:r>
              <w:t xml:space="preserve">n </w:t>
            </w:r>
            <w:r w:rsidR="00F23641">
              <w:t xml:space="preserve">such </w:t>
            </w:r>
            <w:r>
              <w:t xml:space="preserve">case, </w:t>
            </w:r>
            <w:r w:rsidR="005802B3">
              <w:t xml:space="preserve">the Client may </w:t>
            </w:r>
            <w:r>
              <w:t xml:space="preserve">ask for </w:t>
            </w:r>
            <w:r w:rsidR="005802B3">
              <w:t>clarifications and</w:t>
            </w:r>
            <w:r w:rsidR="00332752">
              <w:t xml:space="preserve">, if the fees are very high, ask to change the rates </w:t>
            </w:r>
            <w:r>
              <w:t>after consultation with the Bank.</w:t>
            </w:r>
          </w:p>
          <w:p w:rsidR="000B5EDC" w:rsidRPr="00EB319C" w:rsidRDefault="00BE2DAF" w:rsidP="00775777">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0B5EDC" w:rsidTr="00162DB9">
        <w:tc>
          <w:tcPr>
            <w:tcW w:w="2725" w:type="dxa"/>
            <w:gridSpan w:val="2"/>
          </w:tcPr>
          <w:p w:rsidR="00F25D26" w:rsidRDefault="000B5EDC" w:rsidP="005E0043">
            <w:pPr>
              <w:pStyle w:val="Heading5"/>
            </w:pPr>
            <w:bookmarkStart w:id="37" w:name="_Toc300752876"/>
            <w:r w:rsidRPr="0016048B">
              <w:lastRenderedPageBreak/>
              <w:t xml:space="preserve">Conclusion of </w:t>
            </w:r>
            <w:r>
              <w:t>N</w:t>
            </w:r>
            <w:r w:rsidRPr="0016048B">
              <w:t>egotiations</w:t>
            </w:r>
            <w:bookmarkEnd w:id="37"/>
          </w:p>
        </w:tc>
        <w:tc>
          <w:tcPr>
            <w:tcW w:w="6390" w:type="dxa"/>
          </w:tcPr>
          <w:p w:rsidR="000B5EDC" w:rsidRDefault="000B5EDC" w:rsidP="00A97B8C">
            <w:pPr>
              <w:pStyle w:val="BodyTextIndent2"/>
              <w:numPr>
                <w:ilvl w:val="1"/>
                <w:numId w:val="40"/>
              </w:numPr>
              <w:tabs>
                <w:tab w:val="left" w:pos="774"/>
              </w:tabs>
              <w:spacing w:after="200"/>
              <w:ind w:left="0" w:firstLine="0"/>
            </w:pPr>
            <w:r>
              <w:rPr>
                <w:lang w:val="en-GB"/>
              </w:rPr>
              <w:t xml:space="preserve"> </w:t>
            </w:r>
            <w:r w:rsidR="00B83EB3">
              <w:rPr>
                <w:lang w:val="en-GB"/>
              </w:rPr>
              <w:t>The</w:t>
            </w:r>
            <w:r w:rsidR="00A34EF4">
              <w:rPr>
                <w:lang w:val="en-GB"/>
              </w:rPr>
              <w:t xml:space="preserve"> </w:t>
            </w:r>
            <w:r w:rsidR="00A34EF4">
              <w:t>negotiations</w:t>
            </w:r>
            <w:r>
              <w:t xml:space="preserve"> are concluded with a review of the finalized draft Contract</w:t>
            </w:r>
            <w:r w:rsidR="00F8659F">
              <w:t>,</w:t>
            </w:r>
            <w:r>
              <w:t xml:space="preserve"> which then shall be initialed by the Client and the Consultant’s authorized representative. </w:t>
            </w:r>
          </w:p>
          <w:p w:rsidR="000B5EDC" w:rsidRDefault="000B5EDC" w:rsidP="00A97B8C">
            <w:pPr>
              <w:pStyle w:val="BodyTextIndent2"/>
              <w:numPr>
                <w:ilvl w:val="1"/>
                <w:numId w:val="40"/>
              </w:numPr>
              <w:tabs>
                <w:tab w:val="left" w:pos="774"/>
              </w:tabs>
              <w:spacing w:after="200"/>
              <w:ind w:left="0" w:firstLine="0"/>
            </w:pPr>
            <w:r>
              <w:t xml:space="preserve">If </w:t>
            </w:r>
            <w:r w:rsidR="00B83EB3">
              <w:t xml:space="preserve">the </w:t>
            </w:r>
            <w:r>
              <w:t>negotiations fail, the Client</w:t>
            </w:r>
            <w:r w:rsidR="00A9178E">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t xml:space="preserve">of </w:t>
            </w:r>
            <w:r w:rsidR="00A9178E">
              <w:t>the reasons for doing so. A</w:t>
            </w:r>
            <w:r>
              <w:t>fter having obtained the Bank’s no</w:t>
            </w:r>
            <w:r w:rsidR="00CA1141">
              <w:t xml:space="preserve"> </w:t>
            </w:r>
            <w:r>
              <w:t xml:space="preserve">objection, </w:t>
            </w:r>
            <w:r w:rsidR="00A9178E">
              <w:t xml:space="preserve">the Client </w:t>
            </w:r>
            <w:r>
              <w:t xml:space="preserve">will invite the </w:t>
            </w:r>
            <w:r w:rsidR="00C9793D">
              <w:t xml:space="preserve">next-ranked </w:t>
            </w:r>
            <w:r>
              <w:t>Consultant to negotiate a Contract. Once the Client commences negotiations with the next</w:t>
            </w:r>
            <w:r w:rsidR="00A9178E">
              <w:t>-</w:t>
            </w:r>
            <w:r>
              <w:t xml:space="preserve">ranked Consultant, the Client shall not reopen the earlier negotiations. </w:t>
            </w:r>
          </w:p>
        </w:tc>
      </w:tr>
      <w:tr w:rsidR="000B5EDC" w:rsidTr="00162DB9">
        <w:tc>
          <w:tcPr>
            <w:tcW w:w="2725" w:type="dxa"/>
            <w:gridSpan w:val="2"/>
          </w:tcPr>
          <w:p w:rsidR="00F25D26" w:rsidRDefault="000B5EDC" w:rsidP="005E0043">
            <w:pPr>
              <w:pStyle w:val="Heading5"/>
            </w:pPr>
            <w:bookmarkStart w:id="38" w:name="_Toc300752877"/>
            <w:r w:rsidRPr="00566B40">
              <w:t>Award of Contract</w:t>
            </w:r>
            <w:bookmarkEnd w:id="38"/>
          </w:p>
        </w:tc>
        <w:tc>
          <w:tcPr>
            <w:tcW w:w="6390" w:type="dxa"/>
          </w:tcPr>
          <w:p w:rsidR="000B5EDC" w:rsidRDefault="000B5EDC" w:rsidP="00A97B8C">
            <w:pPr>
              <w:pStyle w:val="ListParagraph"/>
              <w:numPr>
                <w:ilvl w:val="1"/>
                <w:numId w:val="40"/>
              </w:numPr>
              <w:spacing w:after="200"/>
              <w:ind w:left="0" w:firstLine="0"/>
              <w:contextualSpacing w:val="0"/>
              <w:jc w:val="both"/>
              <w:rPr>
                <w:lang w:val="en-GB"/>
              </w:rPr>
            </w:pPr>
            <w:r w:rsidRPr="00566B40">
              <w:rPr>
                <w:lang w:val="en-GB"/>
              </w:rPr>
              <w:t xml:space="preserve">After completing </w:t>
            </w:r>
            <w:r w:rsidR="00B83EB3">
              <w:rPr>
                <w:lang w:val="en-GB"/>
              </w:rPr>
              <w:t xml:space="preserve">the </w:t>
            </w:r>
            <w:r w:rsidRPr="00566B40">
              <w:rPr>
                <w:lang w:val="en-GB"/>
              </w:rPr>
              <w:t>negotiations the Client shall</w:t>
            </w:r>
            <w:r w:rsidR="005B784D">
              <w:rPr>
                <w:lang w:val="en-GB"/>
              </w:rPr>
              <w:t xml:space="preserve"> </w:t>
            </w:r>
            <w:r w:rsidRPr="00566B40">
              <w:rPr>
                <w:lang w:val="en-GB"/>
              </w:rPr>
              <w:t>obtain the Bank’s no objection to the nego</w:t>
            </w:r>
            <w:r>
              <w:rPr>
                <w:lang w:val="en-GB"/>
              </w:rPr>
              <w:t>tiated draft</w:t>
            </w:r>
            <w:r w:rsidR="00A9178E">
              <w:rPr>
                <w:lang w:val="en-GB"/>
              </w:rPr>
              <w:t xml:space="preserve"> Contract, if applicable;</w:t>
            </w:r>
            <w:r>
              <w:rPr>
                <w:lang w:val="en-GB"/>
              </w:rPr>
              <w:t xml:space="preserve"> sign the Contract</w:t>
            </w:r>
            <w:r w:rsidR="00A9178E">
              <w:rPr>
                <w:lang w:val="en-GB"/>
              </w:rPr>
              <w:t>;</w:t>
            </w:r>
            <w:r w:rsidRPr="00566B40">
              <w:rPr>
                <w:lang w:val="en-GB"/>
              </w:rPr>
              <w:t xml:space="preserve"> publish </w:t>
            </w:r>
            <w:r w:rsidR="00B83EB3">
              <w:rPr>
                <w:lang w:val="en-GB"/>
              </w:rPr>
              <w:t xml:space="preserve">the </w:t>
            </w:r>
            <w:r w:rsidRPr="00566B40">
              <w:rPr>
                <w:lang w:val="en-GB"/>
              </w:rPr>
              <w:t xml:space="preserve">award information as per </w:t>
            </w:r>
            <w:r w:rsidR="00B83EB3">
              <w:rPr>
                <w:lang w:val="en-GB"/>
              </w:rPr>
              <w:t xml:space="preserve">the </w:t>
            </w:r>
            <w:r w:rsidRPr="00566B40">
              <w:rPr>
                <w:lang w:val="en-GB"/>
              </w:rPr>
              <w:t xml:space="preserve">instructions in the </w:t>
            </w:r>
            <w:r w:rsidRPr="008C204E">
              <w:rPr>
                <w:b/>
                <w:lang w:val="en-GB"/>
              </w:rPr>
              <w:t>Data Sheet</w:t>
            </w:r>
            <w:r w:rsidR="003101EF" w:rsidRPr="003101EF">
              <w:rPr>
                <w:lang w:val="en-GB"/>
              </w:rPr>
              <w:t>;</w:t>
            </w:r>
            <w:r w:rsidRPr="00566B40">
              <w:rPr>
                <w:lang w:val="en-GB"/>
              </w:rPr>
              <w:t xml:space="preserve"> and promptly notify </w:t>
            </w:r>
            <w:r w:rsidR="00B83EB3">
              <w:rPr>
                <w:lang w:val="en-GB"/>
              </w:rPr>
              <w:t xml:space="preserve">the </w:t>
            </w:r>
            <w:r w:rsidRPr="00566B40">
              <w:rPr>
                <w:lang w:val="en-GB"/>
              </w:rPr>
              <w:t xml:space="preserve">other </w:t>
            </w:r>
            <w:r w:rsidR="00B83EB3">
              <w:rPr>
                <w:lang w:val="en-GB"/>
              </w:rPr>
              <w:t xml:space="preserve">shortlisted </w:t>
            </w:r>
            <w:r w:rsidRPr="00566B40">
              <w:rPr>
                <w:lang w:val="en-GB"/>
              </w:rPr>
              <w:t>Consultants.</w:t>
            </w:r>
          </w:p>
          <w:p w:rsidR="000B5EDC" w:rsidRPr="00566B40" w:rsidRDefault="000B5EDC" w:rsidP="00A97B8C">
            <w:pPr>
              <w:pStyle w:val="ListParagraph"/>
              <w:numPr>
                <w:ilvl w:val="1"/>
                <w:numId w:val="40"/>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rsidP="00B61E30">
      <w:pPr>
        <w:rPr>
          <w:lang w:val="en-GB" w:eastAsia="it-IT"/>
        </w:rPr>
      </w:pPr>
    </w:p>
    <w:p w:rsidR="00B61E30" w:rsidRDefault="00B61E30">
      <w:pPr>
        <w:rPr>
          <w:lang w:val="en-GB" w:eastAsia="it-IT"/>
        </w:rPr>
      </w:pPr>
      <w:r>
        <w:rPr>
          <w:lang w:val="en-GB" w:eastAsia="it-IT"/>
        </w:rPr>
        <w:br w:type="page"/>
      </w:r>
    </w:p>
    <w:p w:rsidR="000B5EDC" w:rsidRDefault="000B5EDC" w:rsidP="0043298E">
      <w:pPr>
        <w:pStyle w:val="Heading9"/>
      </w:pPr>
      <w:r>
        <w:lastRenderedPageBreak/>
        <w:t>Instructions to Consultants</w:t>
      </w:r>
    </w:p>
    <w:p w:rsidR="000B5EDC" w:rsidRPr="00EA2584" w:rsidRDefault="00EA2584" w:rsidP="00EA2584">
      <w:pPr>
        <w:pStyle w:val="Heading1"/>
        <w:rPr>
          <w:sz w:val="28"/>
          <w:szCs w:val="28"/>
        </w:rPr>
      </w:pPr>
      <w:bookmarkStart w:id="39" w:name="_Toc300752878"/>
      <w:r w:rsidRPr="00EA2584">
        <w:rPr>
          <w:sz w:val="28"/>
          <w:szCs w:val="28"/>
        </w:rPr>
        <w:t xml:space="preserve">E. </w:t>
      </w:r>
      <w:bookmarkStart w:id="40" w:name="_Toc265495738"/>
      <w:r w:rsidRPr="00EA2584">
        <w:rPr>
          <w:sz w:val="28"/>
          <w:szCs w:val="28"/>
        </w:rPr>
        <w:t xml:space="preserve"> </w:t>
      </w:r>
      <w:r w:rsidR="000B5EDC" w:rsidRPr="00EA2584">
        <w:rPr>
          <w:sz w:val="28"/>
          <w:szCs w:val="28"/>
        </w:rPr>
        <w:t>Data Sheet</w:t>
      </w:r>
      <w:bookmarkEnd w:id="39"/>
      <w:bookmarkEnd w:id="40"/>
    </w:p>
    <w:p w:rsidR="000B5EDC" w:rsidRDefault="000B5EDC" w:rsidP="00B91DDF">
      <w:pPr>
        <w:pStyle w:val="BodyText"/>
        <w:suppressAutoHyphens w:val="0"/>
        <w:spacing w:after="0"/>
        <w:rPr>
          <w:bCs/>
          <w:szCs w:val="24"/>
          <w:lang w:val="en-GB" w:eastAsia="it-IT"/>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9D1206" w:rsidRPr="00756970" w:rsidTr="001342F2">
        <w:tc>
          <w:tcPr>
            <w:tcW w:w="9162" w:type="dxa"/>
            <w:gridSpan w:val="3"/>
            <w:tcBorders>
              <w:top w:val="single" w:sz="4" w:space="0" w:color="auto"/>
            </w:tcBorders>
            <w:tcMar>
              <w:top w:w="57" w:type="dxa"/>
              <w:bottom w:w="57" w:type="dxa"/>
            </w:tcMar>
            <w:vAlign w:val="center"/>
          </w:tcPr>
          <w:p w:rsidR="009D1206" w:rsidRPr="00993424" w:rsidRDefault="009D1206" w:rsidP="001342F2">
            <w:pPr>
              <w:pStyle w:val="BankNormal"/>
              <w:tabs>
                <w:tab w:val="right" w:pos="7218"/>
              </w:tabs>
              <w:spacing w:after="0"/>
              <w:jc w:val="center"/>
              <w:rPr>
                <w:b/>
                <w:szCs w:val="24"/>
                <w:lang w:eastAsia="it-IT"/>
              </w:rPr>
            </w:pPr>
            <w:r w:rsidRPr="00993424">
              <w:rPr>
                <w:b/>
                <w:szCs w:val="24"/>
                <w:lang w:eastAsia="it-IT"/>
              </w:rPr>
              <w:t>A. General</w:t>
            </w:r>
          </w:p>
        </w:tc>
      </w:tr>
      <w:tr w:rsidR="009D1206" w:rsidRPr="00756970" w:rsidTr="001342F2">
        <w:tc>
          <w:tcPr>
            <w:tcW w:w="1514" w:type="dxa"/>
            <w:tcMar>
              <w:top w:w="57" w:type="dxa"/>
              <w:bottom w:w="57" w:type="dxa"/>
            </w:tcMar>
            <w:vAlign w:val="center"/>
          </w:tcPr>
          <w:p w:rsidR="009D1206" w:rsidRPr="00993424" w:rsidRDefault="009D1206" w:rsidP="001342F2">
            <w:pPr>
              <w:rPr>
                <w:b/>
              </w:rPr>
            </w:pPr>
            <w:r w:rsidRPr="00993424">
              <w:rPr>
                <w:b/>
              </w:rPr>
              <w:t>ITC Clause</w:t>
            </w:r>
          </w:p>
          <w:p w:rsidR="009D1206" w:rsidRPr="00993424" w:rsidRDefault="009D1206" w:rsidP="001342F2">
            <w:r w:rsidRPr="00993424">
              <w:rPr>
                <w:b/>
              </w:rPr>
              <w:t>Reference</w:t>
            </w:r>
          </w:p>
        </w:tc>
        <w:tc>
          <w:tcPr>
            <w:tcW w:w="7648" w:type="dxa"/>
            <w:gridSpan w:val="2"/>
            <w:tcMar>
              <w:top w:w="85" w:type="dxa"/>
              <w:bottom w:w="142" w:type="dxa"/>
            </w:tcMar>
          </w:tcPr>
          <w:p w:rsidR="009D1206" w:rsidRPr="00993424" w:rsidRDefault="009D1206" w:rsidP="001342F2">
            <w:pPr>
              <w:pStyle w:val="BankNormal"/>
              <w:tabs>
                <w:tab w:val="right" w:pos="7218"/>
              </w:tabs>
              <w:spacing w:after="0"/>
              <w:rPr>
                <w:szCs w:val="24"/>
                <w:lang w:eastAsia="it-IT"/>
              </w:rPr>
            </w:pPr>
          </w:p>
        </w:tc>
      </w:tr>
      <w:tr w:rsidR="009D1206" w:rsidRPr="00756970" w:rsidTr="001342F2">
        <w:tc>
          <w:tcPr>
            <w:tcW w:w="1514" w:type="dxa"/>
          </w:tcPr>
          <w:p w:rsidR="009D1206" w:rsidRPr="00756970" w:rsidRDefault="009D1206" w:rsidP="001342F2">
            <w:pPr>
              <w:rPr>
                <w:b/>
              </w:rPr>
            </w:pPr>
            <w:r w:rsidRPr="00756970">
              <w:rPr>
                <w:b/>
              </w:rPr>
              <w:t xml:space="preserve">1 (c) </w:t>
            </w:r>
          </w:p>
        </w:tc>
        <w:tc>
          <w:tcPr>
            <w:tcW w:w="7648" w:type="dxa"/>
            <w:gridSpan w:val="2"/>
            <w:tcMar>
              <w:top w:w="85" w:type="dxa"/>
              <w:bottom w:w="142" w:type="dxa"/>
            </w:tcMar>
          </w:tcPr>
          <w:p w:rsidR="009D1206" w:rsidRPr="00A60B60" w:rsidRDefault="009D1206" w:rsidP="001342F2">
            <w:pPr>
              <w:tabs>
                <w:tab w:val="left" w:pos="567"/>
                <w:tab w:val="right" w:pos="7306"/>
              </w:tabs>
            </w:pPr>
            <w:r w:rsidRPr="00A60B60">
              <w:t>N/A</w:t>
            </w:r>
          </w:p>
        </w:tc>
      </w:tr>
      <w:tr w:rsidR="009D1206" w:rsidRPr="00756970" w:rsidTr="001342F2">
        <w:tc>
          <w:tcPr>
            <w:tcW w:w="1514" w:type="dxa"/>
          </w:tcPr>
          <w:p w:rsidR="009D1206" w:rsidRPr="00993424" w:rsidRDefault="009D1206" w:rsidP="001342F2">
            <w:pPr>
              <w:rPr>
                <w:b/>
              </w:rPr>
            </w:pPr>
            <w:r w:rsidRPr="00756970">
              <w:rPr>
                <w:b/>
              </w:rPr>
              <w:t>2.1</w:t>
            </w:r>
          </w:p>
        </w:tc>
        <w:tc>
          <w:tcPr>
            <w:tcW w:w="7648" w:type="dxa"/>
            <w:gridSpan w:val="2"/>
            <w:tcMar>
              <w:top w:w="85" w:type="dxa"/>
              <w:bottom w:w="142" w:type="dxa"/>
            </w:tcMar>
          </w:tcPr>
          <w:p w:rsidR="009D1206" w:rsidRPr="00993424" w:rsidRDefault="009D1206" w:rsidP="001342F2">
            <w:pPr>
              <w:tabs>
                <w:tab w:val="left" w:pos="567"/>
                <w:tab w:val="right" w:pos="7306"/>
              </w:tabs>
              <w:ind w:left="567" w:hanging="567"/>
              <w:rPr>
                <w:u w:val="single"/>
              </w:rPr>
            </w:pPr>
            <w:r w:rsidRPr="00993424">
              <w:rPr>
                <w:b/>
              </w:rPr>
              <w:t xml:space="preserve">Name of the Client: </w:t>
            </w:r>
          </w:p>
          <w:p w:rsidR="009D1206" w:rsidRDefault="009D1206" w:rsidP="001342F2">
            <w:pPr>
              <w:tabs>
                <w:tab w:val="left" w:pos="567"/>
                <w:tab w:val="right" w:pos="7306"/>
              </w:tabs>
              <w:ind w:left="567" w:hanging="567"/>
            </w:pPr>
          </w:p>
          <w:p w:rsidR="009D1206" w:rsidRDefault="009D1206" w:rsidP="001342F2">
            <w:pPr>
              <w:tabs>
                <w:tab w:val="left" w:pos="567"/>
                <w:tab w:val="right" w:pos="7306"/>
              </w:tabs>
              <w:jc w:val="both"/>
            </w:pPr>
            <w:r w:rsidRPr="00FD5B59">
              <w:t>Bangladesh Meteorological Department (BMD) represented by the Project Director, Strengthening Meteorological Information Services and Early Warning Systems (Component-A) of Bangladesh Weather and Climate Services Regional Project (BWCSRP) (1st Revised)</w:t>
            </w:r>
          </w:p>
          <w:p w:rsidR="009D1206" w:rsidRPr="00993424" w:rsidRDefault="009D1206" w:rsidP="001342F2">
            <w:pPr>
              <w:tabs>
                <w:tab w:val="left" w:pos="567"/>
                <w:tab w:val="right" w:pos="7306"/>
              </w:tabs>
              <w:ind w:left="567" w:hanging="567"/>
            </w:pPr>
          </w:p>
          <w:p w:rsidR="009D1206" w:rsidRPr="00993424" w:rsidRDefault="009D1206" w:rsidP="001342F2">
            <w:pPr>
              <w:tabs>
                <w:tab w:val="left" w:pos="567"/>
                <w:tab w:val="right" w:pos="7306"/>
              </w:tabs>
              <w:ind w:left="567" w:hanging="567"/>
            </w:pPr>
            <w:r w:rsidRPr="00993424">
              <w:rPr>
                <w:b/>
              </w:rPr>
              <w:t>Method of selection</w:t>
            </w:r>
            <w:r w:rsidRPr="00993424">
              <w:t xml:space="preserve">: </w:t>
            </w:r>
            <w:r w:rsidRPr="00CC1A23">
              <w:t>Selection under a Fixed Budget (FBS)</w:t>
            </w:r>
            <w:r w:rsidR="00A60B60">
              <w:t xml:space="preserve"> </w:t>
            </w:r>
            <w:r w:rsidRPr="00993424">
              <w:t>as per</w:t>
            </w:r>
            <w:r w:rsidRPr="00993424">
              <w:rPr>
                <w:u w:val="single"/>
              </w:rPr>
              <w:t xml:space="preserve"> </w:t>
            </w:r>
          </w:p>
          <w:p w:rsidR="009D1206" w:rsidRPr="00993424" w:rsidRDefault="009D1206" w:rsidP="001342F2">
            <w:pPr>
              <w:tabs>
                <w:tab w:val="left" w:pos="567"/>
                <w:tab w:val="right" w:pos="7306"/>
              </w:tabs>
              <w:ind w:left="567" w:hanging="567"/>
            </w:pPr>
          </w:p>
          <w:p w:rsidR="009D1206" w:rsidRDefault="009D1206" w:rsidP="001342F2">
            <w:pPr>
              <w:tabs>
                <w:tab w:val="left" w:pos="567"/>
                <w:tab w:val="right" w:pos="7306"/>
              </w:tabs>
              <w:jc w:val="both"/>
            </w:pPr>
            <w:r w:rsidRPr="00993424">
              <w:rPr>
                <w:b/>
              </w:rPr>
              <w:t>Applicable Guidelines</w:t>
            </w:r>
            <w:r w:rsidRPr="00A60B60">
              <w:t>:</w:t>
            </w:r>
            <w:r w:rsidRPr="00993424">
              <w:t xml:space="preserve"> Selection and Employment of Consultants under IBRD Loans and IDA Credits &amp; Grants by World Bank Borrowers, dated January 2011</w:t>
            </w:r>
            <w:r>
              <w:t xml:space="preserve"> (revised July 2014)</w:t>
            </w:r>
            <w:r w:rsidRPr="00993424">
              <w:t xml:space="preserve"> available on </w:t>
            </w:r>
            <w:hyperlink r:id="rId26" w:history="1">
              <w:r w:rsidR="00DA7D03" w:rsidRPr="00F65B46">
                <w:rPr>
                  <w:rStyle w:val="Hyperlink"/>
                </w:rPr>
                <w:t>www.worldbank.org/procure</w:t>
              </w:r>
            </w:hyperlink>
            <w:r w:rsidR="00DA7D03">
              <w:t>.</w:t>
            </w:r>
          </w:p>
          <w:p w:rsidR="00DA7D03" w:rsidRPr="00993424" w:rsidRDefault="00DA7D03" w:rsidP="001342F2">
            <w:pPr>
              <w:tabs>
                <w:tab w:val="left" w:pos="567"/>
                <w:tab w:val="right" w:pos="7306"/>
              </w:tabs>
              <w:jc w:val="both"/>
            </w:pPr>
          </w:p>
        </w:tc>
      </w:tr>
      <w:tr w:rsidR="009D1206" w:rsidRPr="00756970" w:rsidTr="001342F2">
        <w:tc>
          <w:tcPr>
            <w:tcW w:w="1514" w:type="dxa"/>
          </w:tcPr>
          <w:p w:rsidR="009D1206" w:rsidRPr="00993424" w:rsidRDefault="009D1206" w:rsidP="001342F2">
            <w:pPr>
              <w:rPr>
                <w:b/>
                <w:bCs/>
              </w:rPr>
            </w:pPr>
            <w:r w:rsidRPr="00993424">
              <w:rPr>
                <w:b/>
                <w:bCs/>
              </w:rPr>
              <w:t>2.2</w:t>
            </w:r>
          </w:p>
        </w:tc>
        <w:tc>
          <w:tcPr>
            <w:tcW w:w="7648" w:type="dxa"/>
            <w:gridSpan w:val="2"/>
            <w:tcMar>
              <w:top w:w="85" w:type="dxa"/>
              <w:bottom w:w="142" w:type="dxa"/>
            </w:tcMar>
          </w:tcPr>
          <w:p w:rsidR="00A60B60" w:rsidRDefault="00A60B60" w:rsidP="00A60B60">
            <w:pPr>
              <w:tabs>
                <w:tab w:val="right" w:pos="7218"/>
              </w:tabs>
              <w:rPr>
                <w:lang w:val="en-GB"/>
              </w:rPr>
            </w:pPr>
            <w:r w:rsidRPr="00481AD6">
              <w:rPr>
                <w:b/>
                <w:lang w:val="en-GB"/>
              </w:rPr>
              <w:t>Financial Proposal to be submitted together with Technical Proposal</w:t>
            </w:r>
            <w:r>
              <w:rPr>
                <w:lang w:val="en-GB"/>
              </w:rPr>
              <w:t>:</w:t>
            </w:r>
          </w:p>
          <w:p w:rsidR="00A60B60" w:rsidRDefault="00A60B60" w:rsidP="00A60B60">
            <w:pPr>
              <w:tabs>
                <w:tab w:val="left" w:pos="826"/>
                <w:tab w:val="left" w:pos="1726"/>
                <w:tab w:val="right" w:pos="7218"/>
              </w:tabs>
              <w:rPr>
                <w:lang w:val="en-GB"/>
              </w:rPr>
            </w:pPr>
            <w:r>
              <w:rPr>
                <w:lang w:val="en-GB"/>
              </w:rPr>
              <w:t xml:space="preserve">Yes </w:t>
            </w:r>
            <w:r w:rsidRPr="00A60B60">
              <w:rPr>
                <w:u w:val="single"/>
                <w:lang w:val="en-GB"/>
              </w:rPr>
              <w:t xml:space="preserve"> </w:t>
            </w:r>
            <w:r>
              <w:rPr>
                <w:u w:val="single"/>
                <w:lang w:val="en-GB"/>
              </w:rPr>
              <w:t xml:space="preserve"> √  </w:t>
            </w:r>
            <w:r>
              <w:rPr>
                <w:lang w:val="en-GB"/>
              </w:rPr>
              <w:t xml:space="preserve"> No </w:t>
            </w:r>
            <w:r>
              <w:rPr>
                <w:u w:val="single"/>
                <w:lang w:val="en-GB"/>
              </w:rPr>
              <w:tab/>
            </w:r>
          </w:p>
          <w:p w:rsidR="00A60B60" w:rsidRPr="00993424" w:rsidRDefault="00A60B60" w:rsidP="001342F2">
            <w:pPr>
              <w:tabs>
                <w:tab w:val="right" w:pos="7218"/>
              </w:tabs>
            </w:pPr>
          </w:p>
          <w:p w:rsidR="009D1206" w:rsidRDefault="009D1206" w:rsidP="001342F2">
            <w:pPr>
              <w:tabs>
                <w:tab w:val="left" w:pos="567"/>
                <w:tab w:val="right" w:pos="7306"/>
              </w:tabs>
              <w:ind w:left="567" w:hanging="567"/>
            </w:pPr>
            <w:r w:rsidRPr="00993424">
              <w:rPr>
                <w:b/>
              </w:rPr>
              <w:t>The name of the assignment is</w:t>
            </w:r>
            <w:r w:rsidRPr="00993424">
              <w:t xml:space="preserve">: </w:t>
            </w:r>
          </w:p>
          <w:p w:rsidR="009D1206" w:rsidRDefault="009D1206" w:rsidP="001342F2">
            <w:pPr>
              <w:tabs>
                <w:tab w:val="left" w:pos="567"/>
                <w:tab w:val="right" w:pos="7306"/>
              </w:tabs>
              <w:jc w:val="both"/>
            </w:pPr>
            <w:r w:rsidRPr="00CC1A23">
              <w:t>Develop and implement automated integrated system software in the form of a website, mobile applications and APIs for real-time dissemination of weather and climate products to the key stakeholders (app and website for public users and APIs for institutional users), including options to receive feedback from users</w:t>
            </w:r>
            <w:r>
              <w:t xml:space="preserve"> (</w:t>
            </w:r>
            <w:r w:rsidRPr="00FD5B59">
              <w:t>Package Number No.: BMD-C-12</w:t>
            </w:r>
            <w:r>
              <w:t>)</w:t>
            </w:r>
          </w:p>
          <w:p w:rsidR="00CA5AB9" w:rsidRPr="00993424" w:rsidRDefault="00CA5AB9" w:rsidP="001342F2">
            <w:pPr>
              <w:tabs>
                <w:tab w:val="left" w:pos="567"/>
                <w:tab w:val="right" w:pos="7306"/>
              </w:tabs>
              <w:jc w:val="both"/>
            </w:pPr>
          </w:p>
        </w:tc>
      </w:tr>
      <w:tr w:rsidR="009D1206" w:rsidRPr="00756970" w:rsidTr="001342F2">
        <w:tc>
          <w:tcPr>
            <w:tcW w:w="1514" w:type="dxa"/>
          </w:tcPr>
          <w:p w:rsidR="009D1206" w:rsidRPr="00993424" w:rsidRDefault="009D1206" w:rsidP="001342F2">
            <w:pPr>
              <w:rPr>
                <w:b/>
                <w:bCs/>
              </w:rPr>
            </w:pPr>
            <w:r w:rsidRPr="00993424">
              <w:br w:type="page"/>
            </w:r>
            <w:r w:rsidRPr="00993424">
              <w:rPr>
                <w:b/>
                <w:bCs/>
              </w:rPr>
              <w:t>2.3</w:t>
            </w:r>
          </w:p>
        </w:tc>
        <w:tc>
          <w:tcPr>
            <w:tcW w:w="7648" w:type="dxa"/>
            <w:gridSpan w:val="2"/>
            <w:tcMar>
              <w:top w:w="85" w:type="dxa"/>
              <w:bottom w:w="142" w:type="dxa"/>
            </w:tcMar>
          </w:tcPr>
          <w:p w:rsidR="00A60B60" w:rsidRDefault="00A60B60" w:rsidP="00A60B60">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Yes </w:t>
            </w:r>
            <w:r w:rsidRPr="00A60B60">
              <w:rPr>
                <w:u w:val="single"/>
                <w:lang w:val="en-GB"/>
              </w:rPr>
              <w:t xml:space="preserve"> </w:t>
            </w:r>
            <w:r>
              <w:rPr>
                <w:u w:val="single"/>
                <w:lang w:val="en-GB"/>
              </w:rPr>
              <w:t xml:space="preserve"> √  </w:t>
            </w:r>
            <w:r>
              <w:rPr>
                <w:lang w:val="en-GB"/>
              </w:rPr>
              <w:t xml:space="preserve"> No </w:t>
            </w:r>
            <w:r>
              <w:rPr>
                <w:u w:val="single"/>
                <w:lang w:val="en-GB"/>
              </w:rPr>
              <w:tab/>
            </w:r>
          </w:p>
          <w:p w:rsidR="00A60B60" w:rsidRDefault="00A60B60" w:rsidP="001342F2">
            <w:pPr>
              <w:tabs>
                <w:tab w:val="left" w:pos="567"/>
                <w:tab w:val="left" w:pos="4786"/>
                <w:tab w:val="left" w:pos="5686"/>
                <w:tab w:val="right" w:pos="7306"/>
              </w:tabs>
            </w:pPr>
          </w:p>
          <w:p w:rsidR="009D1206" w:rsidRPr="008B7CA3" w:rsidRDefault="009D1206" w:rsidP="001342F2">
            <w:pPr>
              <w:pStyle w:val="BodyText"/>
              <w:tabs>
                <w:tab w:val="right" w:pos="7306"/>
              </w:tabs>
              <w:spacing w:after="0"/>
              <w:jc w:val="left"/>
            </w:pPr>
            <w:r w:rsidRPr="008B7CA3">
              <w:t>Date of pre-proposal conference: 1</w:t>
            </w:r>
            <w:r w:rsidR="008B7CA3" w:rsidRPr="008B7CA3">
              <w:t>8</w:t>
            </w:r>
            <w:r w:rsidRPr="008B7CA3">
              <w:t xml:space="preserve"> April 2022</w:t>
            </w:r>
            <w:r w:rsidRPr="008B7CA3">
              <w:tab/>
            </w:r>
          </w:p>
          <w:p w:rsidR="009D1206" w:rsidRPr="008B7CA3" w:rsidRDefault="009D1206" w:rsidP="001342F2">
            <w:pPr>
              <w:pStyle w:val="BankNormal"/>
              <w:tabs>
                <w:tab w:val="right" w:pos="7218"/>
              </w:tabs>
              <w:spacing w:after="0"/>
              <w:rPr>
                <w:szCs w:val="24"/>
                <w:lang w:eastAsia="it-IT"/>
              </w:rPr>
            </w:pPr>
            <w:r w:rsidRPr="008B7CA3">
              <w:rPr>
                <w:szCs w:val="24"/>
                <w:lang w:eastAsia="it-IT"/>
              </w:rPr>
              <w:t xml:space="preserve">Time: </w:t>
            </w:r>
            <w:r w:rsidRPr="008B7CA3">
              <w:rPr>
                <w:color w:val="000000"/>
              </w:rPr>
              <w:t>11:30 BST (GMT + 6 hrs)</w:t>
            </w:r>
          </w:p>
          <w:p w:rsidR="009D1206" w:rsidRPr="003B5D1D" w:rsidRDefault="009D1206" w:rsidP="00A60B60">
            <w:pPr>
              <w:pStyle w:val="BodyText"/>
              <w:tabs>
                <w:tab w:val="right" w:pos="7306"/>
              </w:tabs>
              <w:spacing w:after="0"/>
            </w:pPr>
            <w:r w:rsidRPr="008B7CA3">
              <w:t>Address: Office of Project Director</w:t>
            </w:r>
            <w:r w:rsidRPr="003B5D1D">
              <w:t>, BWCSRP (Component-A), 5</w:t>
            </w:r>
            <w:r w:rsidRPr="003B5D1D">
              <w:rPr>
                <w:vertAlign w:val="superscript"/>
              </w:rPr>
              <w:t>th</w:t>
            </w:r>
            <w:r w:rsidRPr="003B5D1D">
              <w:t xml:space="preserve"> Floor, BMD Headquarter, </w:t>
            </w:r>
            <w:r w:rsidRPr="003B5D1D">
              <w:rPr>
                <w:color w:val="000000"/>
              </w:rPr>
              <w:t>Abhawa Bhaban, E-24, Agargaon, Dhaka-1207, Bangladesh</w:t>
            </w:r>
          </w:p>
          <w:p w:rsidR="009D1206" w:rsidRDefault="009D1206" w:rsidP="00A60B60">
            <w:pPr>
              <w:pStyle w:val="BankNormal"/>
              <w:tabs>
                <w:tab w:val="left" w:pos="3346"/>
                <w:tab w:val="right" w:pos="7306"/>
              </w:tabs>
              <w:spacing w:after="0"/>
              <w:jc w:val="both"/>
              <w:rPr>
                <w:bCs/>
                <w:color w:val="000000" w:themeColor="text1"/>
                <w:szCs w:val="24"/>
                <w:lang w:val="en-GB"/>
              </w:rPr>
            </w:pPr>
            <w:r w:rsidRPr="003B5D1D">
              <w:t xml:space="preserve">Telephone: </w:t>
            </w:r>
            <w:r w:rsidRPr="003B5D1D">
              <w:rPr>
                <w:bCs/>
                <w:color w:val="000000" w:themeColor="text1"/>
                <w:szCs w:val="24"/>
                <w:lang w:val="en-GB"/>
              </w:rPr>
              <w:t>+88-02- 48110705</w:t>
            </w:r>
            <w:r w:rsidRPr="003B5D1D">
              <w:t xml:space="preserve">  Facsimile: </w:t>
            </w:r>
            <w:r w:rsidRPr="003B5D1D">
              <w:rPr>
                <w:bCs/>
                <w:color w:val="000000" w:themeColor="text1"/>
                <w:szCs w:val="24"/>
                <w:lang w:val="en-GB"/>
              </w:rPr>
              <w:t>+88-02- 58152019</w:t>
            </w:r>
          </w:p>
          <w:p w:rsidR="00DA7D03" w:rsidRPr="003B5D1D" w:rsidRDefault="00DA7D03" w:rsidP="00A60B60">
            <w:pPr>
              <w:pStyle w:val="BankNormal"/>
              <w:tabs>
                <w:tab w:val="left" w:pos="3346"/>
                <w:tab w:val="right" w:pos="7306"/>
              </w:tabs>
              <w:spacing w:after="0"/>
              <w:jc w:val="both"/>
            </w:pPr>
          </w:p>
          <w:p w:rsidR="009D1206" w:rsidRDefault="009D1206" w:rsidP="00A60B60">
            <w:pPr>
              <w:pStyle w:val="BankNormal"/>
              <w:tabs>
                <w:tab w:val="right" w:pos="3346"/>
              </w:tabs>
              <w:spacing w:after="0"/>
              <w:jc w:val="both"/>
              <w:rPr>
                <w:rStyle w:val="Hyperlink"/>
                <w:bCs/>
                <w:color w:val="000000" w:themeColor="text1"/>
                <w:szCs w:val="24"/>
                <w:u w:val="none"/>
                <w:lang w:val="en-GB"/>
              </w:rPr>
            </w:pPr>
            <w:r w:rsidRPr="003B5D1D">
              <w:t xml:space="preserve">E-mail: </w:t>
            </w:r>
            <w:hyperlink r:id="rId27" w:history="1">
              <w:r w:rsidR="00DA7D03" w:rsidRPr="00F65B46">
                <w:rPr>
                  <w:rStyle w:val="Hyperlink"/>
                  <w:bCs/>
                  <w:szCs w:val="24"/>
                  <w:lang w:val="en-GB"/>
                </w:rPr>
                <w:t>ahmedarifrashid@gmail.com</w:t>
              </w:r>
            </w:hyperlink>
            <w:r w:rsidR="00DA7D03">
              <w:rPr>
                <w:bCs/>
                <w:szCs w:val="24"/>
                <w:lang w:val="en-GB"/>
              </w:rPr>
              <w:t xml:space="preserve">  ,  </w:t>
            </w:r>
            <w:hyperlink r:id="rId28" w:history="1">
              <w:r w:rsidR="00DA7D03" w:rsidRPr="00F65B46">
                <w:rPr>
                  <w:rStyle w:val="Hyperlink"/>
                  <w:bCs/>
                  <w:szCs w:val="24"/>
                  <w:lang w:val="en-GB"/>
                </w:rPr>
                <w:t>rashaduzzamanbmd@gmail.com</w:t>
              </w:r>
            </w:hyperlink>
          </w:p>
          <w:p w:rsidR="00DA7D03" w:rsidRPr="003B5D1D" w:rsidRDefault="00DA7D03" w:rsidP="00A60B60">
            <w:pPr>
              <w:pStyle w:val="BankNormal"/>
              <w:tabs>
                <w:tab w:val="right" w:pos="3346"/>
              </w:tabs>
              <w:spacing w:after="0"/>
              <w:jc w:val="both"/>
            </w:pPr>
          </w:p>
          <w:p w:rsidR="00DA7D03" w:rsidRDefault="009D1206" w:rsidP="00A60B60">
            <w:pPr>
              <w:pStyle w:val="BankNormal"/>
              <w:tabs>
                <w:tab w:val="right" w:pos="3346"/>
              </w:tabs>
              <w:spacing w:after="0"/>
              <w:jc w:val="both"/>
            </w:pPr>
            <w:r w:rsidRPr="003B5D1D">
              <w:t>Contact p</w:t>
            </w:r>
            <w:r w:rsidRPr="00993424">
              <w:t>erson/conference coordinator:</w:t>
            </w:r>
            <w:r>
              <w:t xml:space="preserve"> </w:t>
            </w:r>
          </w:p>
          <w:p w:rsidR="00DA7D03" w:rsidRDefault="00DA7D03" w:rsidP="00A60B60">
            <w:pPr>
              <w:pStyle w:val="BankNormal"/>
              <w:tabs>
                <w:tab w:val="right" w:pos="3346"/>
              </w:tabs>
              <w:spacing w:after="0"/>
              <w:jc w:val="both"/>
            </w:pPr>
            <w:r>
              <w:t>Md. Rashaduzzaman</w:t>
            </w:r>
          </w:p>
          <w:p w:rsidR="009D1206" w:rsidRDefault="009D1206" w:rsidP="00A60B60">
            <w:pPr>
              <w:pStyle w:val="BankNormal"/>
              <w:tabs>
                <w:tab w:val="right" w:pos="3346"/>
              </w:tabs>
              <w:spacing w:after="0"/>
              <w:jc w:val="both"/>
            </w:pPr>
            <w:r w:rsidRPr="00AA5393">
              <w:t>Meteorologist &amp; DPD (Program), BWCSRP (Component-A)</w:t>
            </w:r>
          </w:p>
          <w:p w:rsidR="00DA7D03" w:rsidRPr="00C320DA" w:rsidRDefault="00DA7D03" w:rsidP="00DA7D03">
            <w:pPr>
              <w:pStyle w:val="Normal10"/>
              <w:pBdr>
                <w:top w:val="nil"/>
                <w:left w:val="nil"/>
                <w:bottom w:val="nil"/>
                <w:right w:val="nil"/>
                <w:between w:val="nil"/>
              </w:pBdr>
              <w:tabs>
                <w:tab w:val="right" w:pos="3346"/>
              </w:tabs>
              <w:jc w:val="both"/>
              <w:rPr>
                <w:color w:val="000000"/>
              </w:rPr>
            </w:pPr>
            <w:r w:rsidRPr="00C320DA">
              <w:rPr>
                <w:color w:val="000000"/>
              </w:rPr>
              <w:t>Bangladesh Meteorological Department</w:t>
            </w:r>
          </w:p>
          <w:p w:rsidR="00DA7D03" w:rsidRPr="00993424" w:rsidRDefault="00DA7D03" w:rsidP="00A60B60">
            <w:pPr>
              <w:pStyle w:val="BankNormal"/>
              <w:tabs>
                <w:tab w:val="right" w:pos="3346"/>
              </w:tabs>
              <w:spacing w:after="0"/>
              <w:jc w:val="both"/>
              <w:rPr>
                <w:szCs w:val="24"/>
                <w:lang w:eastAsia="it-IT"/>
              </w:rPr>
            </w:pPr>
          </w:p>
        </w:tc>
      </w:tr>
      <w:tr w:rsidR="009D1206" w:rsidRPr="00756970" w:rsidTr="001342F2">
        <w:tblPrEx>
          <w:tblBorders>
            <w:top w:val="single" w:sz="6" w:space="0" w:color="auto"/>
          </w:tblBorders>
        </w:tblPrEx>
        <w:tc>
          <w:tcPr>
            <w:tcW w:w="1514" w:type="dxa"/>
          </w:tcPr>
          <w:p w:rsidR="009D1206" w:rsidRPr="00993424" w:rsidRDefault="009D1206" w:rsidP="001342F2">
            <w:pPr>
              <w:rPr>
                <w:b/>
                <w:bCs/>
              </w:rPr>
            </w:pPr>
            <w:r w:rsidRPr="00993424">
              <w:rPr>
                <w:b/>
                <w:bCs/>
              </w:rPr>
              <w:lastRenderedPageBreak/>
              <w:t>2.4</w:t>
            </w:r>
          </w:p>
        </w:tc>
        <w:tc>
          <w:tcPr>
            <w:tcW w:w="7648" w:type="dxa"/>
            <w:gridSpan w:val="2"/>
            <w:tcMar>
              <w:top w:w="85" w:type="dxa"/>
              <w:bottom w:w="142" w:type="dxa"/>
            </w:tcMar>
          </w:tcPr>
          <w:p w:rsidR="009D1206" w:rsidRDefault="009D1206" w:rsidP="001342F2">
            <w:pPr>
              <w:tabs>
                <w:tab w:val="left" w:pos="567"/>
                <w:tab w:val="right" w:pos="7306"/>
              </w:tabs>
            </w:pPr>
            <w:r w:rsidRPr="00993424">
              <w:rPr>
                <w:b/>
              </w:rPr>
              <w:t>The Client will provide the following inputs, project data, reports, etc. to facilitate the preparation of the Proposals</w:t>
            </w:r>
            <w:r w:rsidRPr="00993424">
              <w:t xml:space="preserve">: </w:t>
            </w:r>
          </w:p>
          <w:p w:rsidR="00A60B60" w:rsidRDefault="00A60B60" w:rsidP="001342F2">
            <w:pPr>
              <w:tabs>
                <w:tab w:val="left" w:pos="567"/>
                <w:tab w:val="right" w:pos="7306"/>
              </w:tabs>
            </w:pPr>
          </w:p>
          <w:p w:rsidR="00A60B60" w:rsidRPr="00993424" w:rsidRDefault="009D1206" w:rsidP="00CA5AB9">
            <w:pPr>
              <w:tabs>
                <w:tab w:val="left" w:pos="567"/>
                <w:tab w:val="right" w:pos="7306"/>
              </w:tabs>
              <w:rPr>
                <w:u w:val="single"/>
              </w:rPr>
            </w:pPr>
            <w:r w:rsidRPr="003B5D1D">
              <w:t>Ref. to Section 7 of ToR (Client’s Input and Counterpart Personnel)</w:t>
            </w:r>
          </w:p>
        </w:tc>
      </w:tr>
      <w:tr w:rsidR="009D1206" w:rsidRPr="00756970" w:rsidTr="001342F2">
        <w:tblPrEx>
          <w:tblBorders>
            <w:top w:val="single" w:sz="6" w:space="0" w:color="auto"/>
          </w:tblBorders>
        </w:tblPrEx>
        <w:tc>
          <w:tcPr>
            <w:tcW w:w="1514" w:type="dxa"/>
          </w:tcPr>
          <w:p w:rsidR="009D1206" w:rsidRPr="00756970" w:rsidRDefault="009D1206" w:rsidP="001342F2">
            <w:pPr>
              <w:rPr>
                <w:b/>
                <w:bCs/>
              </w:rPr>
            </w:pPr>
            <w:r w:rsidRPr="00756970">
              <w:rPr>
                <w:b/>
                <w:bCs/>
              </w:rPr>
              <w:t>4.1</w:t>
            </w:r>
          </w:p>
        </w:tc>
        <w:tc>
          <w:tcPr>
            <w:tcW w:w="7648" w:type="dxa"/>
            <w:gridSpan w:val="2"/>
            <w:tcMar>
              <w:top w:w="85" w:type="dxa"/>
              <w:bottom w:w="142" w:type="dxa"/>
            </w:tcMar>
          </w:tcPr>
          <w:p w:rsidR="009D1206" w:rsidRPr="003B5D1D" w:rsidRDefault="009D1206" w:rsidP="001342F2">
            <w:pPr>
              <w:pStyle w:val="BodyText"/>
              <w:tabs>
                <w:tab w:val="left" w:pos="826"/>
                <w:tab w:val="left" w:pos="1726"/>
              </w:tabs>
              <w:spacing w:after="0"/>
            </w:pPr>
            <w:r w:rsidRPr="003B5D1D">
              <w:t>N/A</w:t>
            </w:r>
          </w:p>
        </w:tc>
      </w:tr>
      <w:tr w:rsidR="009D1206" w:rsidRPr="00756970" w:rsidTr="001342F2">
        <w:tblPrEx>
          <w:tblBorders>
            <w:top w:val="single" w:sz="6" w:space="0" w:color="auto"/>
          </w:tblBorders>
        </w:tblPrEx>
        <w:trPr>
          <w:trHeight w:val="665"/>
        </w:trPr>
        <w:tc>
          <w:tcPr>
            <w:tcW w:w="1514" w:type="dxa"/>
          </w:tcPr>
          <w:p w:rsidR="009D1206" w:rsidRPr="00756970" w:rsidRDefault="009D1206" w:rsidP="001342F2">
            <w:pPr>
              <w:rPr>
                <w:b/>
                <w:bCs/>
              </w:rPr>
            </w:pPr>
            <w:r w:rsidRPr="00756970">
              <w:rPr>
                <w:b/>
                <w:bCs/>
              </w:rPr>
              <w:t>6.3.1</w:t>
            </w:r>
          </w:p>
        </w:tc>
        <w:tc>
          <w:tcPr>
            <w:tcW w:w="7648" w:type="dxa"/>
            <w:gridSpan w:val="2"/>
            <w:tcMar>
              <w:top w:w="85" w:type="dxa"/>
              <w:bottom w:w="142" w:type="dxa"/>
            </w:tcMar>
          </w:tcPr>
          <w:p w:rsidR="009D1206" w:rsidRPr="00756970" w:rsidRDefault="009D1206" w:rsidP="001342F2">
            <w:pPr>
              <w:pStyle w:val="BodyText"/>
              <w:tabs>
                <w:tab w:val="left" w:pos="826"/>
                <w:tab w:val="left" w:pos="1726"/>
              </w:tabs>
              <w:spacing w:after="0"/>
              <w:jc w:val="left"/>
              <w:rPr>
                <w:i/>
              </w:rPr>
            </w:pPr>
            <w:r w:rsidRPr="00756970">
              <w:rPr>
                <w:b/>
              </w:rPr>
              <w:t>A list of debarred firms and individuals is available at the Bank’s external website</w:t>
            </w:r>
            <w:r w:rsidRPr="00756970">
              <w:rPr>
                <w:i/>
              </w:rPr>
              <w:t xml:space="preserve">: </w:t>
            </w:r>
            <w:hyperlink r:id="rId29" w:history="1">
              <w:r w:rsidRPr="00756970">
                <w:rPr>
                  <w:rStyle w:val="Hyperlink"/>
                </w:rPr>
                <w:t>www.worldbank.org/debarr</w:t>
              </w:r>
            </w:hyperlink>
            <w:r w:rsidRPr="00756970">
              <w:t xml:space="preserve"> </w:t>
            </w:r>
          </w:p>
        </w:tc>
      </w:tr>
      <w:tr w:rsidR="009D1206" w:rsidRPr="00756970" w:rsidTr="001342F2">
        <w:tblPrEx>
          <w:tblBorders>
            <w:top w:val="single" w:sz="6" w:space="0" w:color="auto"/>
          </w:tblBorders>
        </w:tblPrEx>
        <w:trPr>
          <w:trHeight w:val="755"/>
        </w:trPr>
        <w:tc>
          <w:tcPr>
            <w:tcW w:w="9162" w:type="dxa"/>
            <w:gridSpan w:val="3"/>
          </w:tcPr>
          <w:p w:rsidR="009D1206" w:rsidRPr="00756970" w:rsidRDefault="009D1206" w:rsidP="001342F2">
            <w:pPr>
              <w:pStyle w:val="BodyText"/>
              <w:tabs>
                <w:tab w:val="left" w:pos="826"/>
                <w:tab w:val="left" w:pos="1726"/>
              </w:tabs>
              <w:spacing w:after="0"/>
              <w:jc w:val="center"/>
              <w:rPr>
                <w:b/>
              </w:rPr>
            </w:pPr>
          </w:p>
          <w:p w:rsidR="009D1206" w:rsidRPr="00756970" w:rsidRDefault="009D1206" w:rsidP="001342F2">
            <w:pPr>
              <w:pStyle w:val="BodyText"/>
              <w:tabs>
                <w:tab w:val="left" w:pos="826"/>
                <w:tab w:val="left" w:pos="1726"/>
              </w:tabs>
              <w:spacing w:after="0"/>
              <w:jc w:val="center"/>
              <w:rPr>
                <w:i/>
              </w:rPr>
            </w:pPr>
            <w:r w:rsidRPr="00756970">
              <w:rPr>
                <w:b/>
              </w:rPr>
              <w:t>B. Preparation of Proposals</w:t>
            </w:r>
          </w:p>
        </w:tc>
      </w:tr>
      <w:tr w:rsidR="009D1206" w:rsidRPr="00756970" w:rsidTr="001342F2">
        <w:tblPrEx>
          <w:tblBorders>
            <w:top w:val="single" w:sz="6" w:space="0" w:color="auto"/>
          </w:tblBorders>
        </w:tblPrEx>
        <w:tc>
          <w:tcPr>
            <w:tcW w:w="1514" w:type="dxa"/>
          </w:tcPr>
          <w:p w:rsidR="009D1206" w:rsidRPr="00756970" w:rsidRDefault="009D1206" w:rsidP="001342F2">
            <w:pPr>
              <w:rPr>
                <w:b/>
                <w:bCs/>
              </w:rPr>
            </w:pPr>
            <w:r w:rsidRPr="00756970">
              <w:rPr>
                <w:b/>
                <w:bCs/>
              </w:rPr>
              <w:t>9.1</w:t>
            </w:r>
          </w:p>
        </w:tc>
        <w:tc>
          <w:tcPr>
            <w:tcW w:w="7648" w:type="dxa"/>
            <w:gridSpan w:val="2"/>
            <w:tcMar>
              <w:top w:w="85" w:type="dxa"/>
              <w:bottom w:w="142" w:type="dxa"/>
            </w:tcMar>
          </w:tcPr>
          <w:p w:rsidR="009D1206" w:rsidRPr="00756970" w:rsidRDefault="009D1206" w:rsidP="001342F2">
            <w:pPr>
              <w:pStyle w:val="CommentText"/>
              <w:rPr>
                <w:b/>
                <w:sz w:val="24"/>
                <w:szCs w:val="24"/>
              </w:rPr>
            </w:pPr>
            <w:r w:rsidRPr="00756970">
              <w:rPr>
                <w:b/>
                <w:sz w:val="24"/>
                <w:szCs w:val="24"/>
              </w:rPr>
              <w:t xml:space="preserve">This RFP has been issued in the </w:t>
            </w:r>
            <w:r>
              <w:rPr>
                <w:b/>
                <w:sz w:val="24"/>
                <w:szCs w:val="24"/>
              </w:rPr>
              <w:t>English</w:t>
            </w:r>
            <w:r w:rsidRPr="00756970">
              <w:rPr>
                <w:b/>
                <w:sz w:val="24"/>
                <w:szCs w:val="24"/>
              </w:rPr>
              <w:t xml:space="preserve"> </w:t>
            </w:r>
            <w:r>
              <w:rPr>
                <w:b/>
                <w:sz w:val="24"/>
                <w:szCs w:val="24"/>
              </w:rPr>
              <w:t>language.</w:t>
            </w:r>
          </w:p>
          <w:p w:rsidR="009D1206" w:rsidRPr="00756970" w:rsidRDefault="009D1206" w:rsidP="001342F2">
            <w:pPr>
              <w:pStyle w:val="CommentText"/>
              <w:rPr>
                <w:sz w:val="24"/>
                <w:szCs w:val="24"/>
              </w:rPr>
            </w:pPr>
          </w:p>
          <w:p w:rsidR="009D1206" w:rsidRPr="00756970" w:rsidRDefault="009D1206" w:rsidP="001342F2">
            <w:pPr>
              <w:pStyle w:val="CommentText"/>
              <w:rPr>
                <w:b/>
                <w:sz w:val="24"/>
                <w:szCs w:val="24"/>
              </w:rPr>
            </w:pPr>
            <w:r w:rsidRPr="00756970">
              <w:rPr>
                <w:b/>
                <w:sz w:val="24"/>
                <w:szCs w:val="24"/>
              </w:rPr>
              <w:t xml:space="preserve">Proposals shall be submitted in </w:t>
            </w:r>
            <w:r>
              <w:rPr>
                <w:b/>
                <w:sz w:val="24"/>
                <w:szCs w:val="24"/>
              </w:rPr>
              <w:t>English</w:t>
            </w:r>
            <w:r w:rsidRPr="00756970">
              <w:rPr>
                <w:b/>
                <w:i/>
                <w:sz w:val="24"/>
                <w:szCs w:val="24"/>
              </w:rPr>
              <w:t xml:space="preserve"> </w:t>
            </w:r>
            <w:r w:rsidRPr="00756970">
              <w:rPr>
                <w:b/>
                <w:sz w:val="24"/>
                <w:szCs w:val="24"/>
              </w:rPr>
              <w:t>language.</w:t>
            </w:r>
          </w:p>
          <w:p w:rsidR="009D1206" w:rsidRPr="00756970" w:rsidRDefault="009D1206" w:rsidP="001342F2">
            <w:pPr>
              <w:pStyle w:val="CommentText"/>
            </w:pPr>
          </w:p>
          <w:p w:rsidR="009D1206" w:rsidRPr="00756970" w:rsidRDefault="009D1206" w:rsidP="001342F2">
            <w:pPr>
              <w:pStyle w:val="CommentText"/>
              <w:rPr>
                <w:b/>
              </w:rPr>
            </w:pPr>
            <w:r w:rsidRPr="00FD5B59">
              <w:rPr>
                <w:b/>
                <w:sz w:val="24"/>
                <w:szCs w:val="24"/>
              </w:rPr>
              <w:t>All correspondence exchange shall be in English language.</w:t>
            </w:r>
          </w:p>
        </w:tc>
      </w:tr>
      <w:tr w:rsidR="009D1206" w:rsidRPr="00756970" w:rsidTr="001342F2">
        <w:tblPrEx>
          <w:tblBorders>
            <w:top w:val="single" w:sz="6" w:space="0" w:color="auto"/>
          </w:tblBorders>
        </w:tblPrEx>
        <w:tc>
          <w:tcPr>
            <w:tcW w:w="1514" w:type="dxa"/>
          </w:tcPr>
          <w:p w:rsidR="009D1206" w:rsidRPr="00756970" w:rsidRDefault="009D1206" w:rsidP="001342F2">
            <w:pPr>
              <w:rPr>
                <w:b/>
                <w:bCs/>
              </w:rPr>
            </w:pPr>
            <w:r w:rsidRPr="00756970">
              <w:rPr>
                <w:b/>
                <w:bCs/>
              </w:rPr>
              <w:t>10.1</w:t>
            </w:r>
          </w:p>
        </w:tc>
        <w:tc>
          <w:tcPr>
            <w:tcW w:w="7648" w:type="dxa"/>
            <w:gridSpan w:val="2"/>
            <w:tcMar>
              <w:top w:w="85" w:type="dxa"/>
              <w:bottom w:w="142" w:type="dxa"/>
            </w:tcMar>
          </w:tcPr>
          <w:p w:rsidR="009D1206" w:rsidRPr="00756970" w:rsidRDefault="009D1206" w:rsidP="001342F2">
            <w:pPr>
              <w:pStyle w:val="BodyText"/>
              <w:tabs>
                <w:tab w:val="left" w:pos="3346"/>
                <w:tab w:val="right" w:pos="7486"/>
              </w:tabs>
              <w:spacing w:after="0"/>
            </w:pPr>
            <w:r w:rsidRPr="00756970">
              <w:rPr>
                <w:b/>
              </w:rPr>
              <w:t>The Proposal shall comprise the following</w:t>
            </w:r>
            <w:r w:rsidRPr="00756970">
              <w:t xml:space="preserve">: </w:t>
            </w:r>
          </w:p>
          <w:p w:rsidR="009D1206" w:rsidRPr="00756970" w:rsidRDefault="009D1206" w:rsidP="001342F2">
            <w:pPr>
              <w:pStyle w:val="BodyText"/>
              <w:tabs>
                <w:tab w:val="left" w:pos="3346"/>
                <w:tab w:val="right" w:pos="7486"/>
              </w:tabs>
              <w:spacing w:after="0"/>
            </w:pPr>
          </w:p>
          <w:p w:rsidR="009D1206" w:rsidRPr="00756970" w:rsidRDefault="009D1206" w:rsidP="001342F2">
            <w:pPr>
              <w:pStyle w:val="BodyText"/>
              <w:tabs>
                <w:tab w:val="left" w:pos="3346"/>
                <w:tab w:val="right" w:pos="7486"/>
              </w:tabs>
              <w:spacing w:after="0"/>
              <w:ind w:left="376"/>
              <w:rPr>
                <w:b/>
                <w:u w:val="single"/>
              </w:rPr>
            </w:pPr>
            <w:r w:rsidRPr="00756970">
              <w:rPr>
                <w:b/>
                <w:u w:val="single"/>
              </w:rPr>
              <w:t xml:space="preserve">For FULL TECHNICAL PROPOSAL (FTP): </w:t>
            </w:r>
          </w:p>
          <w:p w:rsidR="009D1206" w:rsidRPr="00756970" w:rsidRDefault="009D1206" w:rsidP="001342F2">
            <w:pPr>
              <w:pStyle w:val="BodyText"/>
              <w:tabs>
                <w:tab w:val="left" w:pos="3346"/>
                <w:tab w:val="right" w:pos="7486"/>
              </w:tabs>
              <w:spacing w:after="0"/>
              <w:ind w:left="720"/>
              <w:rPr>
                <w:b/>
              </w:rPr>
            </w:pPr>
            <w:r w:rsidRPr="00756970">
              <w:rPr>
                <w:b/>
              </w:rPr>
              <w:t>1</w:t>
            </w:r>
            <w:r w:rsidRPr="00756970">
              <w:rPr>
                <w:b/>
                <w:vertAlign w:val="superscript"/>
              </w:rPr>
              <w:t>st</w:t>
            </w:r>
            <w:r w:rsidRPr="00756970">
              <w:rPr>
                <w:b/>
              </w:rPr>
              <w:t xml:space="preserve"> Inner Envelope with the Technical Proposal:</w:t>
            </w:r>
          </w:p>
          <w:p w:rsidR="009D1206" w:rsidRPr="00756970" w:rsidRDefault="009D1206" w:rsidP="001342F2">
            <w:pPr>
              <w:pStyle w:val="BodyText"/>
              <w:numPr>
                <w:ilvl w:val="4"/>
                <w:numId w:val="18"/>
              </w:numPr>
              <w:tabs>
                <w:tab w:val="right" w:pos="7486"/>
              </w:tabs>
              <w:spacing w:after="0"/>
              <w:ind w:left="746"/>
            </w:pPr>
            <w:r w:rsidRPr="00756970">
              <w:t xml:space="preserve">Power of Attorney to sign the Proposal   </w:t>
            </w:r>
          </w:p>
          <w:p w:rsidR="009D1206" w:rsidRPr="00756970" w:rsidRDefault="009D1206" w:rsidP="001342F2">
            <w:pPr>
              <w:pStyle w:val="BodyText"/>
              <w:numPr>
                <w:ilvl w:val="4"/>
                <w:numId w:val="18"/>
              </w:numPr>
              <w:tabs>
                <w:tab w:val="right" w:pos="7486"/>
              </w:tabs>
              <w:spacing w:after="0"/>
              <w:ind w:left="746"/>
            </w:pPr>
            <w:r w:rsidRPr="00756970">
              <w:t>TECH-1</w:t>
            </w:r>
          </w:p>
          <w:p w:rsidR="009D1206" w:rsidRPr="00756970" w:rsidRDefault="009D1206" w:rsidP="001342F2">
            <w:pPr>
              <w:pStyle w:val="BodyText"/>
              <w:numPr>
                <w:ilvl w:val="4"/>
                <w:numId w:val="18"/>
              </w:numPr>
              <w:tabs>
                <w:tab w:val="right" w:pos="7486"/>
              </w:tabs>
              <w:spacing w:after="0"/>
              <w:ind w:left="746"/>
            </w:pPr>
            <w:r w:rsidRPr="00756970">
              <w:t>TECH-2</w:t>
            </w:r>
          </w:p>
          <w:p w:rsidR="009D1206" w:rsidRPr="00756970" w:rsidRDefault="009D1206" w:rsidP="001342F2">
            <w:pPr>
              <w:pStyle w:val="BodyText"/>
              <w:numPr>
                <w:ilvl w:val="4"/>
                <w:numId w:val="18"/>
              </w:numPr>
              <w:tabs>
                <w:tab w:val="right" w:pos="7486"/>
              </w:tabs>
              <w:spacing w:after="0"/>
              <w:ind w:left="746"/>
            </w:pPr>
            <w:r w:rsidRPr="00756970">
              <w:t>TECH-3</w:t>
            </w:r>
          </w:p>
          <w:p w:rsidR="009D1206" w:rsidRPr="00756970" w:rsidRDefault="009D1206" w:rsidP="001342F2">
            <w:pPr>
              <w:pStyle w:val="BodyText"/>
              <w:numPr>
                <w:ilvl w:val="4"/>
                <w:numId w:val="18"/>
              </w:numPr>
              <w:tabs>
                <w:tab w:val="right" w:pos="7486"/>
              </w:tabs>
              <w:spacing w:after="0"/>
              <w:ind w:left="746"/>
            </w:pPr>
            <w:r w:rsidRPr="00756970">
              <w:t>TECH-4</w:t>
            </w:r>
          </w:p>
          <w:p w:rsidR="009D1206" w:rsidRPr="00756970" w:rsidRDefault="009D1206" w:rsidP="001342F2">
            <w:pPr>
              <w:pStyle w:val="BodyText"/>
              <w:numPr>
                <w:ilvl w:val="4"/>
                <w:numId w:val="18"/>
              </w:numPr>
              <w:tabs>
                <w:tab w:val="right" w:pos="7486"/>
              </w:tabs>
              <w:spacing w:after="0"/>
              <w:ind w:left="746"/>
            </w:pPr>
            <w:r w:rsidRPr="00756970">
              <w:t>TECH-5</w:t>
            </w:r>
          </w:p>
          <w:p w:rsidR="009D1206" w:rsidRPr="00756970" w:rsidRDefault="009D1206" w:rsidP="001342F2">
            <w:pPr>
              <w:pStyle w:val="BodyText"/>
              <w:numPr>
                <w:ilvl w:val="4"/>
                <w:numId w:val="18"/>
              </w:numPr>
              <w:tabs>
                <w:tab w:val="right" w:pos="7486"/>
              </w:tabs>
              <w:spacing w:after="0"/>
              <w:ind w:left="746"/>
            </w:pPr>
            <w:r w:rsidRPr="00756970">
              <w:t>TECH-6</w:t>
            </w:r>
          </w:p>
          <w:p w:rsidR="009D1206" w:rsidRPr="00756970" w:rsidRDefault="009D1206" w:rsidP="001342F2">
            <w:pPr>
              <w:pStyle w:val="BodyText"/>
              <w:tabs>
                <w:tab w:val="left" w:pos="3346"/>
                <w:tab w:val="right" w:pos="7486"/>
              </w:tabs>
              <w:spacing w:after="0"/>
              <w:ind w:left="720"/>
            </w:pPr>
          </w:p>
          <w:p w:rsidR="009D1206" w:rsidRPr="00756970" w:rsidRDefault="009D1206" w:rsidP="001342F2">
            <w:pPr>
              <w:pStyle w:val="BodyText"/>
              <w:tabs>
                <w:tab w:val="left" w:pos="3346"/>
                <w:tab w:val="right" w:pos="7486"/>
              </w:tabs>
              <w:spacing w:before="120"/>
              <w:ind w:left="360"/>
            </w:pPr>
            <w:r w:rsidRPr="00756970">
              <w:t>AND</w:t>
            </w:r>
          </w:p>
          <w:p w:rsidR="009D1206" w:rsidRPr="00756970" w:rsidRDefault="009D1206" w:rsidP="001342F2">
            <w:pPr>
              <w:pStyle w:val="BodyText"/>
              <w:tabs>
                <w:tab w:val="left" w:pos="3346"/>
                <w:tab w:val="right" w:pos="7486"/>
              </w:tabs>
              <w:spacing w:after="0"/>
              <w:ind w:left="360"/>
              <w:rPr>
                <w:b/>
              </w:rPr>
            </w:pPr>
          </w:p>
          <w:p w:rsidR="009D1206" w:rsidRPr="00756970" w:rsidRDefault="009D1206" w:rsidP="001342F2">
            <w:pPr>
              <w:pStyle w:val="BodyText"/>
              <w:tabs>
                <w:tab w:val="left" w:pos="3346"/>
                <w:tab w:val="right" w:pos="7486"/>
              </w:tabs>
              <w:spacing w:after="0"/>
              <w:ind w:left="720"/>
              <w:rPr>
                <w:b/>
              </w:rPr>
            </w:pPr>
            <w:r w:rsidRPr="00756970">
              <w:rPr>
                <w:b/>
              </w:rPr>
              <w:t>2d Inner Envelope with the Financial Proposal:</w:t>
            </w:r>
          </w:p>
          <w:p w:rsidR="009D1206" w:rsidRPr="00756970" w:rsidRDefault="009D1206" w:rsidP="001342F2">
            <w:pPr>
              <w:pStyle w:val="BodyText"/>
              <w:tabs>
                <w:tab w:val="left" w:pos="3346"/>
                <w:tab w:val="right" w:pos="7486"/>
              </w:tabs>
              <w:spacing w:after="0"/>
              <w:ind w:left="360"/>
            </w:pPr>
            <w:r w:rsidRPr="00756970">
              <w:t>(1) FIN-1</w:t>
            </w:r>
          </w:p>
          <w:p w:rsidR="009D1206" w:rsidRPr="00756970" w:rsidRDefault="009D1206" w:rsidP="001342F2">
            <w:pPr>
              <w:pStyle w:val="BodyText"/>
              <w:tabs>
                <w:tab w:val="left" w:pos="3346"/>
                <w:tab w:val="right" w:pos="7486"/>
              </w:tabs>
              <w:spacing w:after="0"/>
              <w:ind w:left="360"/>
            </w:pPr>
            <w:r w:rsidRPr="00756970">
              <w:t>(2) FIN-2</w:t>
            </w:r>
          </w:p>
          <w:p w:rsidR="009D1206" w:rsidRPr="00756970" w:rsidRDefault="009D1206" w:rsidP="001342F2">
            <w:pPr>
              <w:pStyle w:val="BodyText"/>
              <w:tabs>
                <w:tab w:val="left" w:pos="3346"/>
                <w:tab w:val="right" w:pos="7486"/>
              </w:tabs>
              <w:spacing w:after="0"/>
              <w:ind w:left="360"/>
            </w:pPr>
            <w:r w:rsidRPr="00756970">
              <w:t>(3) FIN-3</w:t>
            </w:r>
          </w:p>
          <w:p w:rsidR="009D1206" w:rsidRPr="00756970" w:rsidDel="00726EDC" w:rsidRDefault="009D1206" w:rsidP="00CA5AB9">
            <w:pPr>
              <w:pStyle w:val="BodyText"/>
              <w:tabs>
                <w:tab w:val="left" w:pos="3346"/>
                <w:tab w:val="right" w:pos="7486"/>
              </w:tabs>
              <w:spacing w:after="0"/>
              <w:ind w:left="360"/>
            </w:pPr>
            <w:r w:rsidRPr="00756970">
              <w:t>(4) FIN-4</w:t>
            </w:r>
          </w:p>
        </w:tc>
      </w:tr>
      <w:tr w:rsidR="009D1206" w:rsidRPr="00756970" w:rsidTr="001342F2">
        <w:tblPrEx>
          <w:tblBorders>
            <w:top w:val="single" w:sz="6" w:space="0" w:color="auto"/>
          </w:tblBorders>
        </w:tblPrEx>
        <w:tc>
          <w:tcPr>
            <w:tcW w:w="1514" w:type="dxa"/>
          </w:tcPr>
          <w:p w:rsidR="009D1206" w:rsidRPr="00756970" w:rsidRDefault="009D1206" w:rsidP="001342F2">
            <w:pPr>
              <w:rPr>
                <w:b/>
                <w:bCs/>
              </w:rPr>
            </w:pPr>
            <w:r w:rsidRPr="00756970">
              <w:rPr>
                <w:b/>
                <w:bCs/>
              </w:rPr>
              <w:lastRenderedPageBreak/>
              <w:t xml:space="preserve">   10.2</w:t>
            </w:r>
          </w:p>
        </w:tc>
        <w:tc>
          <w:tcPr>
            <w:tcW w:w="7648" w:type="dxa"/>
            <w:gridSpan w:val="2"/>
            <w:tcMar>
              <w:top w:w="85" w:type="dxa"/>
              <w:bottom w:w="142" w:type="dxa"/>
            </w:tcMar>
          </w:tcPr>
          <w:p w:rsidR="009D1206" w:rsidRPr="00756970" w:rsidRDefault="009D1206" w:rsidP="001342F2">
            <w:pPr>
              <w:pStyle w:val="BodyText"/>
              <w:tabs>
                <w:tab w:val="left" w:pos="3346"/>
                <w:tab w:val="right" w:pos="7486"/>
              </w:tabs>
              <w:spacing w:after="0"/>
              <w:rPr>
                <w:b/>
              </w:rPr>
            </w:pPr>
            <w:r w:rsidRPr="00756970">
              <w:rPr>
                <w:b/>
              </w:rPr>
              <w:t>Statement of Undertaking is required</w:t>
            </w:r>
          </w:p>
          <w:p w:rsidR="009D1206" w:rsidRDefault="009D1206" w:rsidP="002A7F7C">
            <w:pPr>
              <w:pStyle w:val="BodyText"/>
              <w:tabs>
                <w:tab w:val="left" w:pos="3346"/>
                <w:tab w:val="right" w:pos="7486"/>
              </w:tabs>
              <w:spacing w:after="0"/>
            </w:pPr>
            <w:r w:rsidRPr="00756970">
              <w:t>Yes________, or No _____</w:t>
            </w:r>
            <w:r w:rsidR="002A7F7C">
              <w:t>√</w:t>
            </w:r>
            <w:r w:rsidRPr="00756970">
              <w:t>_____</w:t>
            </w:r>
          </w:p>
          <w:p w:rsidR="00DA7D03" w:rsidRPr="00756970" w:rsidRDefault="00DA7D03" w:rsidP="002A7F7C">
            <w:pPr>
              <w:pStyle w:val="BodyText"/>
              <w:tabs>
                <w:tab w:val="left" w:pos="3346"/>
                <w:tab w:val="right" w:pos="7486"/>
              </w:tabs>
              <w:spacing w:after="0"/>
              <w:rPr>
                <w:i/>
              </w:rPr>
            </w:pPr>
          </w:p>
        </w:tc>
      </w:tr>
      <w:tr w:rsidR="009D1206" w:rsidRPr="00756970" w:rsidTr="001342F2">
        <w:tblPrEx>
          <w:tblBorders>
            <w:top w:val="single" w:sz="6" w:space="0" w:color="auto"/>
          </w:tblBorders>
        </w:tblPrEx>
        <w:tc>
          <w:tcPr>
            <w:tcW w:w="1514" w:type="dxa"/>
          </w:tcPr>
          <w:p w:rsidR="009D1206" w:rsidRPr="00756970" w:rsidRDefault="009D1206" w:rsidP="001342F2">
            <w:pPr>
              <w:rPr>
                <w:b/>
                <w:bCs/>
              </w:rPr>
            </w:pPr>
            <w:r w:rsidRPr="00756970">
              <w:rPr>
                <w:b/>
                <w:bCs/>
              </w:rPr>
              <w:t>11.1</w:t>
            </w:r>
          </w:p>
        </w:tc>
        <w:tc>
          <w:tcPr>
            <w:tcW w:w="7648" w:type="dxa"/>
            <w:gridSpan w:val="2"/>
            <w:tcMar>
              <w:top w:w="85" w:type="dxa"/>
              <w:bottom w:w="142" w:type="dxa"/>
            </w:tcMar>
          </w:tcPr>
          <w:p w:rsidR="009D1206" w:rsidRPr="00756970" w:rsidRDefault="009D1206" w:rsidP="001342F2">
            <w:pPr>
              <w:pStyle w:val="BodyText"/>
              <w:tabs>
                <w:tab w:val="left" w:pos="3346"/>
                <w:tab w:val="right" w:pos="7486"/>
              </w:tabs>
              <w:spacing w:after="0"/>
              <w:rPr>
                <w:b/>
              </w:rPr>
            </w:pPr>
            <w:r w:rsidRPr="00756970">
              <w:rPr>
                <w:b/>
              </w:rPr>
              <w:t>Participation of Sub-consultants, Key Experts and Non-Key Experts in more than one Proposal is permissible</w:t>
            </w:r>
          </w:p>
          <w:p w:rsidR="009D1206" w:rsidRDefault="009D1206" w:rsidP="001342F2">
            <w:pPr>
              <w:pStyle w:val="BodyText"/>
              <w:tabs>
                <w:tab w:val="left" w:pos="3346"/>
                <w:tab w:val="right" w:pos="7486"/>
              </w:tabs>
              <w:spacing w:after="0"/>
            </w:pPr>
            <w:r w:rsidRPr="00756970">
              <w:t>Yes _________ or No___</w:t>
            </w:r>
            <w:r>
              <w:t>√</w:t>
            </w:r>
            <w:r w:rsidRPr="00756970">
              <w:t>____</w:t>
            </w:r>
          </w:p>
          <w:p w:rsidR="00CA5AB9" w:rsidRPr="00756970" w:rsidRDefault="00CA5AB9" w:rsidP="001342F2">
            <w:pPr>
              <w:pStyle w:val="BodyText"/>
              <w:tabs>
                <w:tab w:val="left" w:pos="3346"/>
                <w:tab w:val="right" w:pos="7486"/>
              </w:tabs>
              <w:spacing w:after="0"/>
              <w:rPr>
                <w:color w:val="002060"/>
              </w:rPr>
            </w:pPr>
          </w:p>
        </w:tc>
      </w:tr>
      <w:tr w:rsidR="009D1206" w:rsidRPr="00756970" w:rsidTr="001342F2">
        <w:tblPrEx>
          <w:tblBorders>
            <w:top w:val="single" w:sz="6" w:space="0" w:color="auto"/>
          </w:tblBorders>
        </w:tblPrEx>
        <w:trPr>
          <w:trHeight w:val="377"/>
        </w:trPr>
        <w:tc>
          <w:tcPr>
            <w:tcW w:w="1514" w:type="dxa"/>
          </w:tcPr>
          <w:p w:rsidR="009D1206" w:rsidRPr="00993424" w:rsidRDefault="009D1206" w:rsidP="001342F2">
            <w:r w:rsidRPr="00993424">
              <w:rPr>
                <w:b/>
                <w:bCs/>
              </w:rPr>
              <w:t>12.1</w:t>
            </w:r>
          </w:p>
        </w:tc>
        <w:tc>
          <w:tcPr>
            <w:tcW w:w="7648" w:type="dxa"/>
            <w:gridSpan w:val="2"/>
            <w:tcMar>
              <w:top w:w="85" w:type="dxa"/>
              <w:bottom w:w="142" w:type="dxa"/>
            </w:tcMar>
          </w:tcPr>
          <w:p w:rsidR="009D1206" w:rsidRPr="002A7F7C" w:rsidRDefault="009D1206" w:rsidP="001342F2">
            <w:pPr>
              <w:pStyle w:val="BodyText"/>
              <w:tabs>
                <w:tab w:val="left" w:pos="3346"/>
                <w:tab w:val="right" w:pos="7486"/>
              </w:tabs>
              <w:spacing w:after="0"/>
              <w:jc w:val="left"/>
              <w:rPr>
                <w:szCs w:val="24"/>
                <w:lang w:eastAsia="it-IT"/>
              </w:rPr>
            </w:pPr>
            <w:r w:rsidRPr="00756970">
              <w:rPr>
                <w:b/>
                <w:szCs w:val="24"/>
              </w:rPr>
              <w:t>Proposals must remain valid</w:t>
            </w:r>
            <w:r w:rsidRPr="00756970">
              <w:rPr>
                <w:szCs w:val="24"/>
              </w:rPr>
              <w:t xml:space="preserve"> </w:t>
            </w:r>
            <w:r w:rsidRPr="00756970">
              <w:rPr>
                <w:b/>
                <w:szCs w:val="24"/>
              </w:rPr>
              <w:t xml:space="preserve">for </w:t>
            </w:r>
            <w:r>
              <w:rPr>
                <w:b/>
                <w:szCs w:val="24"/>
              </w:rPr>
              <w:t>90 days</w:t>
            </w:r>
            <w:r w:rsidRPr="00756970">
              <w:rPr>
                <w:i/>
                <w:szCs w:val="24"/>
              </w:rPr>
              <w:t>.</w:t>
            </w:r>
          </w:p>
        </w:tc>
      </w:tr>
      <w:tr w:rsidR="009D1206" w:rsidRPr="00756970" w:rsidTr="001342F2">
        <w:tblPrEx>
          <w:tblBorders>
            <w:top w:val="single" w:sz="6" w:space="0" w:color="auto"/>
          </w:tblBorders>
        </w:tblPrEx>
        <w:tc>
          <w:tcPr>
            <w:tcW w:w="1514" w:type="dxa"/>
          </w:tcPr>
          <w:p w:rsidR="009D1206" w:rsidRPr="00993424" w:rsidRDefault="009D1206" w:rsidP="001342F2">
            <w:pPr>
              <w:rPr>
                <w:b/>
                <w:bCs/>
              </w:rPr>
            </w:pPr>
            <w:r w:rsidRPr="00993424">
              <w:rPr>
                <w:b/>
                <w:bCs/>
              </w:rPr>
              <w:t>13.1</w:t>
            </w:r>
          </w:p>
        </w:tc>
        <w:tc>
          <w:tcPr>
            <w:tcW w:w="7648" w:type="dxa"/>
            <w:gridSpan w:val="2"/>
            <w:tcMar>
              <w:top w:w="85" w:type="dxa"/>
              <w:bottom w:w="142" w:type="dxa"/>
            </w:tcMar>
          </w:tcPr>
          <w:p w:rsidR="009D1206" w:rsidRPr="00993424" w:rsidRDefault="009D1206" w:rsidP="001342F2">
            <w:pPr>
              <w:pStyle w:val="BodyText"/>
              <w:tabs>
                <w:tab w:val="left" w:pos="4966"/>
                <w:tab w:val="right" w:pos="7306"/>
              </w:tabs>
              <w:spacing w:after="0"/>
              <w:jc w:val="left"/>
              <w:rPr>
                <w:b/>
              </w:rPr>
            </w:pPr>
            <w:r w:rsidRPr="00993424">
              <w:rPr>
                <w:b/>
              </w:rPr>
              <w:t>Clarifications may be requested no later than</w:t>
            </w:r>
            <w:r>
              <w:rPr>
                <w:b/>
              </w:rPr>
              <w:t xml:space="preserve"> 14</w:t>
            </w:r>
            <w:r w:rsidRPr="00993424">
              <w:t xml:space="preserve"> </w:t>
            </w:r>
            <w:r w:rsidRPr="00993424">
              <w:rPr>
                <w:b/>
              </w:rPr>
              <w:t>days prior to the submission deadline.</w:t>
            </w:r>
          </w:p>
          <w:p w:rsidR="009D1206" w:rsidRPr="00993424" w:rsidRDefault="009D1206" w:rsidP="001342F2">
            <w:pPr>
              <w:pStyle w:val="BodyText"/>
              <w:tabs>
                <w:tab w:val="right" w:pos="7306"/>
              </w:tabs>
              <w:spacing w:after="0"/>
              <w:jc w:val="left"/>
            </w:pPr>
          </w:p>
          <w:p w:rsidR="009D1206" w:rsidRPr="003B5D1D" w:rsidRDefault="009D1206" w:rsidP="001342F2">
            <w:pPr>
              <w:pStyle w:val="BodyText"/>
              <w:tabs>
                <w:tab w:val="right" w:pos="7306"/>
              </w:tabs>
              <w:spacing w:after="0"/>
              <w:jc w:val="left"/>
            </w:pPr>
            <w:r w:rsidRPr="00993424">
              <w:t>The conta</w:t>
            </w:r>
            <w:r w:rsidRPr="003B5D1D">
              <w:t xml:space="preserve">ct information for requesting clarifications is: </w:t>
            </w:r>
          </w:p>
          <w:p w:rsidR="009D1206" w:rsidRPr="003B5D1D" w:rsidRDefault="009D1206" w:rsidP="001342F2">
            <w:pPr>
              <w:pStyle w:val="BodyText"/>
              <w:tabs>
                <w:tab w:val="right" w:pos="7306"/>
              </w:tabs>
              <w:spacing w:after="0"/>
              <w:jc w:val="left"/>
            </w:pPr>
            <w:r w:rsidRPr="003B5D1D">
              <w:t>Project Director, BWCSRP (Component-A)</w:t>
            </w:r>
          </w:p>
          <w:p w:rsidR="009D1206" w:rsidRPr="003B5D1D" w:rsidRDefault="009D1206" w:rsidP="001342F2">
            <w:pPr>
              <w:pStyle w:val="BodyText"/>
              <w:tabs>
                <w:tab w:val="left" w:pos="3346"/>
                <w:tab w:val="right" w:pos="7306"/>
              </w:tabs>
              <w:spacing w:after="0"/>
              <w:jc w:val="left"/>
              <w:rPr>
                <w:bCs/>
                <w:color w:val="000000" w:themeColor="text1"/>
                <w:lang w:val="en-GB"/>
              </w:rPr>
            </w:pPr>
            <w:r w:rsidRPr="003B5D1D">
              <w:t xml:space="preserve">Telephone: </w:t>
            </w:r>
            <w:r w:rsidRPr="003B5D1D">
              <w:rPr>
                <w:bCs/>
                <w:color w:val="000000" w:themeColor="text1"/>
                <w:lang w:val="en-GB"/>
              </w:rPr>
              <w:t>+88-02- 48110705</w:t>
            </w:r>
          </w:p>
          <w:p w:rsidR="009D1206" w:rsidRPr="003B5D1D" w:rsidRDefault="009D1206" w:rsidP="001342F2">
            <w:pPr>
              <w:pStyle w:val="BodyText"/>
              <w:tabs>
                <w:tab w:val="left" w:pos="3346"/>
                <w:tab w:val="right" w:pos="7306"/>
              </w:tabs>
              <w:spacing w:after="0"/>
              <w:jc w:val="left"/>
            </w:pPr>
            <w:r w:rsidRPr="003B5D1D">
              <w:t>Facsimile:</w:t>
            </w:r>
            <w:r w:rsidRPr="003B5D1D">
              <w:rPr>
                <w:bCs/>
                <w:color w:val="000000" w:themeColor="text1"/>
                <w:szCs w:val="24"/>
                <w:lang w:val="en-GB"/>
              </w:rPr>
              <w:t>+88-02- 58152019</w:t>
            </w:r>
            <w:r w:rsidRPr="003B5D1D">
              <w:t xml:space="preserve"> </w:t>
            </w:r>
          </w:p>
          <w:p w:rsidR="009D1206" w:rsidRDefault="009D1206" w:rsidP="001342F2">
            <w:pPr>
              <w:pStyle w:val="BodyText"/>
              <w:tabs>
                <w:tab w:val="left" w:pos="3346"/>
                <w:tab w:val="right" w:pos="7306"/>
              </w:tabs>
              <w:spacing w:after="0"/>
              <w:jc w:val="left"/>
              <w:rPr>
                <w:rStyle w:val="Hyperlink"/>
                <w:bCs/>
                <w:color w:val="000000" w:themeColor="text1"/>
                <w:szCs w:val="24"/>
                <w:u w:val="none"/>
                <w:lang w:val="en-GB"/>
              </w:rPr>
            </w:pPr>
            <w:r w:rsidRPr="003B5D1D">
              <w:t xml:space="preserve">E-mail: </w:t>
            </w:r>
            <w:hyperlink r:id="rId30" w:history="1">
              <w:r w:rsidR="00DA7D03" w:rsidRPr="00F65B46">
                <w:rPr>
                  <w:rStyle w:val="Hyperlink"/>
                  <w:bCs/>
                  <w:szCs w:val="24"/>
                  <w:lang w:val="en-GB"/>
                </w:rPr>
                <w:t>ahmedarifrashid@gmail.com</w:t>
              </w:r>
            </w:hyperlink>
          </w:p>
          <w:p w:rsidR="00DA7D03" w:rsidRPr="003B5D1D" w:rsidRDefault="00DA7D03" w:rsidP="001342F2">
            <w:pPr>
              <w:pStyle w:val="BodyText"/>
              <w:tabs>
                <w:tab w:val="left" w:pos="3346"/>
                <w:tab w:val="right" w:pos="7306"/>
              </w:tabs>
              <w:spacing w:after="0"/>
              <w:jc w:val="left"/>
            </w:pPr>
          </w:p>
          <w:p w:rsidR="009D1206" w:rsidRPr="003B5D1D" w:rsidRDefault="009D1206" w:rsidP="001342F2">
            <w:pPr>
              <w:pStyle w:val="BodyText"/>
              <w:tabs>
                <w:tab w:val="left" w:pos="3346"/>
                <w:tab w:val="right" w:pos="7306"/>
              </w:tabs>
              <w:spacing w:after="0"/>
              <w:jc w:val="left"/>
            </w:pPr>
            <w:r w:rsidRPr="003B5D1D">
              <w:t>And</w:t>
            </w:r>
          </w:p>
          <w:p w:rsidR="00DA7D03" w:rsidRDefault="00DA7D03" w:rsidP="001342F2">
            <w:pPr>
              <w:pStyle w:val="BodyText"/>
              <w:tabs>
                <w:tab w:val="right" w:pos="7306"/>
              </w:tabs>
              <w:spacing w:after="0"/>
              <w:jc w:val="left"/>
            </w:pPr>
          </w:p>
          <w:p w:rsidR="009D1206" w:rsidRPr="003B5D1D" w:rsidRDefault="009D1206" w:rsidP="001342F2">
            <w:pPr>
              <w:pStyle w:val="BodyText"/>
              <w:tabs>
                <w:tab w:val="right" w:pos="7306"/>
              </w:tabs>
              <w:spacing w:after="0"/>
              <w:jc w:val="left"/>
            </w:pPr>
            <w:r w:rsidRPr="003B5D1D">
              <w:t>Deputy Project Director (Program), BWCSRP (Component-A)</w:t>
            </w:r>
          </w:p>
          <w:p w:rsidR="009D1206" w:rsidRDefault="009D1206" w:rsidP="001342F2">
            <w:pPr>
              <w:pStyle w:val="BodyText"/>
              <w:tabs>
                <w:tab w:val="left" w:pos="3346"/>
                <w:tab w:val="right" w:pos="7306"/>
              </w:tabs>
              <w:spacing w:after="0"/>
              <w:jc w:val="left"/>
              <w:rPr>
                <w:rStyle w:val="Hyperlink"/>
                <w:bCs/>
                <w:color w:val="000000" w:themeColor="text1"/>
                <w:szCs w:val="24"/>
                <w:u w:val="none"/>
                <w:lang w:val="en-GB"/>
              </w:rPr>
            </w:pPr>
            <w:r w:rsidRPr="003B5D1D">
              <w:t xml:space="preserve">E-mail: </w:t>
            </w:r>
            <w:hyperlink r:id="rId31" w:history="1">
              <w:r w:rsidR="00DA7D03" w:rsidRPr="00F65B46">
                <w:rPr>
                  <w:rStyle w:val="Hyperlink"/>
                  <w:bCs/>
                  <w:szCs w:val="24"/>
                  <w:lang w:val="en-GB"/>
                </w:rPr>
                <w:t>rashaduzzamanbmd@gmail.com</w:t>
              </w:r>
            </w:hyperlink>
          </w:p>
          <w:p w:rsidR="00DA7D03" w:rsidRPr="00993424" w:rsidRDefault="00DA7D03" w:rsidP="001342F2">
            <w:pPr>
              <w:pStyle w:val="BodyText"/>
              <w:tabs>
                <w:tab w:val="left" w:pos="3346"/>
                <w:tab w:val="right" w:pos="7306"/>
              </w:tabs>
              <w:spacing w:after="0"/>
              <w:jc w:val="left"/>
            </w:pPr>
          </w:p>
        </w:tc>
      </w:tr>
      <w:tr w:rsidR="009D1206" w:rsidRPr="00756970" w:rsidTr="001342F2">
        <w:tblPrEx>
          <w:tblBorders>
            <w:top w:val="single" w:sz="6" w:space="0" w:color="auto"/>
          </w:tblBorders>
          <w:tblCellMar>
            <w:right w:w="142" w:type="dxa"/>
          </w:tblCellMar>
        </w:tblPrEx>
        <w:tc>
          <w:tcPr>
            <w:tcW w:w="1514" w:type="dxa"/>
          </w:tcPr>
          <w:p w:rsidR="009D1206" w:rsidRPr="00993424" w:rsidRDefault="009D1206" w:rsidP="001342F2">
            <w:pPr>
              <w:rPr>
                <w:b/>
                <w:bCs/>
              </w:rPr>
            </w:pPr>
            <w:r w:rsidRPr="00993424">
              <w:rPr>
                <w:b/>
                <w:bCs/>
              </w:rPr>
              <w:t xml:space="preserve">14.1.1 </w:t>
            </w:r>
          </w:p>
          <w:p w:rsidR="009D1206" w:rsidRPr="00756970" w:rsidRDefault="009D1206" w:rsidP="001342F2">
            <w:pPr>
              <w:rPr>
                <w:b/>
                <w:bCs/>
                <w:sz w:val="20"/>
              </w:rPr>
            </w:pPr>
          </w:p>
        </w:tc>
        <w:tc>
          <w:tcPr>
            <w:tcW w:w="7648" w:type="dxa"/>
            <w:gridSpan w:val="2"/>
            <w:tcMar>
              <w:top w:w="85" w:type="dxa"/>
              <w:bottom w:w="142" w:type="dxa"/>
            </w:tcMar>
          </w:tcPr>
          <w:p w:rsidR="009D1206" w:rsidRPr="00993424" w:rsidRDefault="009D1206" w:rsidP="001342F2">
            <w:pPr>
              <w:tabs>
                <w:tab w:val="left" w:pos="826"/>
                <w:tab w:val="left" w:pos="1726"/>
                <w:tab w:val="right" w:pos="7306"/>
              </w:tabs>
              <w:rPr>
                <w:b/>
              </w:rPr>
            </w:pPr>
            <w:r w:rsidRPr="00993424">
              <w:rPr>
                <w:b/>
              </w:rPr>
              <w:t xml:space="preserve">Shortlisted Consultants may associate with </w:t>
            </w:r>
          </w:p>
          <w:p w:rsidR="009D1206" w:rsidRPr="00993424" w:rsidRDefault="009D1206" w:rsidP="001342F2">
            <w:pPr>
              <w:tabs>
                <w:tab w:val="left" w:pos="826"/>
                <w:tab w:val="left" w:pos="1726"/>
                <w:tab w:val="right" w:pos="7306"/>
              </w:tabs>
              <w:rPr>
                <w:b/>
              </w:rPr>
            </w:pPr>
          </w:p>
          <w:p w:rsidR="009D1206" w:rsidRPr="00993424" w:rsidRDefault="009D1206" w:rsidP="001342F2">
            <w:pPr>
              <w:tabs>
                <w:tab w:val="left" w:pos="826"/>
                <w:tab w:val="left" w:pos="1726"/>
                <w:tab w:val="right" w:pos="7306"/>
              </w:tabs>
              <w:rPr>
                <w:b/>
              </w:rPr>
            </w:pPr>
            <w:r w:rsidRPr="00993424">
              <w:rPr>
                <w:b/>
              </w:rPr>
              <w:t xml:space="preserve">(a) non-shortlisted consultant(s): </w:t>
            </w:r>
            <w:r w:rsidRPr="00993424">
              <w:t>Yes ________ or  No ___</w:t>
            </w:r>
            <w:r>
              <w:t>√</w:t>
            </w:r>
            <w:r w:rsidRPr="00993424">
              <w:t>___</w:t>
            </w:r>
          </w:p>
          <w:p w:rsidR="009D1206" w:rsidRPr="00993424" w:rsidRDefault="009D1206" w:rsidP="001342F2">
            <w:pPr>
              <w:tabs>
                <w:tab w:val="left" w:pos="826"/>
                <w:tab w:val="left" w:pos="1726"/>
                <w:tab w:val="right" w:pos="7306"/>
              </w:tabs>
              <w:rPr>
                <w:b/>
              </w:rPr>
            </w:pPr>
            <w:r w:rsidRPr="00993424">
              <w:rPr>
                <w:b/>
              </w:rPr>
              <w:t xml:space="preserve">Or </w:t>
            </w:r>
          </w:p>
          <w:p w:rsidR="009D1206" w:rsidRDefault="009D1206" w:rsidP="001342F2">
            <w:pPr>
              <w:tabs>
                <w:tab w:val="left" w:pos="826"/>
                <w:tab w:val="left" w:pos="1726"/>
                <w:tab w:val="right" w:pos="7306"/>
              </w:tabs>
              <w:rPr>
                <w:u w:val="single"/>
              </w:rPr>
            </w:pPr>
            <w:r w:rsidRPr="00993424">
              <w:rPr>
                <w:b/>
              </w:rPr>
              <w:t>(b) other shortlisted Consultants:</w:t>
            </w:r>
            <w:r w:rsidRPr="00993424">
              <w:t xml:space="preserve">  Yes ________ or  No ___</w:t>
            </w:r>
            <w:r>
              <w:t>√</w:t>
            </w:r>
            <w:r w:rsidRPr="00993424">
              <w:t>___</w:t>
            </w:r>
            <w:r w:rsidRPr="00993424">
              <w:rPr>
                <w:u w:val="single"/>
              </w:rPr>
              <w:t xml:space="preserve"> </w:t>
            </w:r>
          </w:p>
          <w:p w:rsidR="00CA5AB9" w:rsidRPr="00993424" w:rsidRDefault="00CA5AB9" w:rsidP="001342F2">
            <w:pPr>
              <w:tabs>
                <w:tab w:val="left" w:pos="826"/>
                <w:tab w:val="left" w:pos="1726"/>
                <w:tab w:val="right" w:pos="7306"/>
              </w:tabs>
              <w:rPr>
                <w:b/>
                <w:bCs/>
              </w:rPr>
            </w:pPr>
          </w:p>
        </w:tc>
      </w:tr>
      <w:tr w:rsidR="009D1206" w:rsidRPr="00756970" w:rsidTr="001342F2">
        <w:tblPrEx>
          <w:tblBorders>
            <w:top w:val="single" w:sz="6" w:space="0" w:color="auto"/>
          </w:tblBorders>
          <w:tblCellMar>
            <w:right w:w="142" w:type="dxa"/>
          </w:tblCellMar>
        </w:tblPrEx>
        <w:tc>
          <w:tcPr>
            <w:tcW w:w="1514" w:type="dxa"/>
          </w:tcPr>
          <w:p w:rsidR="009D1206" w:rsidRPr="00993424" w:rsidRDefault="009D1206" w:rsidP="001342F2">
            <w:pPr>
              <w:rPr>
                <w:b/>
                <w:bCs/>
              </w:rPr>
            </w:pPr>
            <w:r w:rsidRPr="00993424">
              <w:rPr>
                <w:b/>
                <w:bCs/>
              </w:rPr>
              <w:t>14.1.2</w:t>
            </w:r>
          </w:p>
          <w:p w:rsidR="009D1206" w:rsidRPr="00993424" w:rsidRDefault="009D1206" w:rsidP="001342F2">
            <w:pPr>
              <w:rPr>
                <w:bCs/>
              </w:rPr>
            </w:pPr>
            <w:r w:rsidRPr="00993424">
              <w:rPr>
                <w:bCs/>
              </w:rPr>
              <w:t>(do not use for Fixed Budget method)</w:t>
            </w:r>
          </w:p>
        </w:tc>
        <w:tc>
          <w:tcPr>
            <w:tcW w:w="7648" w:type="dxa"/>
            <w:gridSpan w:val="2"/>
            <w:tcMar>
              <w:top w:w="85" w:type="dxa"/>
              <w:bottom w:w="142" w:type="dxa"/>
            </w:tcMar>
          </w:tcPr>
          <w:p w:rsidR="009D1206" w:rsidRPr="00993424" w:rsidRDefault="009D1206" w:rsidP="001342F2">
            <w:pPr>
              <w:tabs>
                <w:tab w:val="left" w:pos="826"/>
                <w:tab w:val="left" w:pos="1726"/>
                <w:tab w:val="right" w:pos="7306"/>
              </w:tabs>
              <w:rPr>
                <w:b/>
              </w:rPr>
            </w:pPr>
            <w:r w:rsidRPr="00993424">
              <w:rPr>
                <w:b/>
              </w:rPr>
              <w:t xml:space="preserve">Estimated input of Key Experts’ time-input: </w:t>
            </w:r>
            <w:r w:rsidRPr="001E7302">
              <w:t>________</w:t>
            </w:r>
            <w:r>
              <w:rPr>
                <w:b/>
              </w:rPr>
              <w:t xml:space="preserve"> </w:t>
            </w:r>
            <w:r w:rsidRPr="00993424">
              <w:rPr>
                <w:b/>
              </w:rPr>
              <w:t xml:space="preserve">person-months. </w:t>
            </w:r>
            <w:r w:rsidRPr="001E7302">
              <w:t>N/A</w:t>
            </w:r>
          </w:p>
          <w:p w:rsidR="009D1206" w:rsidRPr="00993424" w:rsidRDefault="009D1206" w:rsidP="001342F2">
            <w:pPr>
              <w:tabs>
                <w:tab w:val="left" w:pos="826"/>
                <w:tab w:val="left" w:pos="1726"/>
                <w:tab w:val="right" w:pos="7306"/>
              </w:tabs>
              <w:rPr>
                <w:b/>
              </w:rPr>
            </w:pPr>
          </w:p>
          <w:p w:rsidR="009D1206" w:rsidRPr="00993424" w:rsidRDefault="009D1206" w:rsidP="001342F2">
            <w:pPr>
              <w:tabs>
                <w:tab w:val="left" w:pos="826"/>
                <w:tab w:val="left" w:pos="1726"/>
                <w:tab w:val="right" w:pos="7306"/>
              </w:tabs>
              <w:rPr>
                <w:i/>
              </w:rPr>
            </w:pPr>
            <w:r w:rsidRPr="00993424">
              <w:rPr>
                <w:b/>
              </w:rPr>
              <w:t>Estimated total cost of the assignment:</w:t>
            </w:r>
            <w:r>
              <w:rPr>
                <w:b/>
              </w:rPr>
              <w:t xml:space="preserve"> </w:t>
            </w:r>
            <w:r w:rsidRPr="00DA7D03">
              <w:t>___________</w:t>
            </w:r>
            <w:r>
              <w:rPr>
                <w:b/>
              </w:rPr>
              <w:t xml:space="preserve"> </w:t>
            </w:r>
            <w:r w:rsidRPr="001E7302">
              <w:t>N/A</w:t>
            </w:r>
          </w:p>
        </w:tc>
      </w:tr>
      <w:tr w:rsidR="009D1206" w:rsidRPr="00756970" w:rsidTr="001342F2">
        <w:tblPrEx>
          <w:tblBorders>
            <w:top w:val="single" w:sz="6" w:space="0" w:color="auto"/>
          </w:tblBorders>
          <w:tblCellMar>
            <w:right w:w="142" w:type="dxa"/>
          </w:tblCellMar>
        </w:tblPrEx>
        <w:tc>
          <w:tcPr>
            <w:tcW w:w="1514" w:type="dxa"/>
          </w:tcPr>
          <w:p w:rsidR="009D1206" w:rsidRPr="00993424" w:rsidRDefault="009D1206" w:rsidP="001342F2">
            <w:pPr>
              <w:rPr>
                <w:b/>
                <w:bCs/>
              </w:rPr>
            </w:pPr>
            <w:r w:rsidRPr="00993424">
              <w:rPr>
                <w:b/>
                <w:bCs/>
              </w:rPr>
              <w:t>14.1.3</w:t>
            </w:r>
          </w:p>
          <w:p w:rsidR="009D1206" w:rsidRPr="00993424" w:rsidRDefault="009D1206" w:rsidP="001342F2">
            <w:pPr>
              <w:rPr>
                <w:bCs/>
              </w:rPr>
            </w:pPr>
            <w:r w:rsidRPr="00993424">
              <w:rPr>
                <w:bCs/>
              </w:rPr>
              <w:t>for time-based contracts only</w:t>
            </w:r>
          </w:p>
        </w:tc>
        <w:tc>
          <w:tcPr>
            <w:tcW w:w="7648" w:type="dxa"/>
            <w:gridSpan w:val="2"/>
            <w:tcMar>
              <w:top w:w="85" w:type="dxa"/>
              <w:bottom w:w="142" w:type="dxa"/>
            </w:tcMar>
          </w:tcPr>
          <w:p w:rsidR="009D1206" w:rsidRPr="003B5D1D" w:rsidRDefault="009D1206" w:rsidP="001342F2">
            <w:pPr>
              <w:tabs>
                <w:tab w:val="left" w:pos="826"/>
                <w:tab w:val="left" w:pos="1726"/>
                <w:tab w:val="right" w:pos="7306"/>
              </w:tabs>
              <w:jc w:val="both"/>
            </w:pPr>
            <w:r w:rsidRPr="003B5D1D">
              <w:t>N/A</w:t>
            </w:r>
          </w:p>
        </w:tc>
      </w:tr>
      <w:tr w:rsidR="009D1206" w:rsidRPr="00756970" w:rsidTr="001342F2">
        <w:tblPrEx>
          <w:tblBorders>
            <w:top w:val="single" w:sz="6" w:space="0" w:color="auto"/>
          </w:tblBorders>
          <w:tblCellMar>
            <w:right w:w="142" w:type="dxa"/>
          </w:tblCellMar>
        </w:tblPrEx>
        <w:tc>
          <w:tcPr>
            <w:tcW w:w="1514" w:type="dxa"/>
          </w:tcPr>
          <w:p w:rsidR="009D1206" w:rsidRPr="00993424" w:rsidRDefault="009D1206" w:rsidP="001342F2">
            <w:pPr>
              <w:rPr>
                <w:b/>
                <w:bCs/>
              </w:rPr>
            </w:pPr>
            <w:r w:rsidRPr="00993424">
              <w:rPr>
                <w:b/>
                <w:bCs/>
              </w:rPr>
              <w:t xml:space="preserve">14.1.4 and </w:t>
            </w:r>
            <w:r w:rsidRPr="00993424">
              <w:rPr>
                <w:b/>
                <w:bCs/>
              </w:rPr>
              <w:lastRenderedPageBreak/>
              <w:t>27.2</w:t>
            </w:r>
          </w:p>
          <w:p w:rsidR="009D1206" w:rsidRPr="00993424" w:rsidRDefault="009D1206" w:rsidP="001342F2">
            <w:pPr>
              <w:rPr>
                <w:bCs/>
              </w:rPr>
            </w:pPr>
            <w:r w:rsidRPr="00993424">
              <w:rPr>
                <w:bCs/>
              </w:rPr>
              <w:t>use for Fixed Budget method</w:t>
            </w:r>
          </w:p>
        </w:tc>
        <w:tc>
          <w:tcPr>
            <w:tcW w:w="7648" w:type="dxa"/>
            <w:gridSpan w:val="2"/>
            <w:tcMar>
              <w:top w:w="85" w:type="dxa"/>
              <w:bottom w:w="142" w:type="dxa"/>
            </w:tcMar>
          </w:tcPr>
          <w:p w:rsidR="009D1206" w:rsidRPr="008B7CA3" w:rsidRDefault="009D1206" w:rsidP="001342F2">
            <w:pPr>
              <w:tabs>
                <w:tab w:val="left" w:pos="826"/>
                <w:tab w:val="left" w:pos="1726"/>
                <w:tab w:val="right" w:pos="7306"/>
              </w:tabs>
              <w:jc w:val="both"/>
              <w:rPr>
                <w:b/>
              </w:rPr>
            </w:pPr>
            <w:r w:rsidRPr="008B7CA3">
              <w:rPr>
                <w:b/>
              </w:rPr>
              <w:lastRenderedPageBreak/>
              <w:t xml:space="preserve">The total available budget for this Fixed-Budget assignment is: </w:t>
            </w:r>
          </w:p>
          <w:p w:rsidR="009D1206" w:rsidRPr="008B7CA3" w:rsidRDefault="009D1206" w:rsidP="001342F2">
            <w:pPr>
              <w:tabs>
                <w:tab w:val="left" w:pos="826"/>
                <w:tab w:val="left" w:pos="1726"/>
                <w:tab w:val="right" w:pos="7306"/>
              </w:tabs>
              <w:jc w:val="both"/>
            </w:pPr>
            <w:r w:rsidRPr="008B7CA3">
              <w:lastRenderedPageBreak/>
              <w:t>Tk. 4,00,00,000.00 (BDT Four Crore) (inclusive of taxes and VAT). Proposals exceeding the total available budget will be rejected.</w:t>
            </w:r>
          </w:p>
          <w:p w:rsidR="009D1206" w:rsidRPr="008B7CA3" w:rsidRDefault="009D1206" w:rsidP="001342F2">
            <w:pPr>
              <w:tabs>
                <w:tab w:val="left" w:pos="826"/>
                <w:tab w:val="left" w:pos="1726"/>
                <w:tab w:val="right" w:pos="7306"/>
              </w:tabs>
              <w:jc w:val="both"/>
              <w:rPr>
                <w:b/>
              </w:rPr>
            </w:pPr>
          </w:p>
          <w:p w:rsidR="009D1206" w:rsidRPr="008B7CA3" w:rsidRDefault="009D1206" w:rsidP="001342F2">
            <w:pPr>
              <w:tabs>
                <w:tab w:val="left" w:pos="826"/>
                <w:tab w:val="left" w:pos="1726"/>
                <w:tab w:val="right" w:pos="7306"/>
              </w:tabs>
              <w:jc w:val="both"/>
            </w:pPr>
            <w:r w:rsidRPr="008B7CA3">
              <w:t xml:space="preserve">Applicable Tax is 12% and VAT is 15% which </w:t>
            </w:r>
            <w:r w:rsidR="002A7F7C" w:rsidRPr="008B7CA3">
              <w:t>are</w:t>
            </w:r>
            <w:r w:rsidRPr="008B7CA3">
              <w:t xml:space="preserve"> included in the budget </w:t>
            </w:r>
            <w:r w:rsidR="002A7F7C" w:rsidRPr="008B7CA3">
              <w:t xml:space="preserve">of </w:t>
            </w:r>
            <w:r w:rsidRPr="008B7CA3">
              <w:t>Tk. 4.0 Crore.</w:t>
            </w:r>
          </w:p>
          <w:p w:rsidR="009D1206" w:rsidRPr="008B7CA3" w:rsidRDefault="009D1206" w:rsidP="001342F2">
            <w:pPr>
              <w:tabs>
                <w:tab w:val="left" w:pos="826"/>
                <w:tab w:val="left" w:pos="1726"/>
                <w:tab w:val="right" w:pos="7306"/>
              </w:tabs>
              <w:jc w:val="both"/>
            </w:pPr>
          </w:p>
          <w:p w:rsidR="009D1206" w:rsidRPr="008B7CA3" w:rsidRDefault="009D1206" w:rsidP="001342F2">
            <w:pPr>
              <w:tabs>
                <w:tab w:val="left" w:pos="826"/>
                <w:tab w:val="left" w:pos="1726"/>
                <w:tab w:val="right" w:pos="7306"/>
              </w:tabs>
              <w:jc w:val="both"/>
            </w:pPr>
            <w:r w:rsidRPr="008B7CA3">
              <w:t>For financial offer of Tk. 4.0 Crore (including Tax and VAT), Tax will be Tk. 41,73,913.00 and VAT will be Tk. 52,17,392.00 and Net Payment (NP) to Firm will be Tk. 3,06,08,695.00 (including staff remuneration and reimbursable cost).</w:t>
            </w:r>
          </w:p>
          <w:p w:rsidR="009D1206" w:rsidRPr="008B7CA3" w:rsidRDefault="009D1206" w:rsidP="001342F2">
            <w:pPr>
              <w:tabs>
                <w:tab w:val="left" w:pos="826"/>
                <w:tab w:val="left" w:pos="1726"/>
                <w:tab w:val="right" w:pos="7306"/>
              </w:tabs>
              <w:jc w:val="both"/>
            </w:pPr>
          </w:p>
          <w:p w:rsidR="009D1206" w:rsidRDefault="009D1206" w:rsidP="001342F2">
            <w:pPr>
              <w:tabs>
                <w:tab w:val="left" w:pos="826"/>
                <w:tab w:val="left" w:pos="1726"/>
                <w:tab w:val="right" w:pos="7306"/>
              </w:tabs>
              <w:jc w:val="both"/>
            </w:pPr>
            <w:r w:rsidRPr="008B7CA3">
              <w:t>Financial offer = NP + (NP/88%)*12% + (NP/88%)*15%</w:t>
            </w:r>
          </w:p>
          <w:p w:rsidR="00CA5AB9" w:rsidRPr="003B5D1D" w:rsidRDefault="00CA5AB9" w:rsidP="001342F2">
            <w:pPr>
              <w:tabs>
                <w:tab w:val="left" w:pos="826"/>
                <w:tab w:val="left" w:pos="1726"/>
                <w:tab w:val="right" w:pos="7306"/>
              </w:tabs>
              <w:jc w:val="both"/>
            </w:pPr>
          </w:p>
        </w:tc>
      </w:tr>
      <w:tr w:rsidR="009D1206" w:rsidRPr="00756970" w:rsidTr="001342F2">
        <w:tblPrEx>
          <w:tblBorders>
            <w:top w:val="single" w:sz="6" w:space="0" w:color="auto"/>
          </w:tblBorders>
          <w:tblCellMar>
            <w:right w:w="142" w:type="dxa"/>
          </w:tblCellMar>
        </w:tblPrEx>
        <w:tc>
          <w:tcPr>
            <w:tcW w:w="1514" w:type="dxa"/>
          </w:tcPr>
          <w:p w:rsidR="009D1206" w:rsidRPr="00993424" w:rsidRDefault="009D1206" w:rsidP="001342F2">
            <w:pPr>
              <w:rPr>
                <w:b/>
                <w:lang w:eastAsia="it-IT"/>
              </w:rPr>
            </w:pPr>
            <w:r w:rsidRPr="00993424">
              <w:rPr>
                <w:b/>
                <w:lang w:eastAsia="it-IT"/>
              </w:rPr>
              <w:lastRenderedPageBreak/>
              <w:t>15.2</w:t>
            </w:r>
          </w:p>
        </w:tc>
        <w:tc>
          <w:tcPr>
            <w:tcW w:w="7648" w:type="dxa"/>
            <w:gridSpan w:val="2"/>
            <w:tcMar>
              <w:top w:w="85" w:type="dxa"/>
              <w:bottom w:w="142" w:type="dxa"/>
            </w:tcMar>
          </w:tcPr>
          <w:p w:rsidR="009D1206" w:rsidRPr="00993424" w:rsidRDefault="009D1206" w:rsidP="001342F2">
            <w:pPr>
              <w:pStyle w:val="BankNormal"/>
              <w:tabs>
                <w:tab w:val="left" w:pos="6406"/>
                <w:tab w:val="right" w:pos="7218"/>
              </w:tabs>
              <w:spacing w:after="0"/>
              <w:rPr>
                <w:szCs w:val="24"/>
                <w:lang w:eastAsia="it-IT"/>
              </w:rPr>
            </w:pPr>
            <w:r w:rsidRPr="00993424">
              <w:rPr>
                <w:szCs w:val="24"/>
                <w:lang w:eastAsia="it-IT"/>
              </w:rPr>
              <w:t xml:space="preserve">The format of the Technical Proposal to be submitted is:  </w:t>
            </w:r>
          </w:p>
          <w:p w:rsidR="009D1206" w:rsidRPr="00993424" w:rsidRDefault="009D1206" w:rsidP="001342F2">
            <w:pPr>
              <w:pStyle w:val="BankNormal"/>
              <w:tabs>
                <w:tab w:val="left" w:pos="6406"/>
                <w:tab w:val="right" w:pos="7218"/>
              </w:tabs>
              <w:spacing w:after="0"/>
              <w:rPr>
                <w:i/>
              </w:rPr>
            </w:pPr>
            <w:r w:rsidRPr="00993424">
              <w:rPr>
                <w:szCs w:val="24"/>
                <w:lang w:eastAsia="it-IT"/>
              </w:rPr>
              <w:t xml:space="preserve">FTP </w:t>
            </w:r>
            <w:r w:rsidRPr="00993424">
              <w:t>____</w:t>
            </w:r>
            <w:r>
              <w:t>√</w:t>
            </w:r>
            <w:r w:rsidRPr="00993424">
              <w:t xml:space="preserve">____  or  STP __________  </w:t>
            </w:r>
          </w:p>
          <w:p w:rsidR="009D1206" w:rsidRPr="00993424" w:rsidRDefault="009D1206" w:rsidP="001342F2">
            <w:pPr>
              <w:pStyle w:val="BankNormal"/>
              <w:tabs>
                <w:tab w:val="left" w:pos="1186"/>
                <w:tab w:val="left" w:pos="2552"/>
                <w:tab w:val="right" w:pos="7218"/>
              </w:tabs>
              <w:spacing w:after="0"/>
              <w:rPr>
                <w:color w:val="002060"/>
              </w:rPr>
            </w:pPr>
          </w:p>
          <w:p w:rsidR="009D1206" w:rsidRDefault="009D1206" w:rsidP="001342F2">
            <w:pPr>
              <w:pStyle w:val="BodyText"/>
              <w:tabs>
                <w:tab w:val="right" w:pos="7306"/>
              </w:tabs>
              <w:spacing w:after="0"/>
              <w:jc w:val="left"/>
              <w:rPr>
                <w:szCs w:val="24"/>
                <w:lang w:eastAsia="it-IT"/>
              </w:rPr>
            </w:pPr>
            <w:r w:rsidRPr="00993424">
              <w:rPr>
                <w:szCs w:val="24"/>
                <w:lang w:eastAsia="it-IT"/>
              </w:rPr>
              <w:t>Submission of the Technical Proposal in a wrong format may lead to the Proposal being deemed non-responsive to the RFP requirements.</w:t>
            </w:r>
          </w:p>
          <w:p w:rsidR="00CA5AB9" w:rsidRPr="00993424" w:rsidRDefault="00CA5AB9" w:rsidP="001342F2">
            <w:pPr>
              <w:pStyle w:val="BodyText"/>
              <w:tabs>
                <w:tab w:val="right" w:pos="7306"/>
              </w:tabs>
              <w:spacing w:after="0"/>
              <w:jc w:val="left"/>
            </w:pP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t>16.1</w:t>
            </w:r>
          </w:p>
          <w:p w:rsidR="009D1206" w:rsidRPr="00993424" w:rsidRDefault="009D1206" w:rsidP="001342F2">
            <w:pPr>
              <w:pStyle w:val="BankNormal"/>
              <w:spacing w:after="0"/>
              <w:rPr>
                <w:szCs w:val="24"/>
                <w:lang w:eastAsia="it-IT"/>
              </w:rPr>
            </w:pPr>
          </w:p>
        </w:tc>
        <w:tc>
          <w:tcPr>
            <w:tcW w:w="7634" w:type="dxa"/>
            <w:tcMar>
              <w:top w:w="85" w:type="dxa"/>
              <w:bottom w:w="142" w:type="dxa"/>
            </w:tcMar>
          </w:tcPr>
          <w:p w:rsidR="0085163D" w:rsidRPr="008B7CA3" w:rsidRDefault="0085163D" w:rsidP="0085163D">
            <w:pPr>
              <w:spacing w:before="120" w:after="120"/>
              <w:jc w:val="both"/>
            </w:pPr>
            <w:r w:rsidRPr="008B7CA3">
              <w:t>Reimbursable expenses include the followings:</w:t>
            </w:r>
          </w:p>
          <w:p w:rsidR="0085163D" w:rsidRPr="008B7CA3" w:rsidRDefault="0085163D" w:rsidP="00A9321C">
            <w:pPr>
              <w:pStyle w:val="ListParagraph"/>
              <w:numPr>
                <w:ilvl w:val="0"/>
                <w:numId w:val="95"/>
              </w:numPr>
              <w:spacing w:line="360" w:lineRule="auto"/>
              <w:jc w:val="both"/>
              <w:rPr>
                <w:rFonts w:eastAsiaTheme="minorHAnsi"/>
              </w:rPr>
            </w:pPr>
            <w:r w:rsidRPr="008B7CA3">
              <w:rPr>
                <w:rFonts w:eastAsiaTheme="minorHAnsi"/>
              </w:rPr>
              <w:t>Communication costs between project office (BMD Head quarter, Dhaka) and office of consulting firm</w:t>
            </w:r>
          </w:p>
          <w:p w:rsidR="0085163D" w:rsidRPr="00886688" w:rsidRDefault="0085163D" w:rsidP="00A9321C">
            <w:pPr>
              <w:pStyle w:val="ListParagraph"/>
              <w:numPr>
                <w:ilvl w:val="0"/>
                <w:numId w:val="95"/>
              </w:numPr>
              <w:spacing w:line="360" w:lineRule="auto"/>
              <w:jc w:val="both"/>
              <w:rPr>
                <w:rFonts w:eastAsiaTheme="minorHAnsi"/>
              </w:rPr>
            </w:pPr>
            <w:r w:rsidRPr="008B7CA3">
              <w:rPr>
                <w:rFonts w:eastAsiaTheme="minorHAnsi"/>
              </w:rPr>
              <w:t>Cost</w:t>
            </w:r>
            <w:r w:rsidRPr="00886688">
              <w:rPr>
                <w:rFonts w:eastAsiaTheme="minorHAnsi"/>
              </w:rPr>
              <w:t xml:space="preserve"> of Inception Report production and printing (0</w:t>
            </w:r>
            <w:r w:rsidR="00AA578E">
              <w:rPr>
                <w:rFonts w:eastAsiaTheme="minorHAnsi"/>
              </w:rPr>
              <w:t>2</w:t>
            </w:r>
            <w:r w:rsidRPr="00886688">
              <w:rPr>
                <w:rFonts w:eastAsiaTheme="minorHAnsi"/>
              </w:rPr>
              <w:t xml:space="preserve"> Copies)</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Cost of production and printing of Monthly Progress Report (02 Copies)</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Cost of Training Report production and printing (0</w:t>
            </w:r>
            <w:r w:rsidR="00AA578E">
              <w:rPr>
                <w:rFonts w:eastAsiaTheme="minorHAnsi"/>
              </w:rPr>
              <w:t>2</w:t>
            </w:r>
            <w:r w:rsidRPr="00886688">
              <w:rPr>
                <w:rFonts w:eastAsiaTheme="minorHAnsi"/>
              </w:rPr>
              <w:t xml:space="preserve"> Copies)</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Cost of Final Report production and printing (0</w:t>
            </w:r>
            <w:r w:rsidR="00AA578E">
              <w:rPr>
                <w:rFonts w:eastAsiaTheme="minorHAnsi"/>
              </w:rPr>
              <w:t>2</w:t>
            </w:r>
            <w:r w:rsidRPr="00886688">
              <w:rPr>
                <w:rFonts w:eastAsiaTheme="minorHAnsi"/>
              </w:rPr>
              <w:t xml:space="preserve"> Copies)</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Server (Qty: 2 Nos.)</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Load Balancer (Qty: 1 No.)</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Firewall (Qty: 1 No.)</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Router (Qty: 1 No.)</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Laptop (Qty: 2 Nos.)</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Android Mobile Phone (Qty: 1 No.)</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iPhone (Qty: 1 No.)</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 xml:space="preserve">Cost required for domain registration for 03 years (for hosting the </w:t>
            </w:r>
            <w:r w:rsidRPr="00886688">
              <w:rPr>
                <w:rFonts w:eastAsiaTheme="minorHAnsi"/>
              </w:rPr>
              <w:lastRenderedPageBreak/>
              <w:t>Web based Application / Public Web Portal) (As stated in task 18)</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Cost to arrange 02 SSL Certificates (As stated in task 19)</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Cost of Registration to 02 SMS Gateways (As stated in task 20)</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Cost of bulk SMS (2 Lac SMS) (As stated in task 20)</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Cost regarding registration for API Connections of Telecom Operators (TeleTalk, Grameenphone, Banglalink, Robi &amp; Airtel) of Bangladesh (As stated in task 21)</w:t>
            </w:r>
          </w:p>
          <w:p w:rsidR="0085163D" w:rsidRPr="00886688" w:rsidRDefault="0085163D" w:rsidP="00A9321C">
            <w:pPr>
              <w:pStyle w:val="ListParagraph"/>
              <w:numPr>
                <w:ilvl w:val="0"/>
                <w:numId w:val="95"/>
              </w:numPr>
              <w:spacing w:line="360" w:lineRule="auto"/>
              <w:jc w:val="both"/>
              <w:rPr>
                <w:rFonts w:eastAsiaTheme="minorHAnsi"/>
              </w:rPr>
            </w:pPr>
            <w:r w:rsidRPr="00886688">
              <w:rPr>
                <w:rFonts w:eastAsiaTheme="minorHAnsi"/>
              </w:rPr>
              <w:t>Cost regarding approval of BTRC/ BTCL (if required) for API Connections from Telecom Operators</w:t>
            </w:r>
          </w:p>
          <w:p w:rsidR="0085163D" w:rsidRPr="00886688" w:rsidRDefault="0085163D" w:rsidP="00A9321C">
            <w:pPr>
              <w:pStyle w:val="ListParagraph"/>
              <w:numPr>
                <w:ilvl w:val="0"/>
                <w:numId w:val="95"/>
              </w:numPr>
              <w:spacing w:line="360" w:lineRule="auto"/>
              <w:jc w:val="both"/>
              <w:rPr>
                <w:rFonts w:eastAsiaTheme="minorHAnsi"/>
                <w:sz w:val="22"/>
                <w:szCs w:val="22"/>
              </w:rPr>
            </w:pPr>
            <w:r w:rsidRPr="00886688">
              <w:rPr>
                <w:rFonts w:eastAsiaTheme="minorHAnsi"/>
                <w:sz w:val="22"/>
                <w:szCs w:val="22"/>
              </w:rPr>
              <w:t>Cost of Data Connectivity Setup with TeleTalk, Grameenphone, Banglalink, Robi &amp; Airtel</w:t>
            </w:r>
          </w:p>
          <w:p w:rsidR="0085163D" w:rsidRPr="00886688" w:rsidRDefault="0085163D" w:rsidP="00A9321C">
            <w:pPr>
              <w:pStyle w:val="ListParagraph"/>
              <w:numPr>
                <w:ilvl w:val="0"/>
                <w:numId w:val="95"/>
              </w:numPr>
              <w:spacing w:line="360" w:lineRule="auto"/>
              <w:jc w:val="both"/>
              <w:rPr>
                <w:rFonts w:eastAsiaTheme="minorHAnsi"/>
                <w:sz w:val="22"/>
                <w:szCs w:val="22"/>
              </w:rPr>
            </w:pPr>
            <w:r w:rsidRPr="00886688">
              <w:rPr>
                <w:rFonts w:eastAsiaTheme="minorHAnsi"/>
                <w:sz w:val="22"/>
                <w:szCs w:val="22"/>
              </w:rPr>
              <w:t>Monthly Connectivity Charge for TeleTalk, Grameenphone, Banglalink, Robi &amp; Airtel for 12 Months</w:t>
            </w:r>
          </w:p>
          <w:p w:rsidR="0085163D" w:rsidRPr="00303676" w:rsidRDefault="0085163D" w:rsidP="00A9321C">
            <w:pPr>
              <w:pStyle w:val="ListParagraph"/>
              <w:numPr>
                <w:ilvl w:val="0"/>
                <w:numId w:val="95"/>
              </w:numPr>
              <w:spacing w:line="360" w:lineRule="auto"/>
              <w:jc w:val="both"/>
            </w:pPr>
            <w:r w:rsidRPr="00303676">
              <w:t>Cost required for registration to Google Play Store for 02 years</w:t>
            </w:r>
          </w:p>
          <w:p w:rsidR="0085163D" w:rsidRPr="00303676" w:rsidRDefault="0085163D" w:rsidP="00A9321C">
            <w:pPr>
              <w:pStyle w:val="ListParagraph"/>
              <w:numPr>
                <w:ilvl w:val="0"/>
                <w:numId w:val="95"/>
              </w:numPr>
              <w:spacing w:line="360" w:lineRule="auto"/>
              <w:jc w:val="both"/>
            </w:pPr>
            <w:r w:rsidRPr="00303676">
              <w:t>Cost required for registration to App Store for 02 years</w:t>
            </w:r>
          </w:p>
          <w:p w:rsidR="0085163D" w:rsidRPr="008F6FFD" w:rsidRDefault="0085163D" w:rsidP="00A9321C">
            <w:pPr>
              <w:pStyle w:val="ListParagraph"/>
              <w:numPr>
                <w:ilvl w:val="0"/>
                <w:numId w:val="95"/>
              </w:numPr>
              <w:spacing w:line="360" w:lineRule="auto"/>
              <w:jc w:val="both"/>
              <w:rPr>
                <w:rFonts w:eastAsiaTheme="minorHAnsi"/>
                <w:sz w:val="22"/>
                <w:szCs w:val="22"/>
              </w:rPr>
            </w:pPr>
            <w:r w:rsidRPr="00303676">
              <w:t xml:space="preserve">Cost </w:t>
            </w:r>
            <w:r w:rsidRPr="008F6FFD">
              <w:t>to arrange</w:t>
            </w:r>
            <w:r w:rsidRPr="008F6FFD">
              <w:rPr>
                <w:rFonts w:eastAsiaTheme="minorHAnsi"/>
                <w:sz w:val="22"/>
                <w:szCs w:val="22"/>
              </w:rPr>
              <w:t xml:space="preserve"> Virtual Private Server (VPS-01) for 02 years</w:t>
            </w:r>
          </w:p>
          <w:p w:rsidR="0085163D" w:rsidRPr="008F6FFD" w:rsidRDefault="0085163D" w:rsidP="00A9321C">
            <w:pPr>
              <w:pStyle w:val="ListParagraph"/>
              <w:numPr>
                <w:ilvl w:val="0"/>
                <w:numId w:val="95"/>
              </w:numPr>
              <w:spacing w:line="360" w:lineRule="auto"/>
              <w:jc w:val="both"/>
              <w:rPr>
                <w:rFonts w:eastAsiaTheme="minorHAnsi"/>
                <w:sz w:val="22"/>
                <w:szCs w:val="22"/>
              </w:rPr>
            </w:pPr>
            <w:r w:rsidRPr="008F6FFD">
              <w:t>Cost to arrange</w:t>
            </w:r>
            <w:r w:rsidRPr="008F6FFD">
              <w:rPr>
                <w:rFonts w:eastAsiaTheme="minorHAnsi"/>
                <w:sz w:val="22"/>
                <w:szCs w:val="22"/>
              </w:rPr>
              <w:t xml:space="preserve"> Virtual Private Server (VPS-02) for 02 years</w:t>
            </w:r>
          </w:p>
          <w:p w:rsidR="0085163D" w:rsidRPr="008F6FFD" w:rsidRDefault="0085163D" w:rsidP="00A9321C">
            <w:pPr>
              <w:pStyle w:val="ListParagraph"/>
              <w:numPr>
                <w:ilvl w:val="0"/>
                <w:numId w:val="95"/>
              </w:numPr>
              <w:spacing w:line="360" w:lineRule="auto"/>
              <w:jc w:val="both"/>
              <w:rPr>
                <w:rFonts w:eastAsiaTheme="minorHAnsi"/>
                <w:sz w:val="22"/>
                <w:szCs w:val="22"/>
              </w:rPr>
            </w:pPr>
            <w:r w:rsidRPr="008F6FFD">
              <w:rPr>
                <w:rFonts w:eastAsiaTheme="minorHAnsi"/>
                <w:sz w:val="22"/>
                <w:szCs w:val="22"/>
              </w:rPr>
              <w:t>Cost (Entertainment and Honorarium) to conduct workshop &amp; demonstration session (inception report, As-Is Document, SRS, SDD, software components of AIS, UAT etc. as stated in respective tasks) (10 sessions with 1</w:t>
            </w:r>
            <w:r w:rsidR="008F6FFD" w:rsidRPr="008F6FFD">
              <w:rPr>
                <w:rFonts w:eastAsiaTheme="minorHAnsi"/>
                <w:sz w:val="22"/>
                <w:szCs w:val="22"/>
              </w:rPr>
              <w:t>5</w:t>
            </w:r>
            <w:r w:rsidRPr="008F6FFD">
              <w:rPr>
                <w:rFonts w:eastAsiaTheme="minorHAnsi"/>
                <w:sz w:val="22"/>
                <w:szCs w:val="22"/>
              </w:rPr>
              <w:t xml:space="preserve"> participants</w:t>
            </w:r>
            <w:r w:rsidR="008F6FFD" w:rsidRPr="008F6FFD">
              <w:rPr>
                <w:rFonts w:eastAsiaTheme="minorHAnsi"/>
                <w:sz w:val="22"/>
                <w:szCs w:val="22"/>
              </w:rPr>
              <w:t xml:space="preserve"> per session</w:t>
            </w:r>
            <w:r w:rsidRPr="008F6FFD">
              <w:rPr>
                <w:rFonts w:eastAsiaTheme="minorHAnsi"/>
                <w:sz w:val="22"/>
                <w:szCs w:val="22"/>
              </w:rPr>
              <w:t>)</w:t>
            </w:r>
          </w:p>
          <w:p w:rsidR="0085163D" w:rsidRPr="00886688" w:rsidRDefault="0085163D" w:rsidP="00A9321C">
            <w:pPr>
              <w:pStyle w:val="ListParagraph"/>
              <w:numPr>
                <w:ilvl w:val="0"/>
                <w:numId w:val="95"/>
              </w:numPr>
              <w:spacing w:line="360" w:lineRule="auto"/>
              <w:jc w:val="both"/>
              <w:rPr>
                <w:rFonts w:eastAsiaTheme="minorHAnsi"/>
                <w:sz w:val="22"/>
                <w:szCs w:val="22"/>
              </w:rPr>
            </w:pPr>
            <w:r w:rsidRPr="008F6FFD">
              <w:t>Honorarium for trainees of Functional Training (Batch: 01, Trainees: 15, Duration:</w:t>
            </w:r>
            <w:r w:rsidRPr="007F576D">
              <w:t xml:space="preserve"> 10 Days)</w:t>
            </w:r>
          </w:p>
          <w:p w:rsidR="0085163D" w:rsidRPr="00886688" w:rsidRDefault="0085163D" w:rsidP="00A9321C">
            <w:pPr>
              <w:pStyle w:val="ListParagraph"/>
              <w:numPr>
                <w:ilvl w:val="0"/>
                <w:numId w:val="95"/>
              </w:numPr>
              <w:spacing w:line="360" w:lineRule="auto"/>
              <w:jc w:val="both"/>
              <w:rPr>
                <w:rFonts w:eastAsiaTheme="minorHAnsi"/>
                <w:sz w:val="22"/>
                <w:szCs w:val="22"/>
              </w:rPr>
            </w:pPr>
            <w:r w:rsidRPr="007F576D">
              <w:t xml:space="preserve">Honorarium for trainees of </w:t>
            </w:r>
            <w:r w:rsidRPr="00886688">
              <w:rPr>
                <w:rFonts w:eastAsiaTheme="minorHAnsi"/>
                <w:sz w:val="22"/>
                <w:szCs w:val="22"/>
              </w:rPr>
              <w:t>Technical Training (Batch: 01, Trainees: 10, Duration: 15 Days)</w:t>
            </w:r>
          </w:p>
          <w:p w:rsidR="0085163D" w:rsidRPr="00886688" w:rsidRDefault="0085163D" w:rsidP="00A9321C">
            <w:pPr>
              <w:pStyle w:val="ListParagraph"/>
              <w:numPr>
                <w:ilvl w:val="0"/>
                <w:numId w:val="95"/>
              </w:numPr>
              <w:spacing w:line="360" w:lineRule="auto"/>
              <w:jc w:val="both"/>
              <w:rPr>
                <w:rFonts w:eastAsiaTheme="minorHAnsi"/>
                <w:sz w:val="22"/>
                <w:szCs w:val="22"/>
              </w:rPr>
            </w:pPr>
            <w:r w:rsidRPr="00886688">
              <w:rPr>
                <w:rFonts w:eastAsiaTheme="minorHAnsi"/>
                <w:sz w:val="22"/>
                <w:szCs w:val="22"/>
              </w:rPr>
              <w:t xml:space="preserve">Honorarium for participants in Workshop for publicity of the AIS (Batch: 02, Participants: 50, Duration: </w:t>
            </w:r>
            <w:r w:rsidR="00C643B0">
              <w:rPr>
                <w:rFonts w:eastAsiaTheme="minorHAnsi"/>
                <w:sz w:val="22"/>
                <w:szCs w:val="22"/>
              </w:rPr>
              <w:t>0</w:t>
            </w:r>
            <w:r w:rsidRPr="00886688">
              <w:rPr>
                <w:rFonts w:eastAsiaTheme="minorHAnsi"/>
                <w:sz w:val="22"/>
                <w:szCs w:val="22"/>
              </w:rPr>
              <w:t>1 Day, 25 participants per batch)</w:t>
            </w:r>
          </w:p>
          <w:p w:rsidR="00A9321C" w:rsidRPr="00886688" w:rsidRDefault="00A9321C" w:rsidP="00A9321C">
            <w:pPr>
              <w:pStyle w:val="ListParagraph"/>
              <w:numPr>
                <w:ilvl w:val="0"/>
                <w:numId w:val="95"/>
              </w:numPr>
              <w:spacing w:line="360" w:lineRule="auto"/>
              <w:jc w:val="both"/>
              <w:rPr>
                <w:rFonts w:eastAsiaTheme="minorHAnsi"/>
                <w:sz w:val="22"/>
                <w:szCs w:val="22"/>
              </w:rPr>
            </w:pPr>
            <w:r w:rsidRPr="00A9321C">
              <w:rPr>
                <w:rFonts w:eastAsiaTheme="minorHAnsi"/>
                <w:sz w:val="22"/>
                <w:szCs w:val="22"/>
              </w:rPr>
              <w:t>Entertainment/ refreshment cost during training and workshop for publicity of the AIS</w:t>
            </w:r>
            <w:r>
              <w:rPr>
                <w:rFonts w:eastAsiaTheme="minorHAnsi"/>
                <w:sz w:val="22"/>
                <w:szCs w:val="22"/>
              </w:rPr>
              <w:t xml:space="preserve"> </w:t>
            </w:r>
            <w:r w:rsidRPr="00886688">
              <w:rPr>
                <w:rFonts w:eastAsiaTheme="minorHAnsi"/>
                <w:sz w:val="22"/>
                <w:szCs w:val="22"/>
              </w:rPr>
              <w:t>(Person: 550)</w:t>
            </w:r>
          </w:p>
          <w:p w:rsidR="0085163D" w:rsidRPr="00886688" w:rsidRDefault="0085163D" w:rsidP="00A9321C">
            <w:pPr>
              <w:pStyle w:val="ListParagraph"/>
              <w:numPr>
                <w:ilvl w:val="0"/>
                <w:numId w:val="95"/>
              </w:numPr>
              <w:spacing w:line="360" w:lineRule="auto"/>
              <w:jc w:val="both"/>
              <w:rPr>
                <w:rFonts w:eastAsiaTheme="minorHAnsi"/>
                <w:sz w:val="22"/>
                <w:szCs w:val="22"/>
              </w:rPr>
            </w:pPr>
            <w:r w:rsidRPr="00886688">
              <w:rPr>
                <w:rFonts w:eastAsiaTheme="minorHAnsi"/>
                <w:sz w:val="22"/>
                <w:szCs w:val="22"/>
              </w:rPr>
              <w:t>Training material (bag, note book, brochure, handout etc.)</w:t>
            </w:r>
            <w:r w:rsidR="00DA7D03">
              <w:rPr>
                <w:rFonts w:eastAsiaTheme="minorHAnsi"/>
                <w:sz w:val="22"/>
                <w:szCs w:val="22"/>
              </w:rPr>
              <w:t xml:space="preserve"> arrangement cost</w:t>
            </w:r>
          </w:p>
          <w:p w:rsidR="0085163D" w:rsidRPr="00886688" w:rsidRDefault="0085163D" w:rsidP="00A9321C">
            <w:pPr>
              <w:pStyle w:val="ListParagraph"/>
              <w:numPr>
                <w:ilvl w:val="0"/>
                <w:numId w:val="95"/>
              </w:numPr>
              <w:spacing w:line="360" w:lineRule="auto"/>
              <w:jc w:val="both"/>
              <w:rPr>
                <w:rFonts w:eastAsiaTheme="minorHAnsi"/>
                <w:sz w:val="22"/>
                <w:szCs w:val="22"/>
              </w:rPr>
            </w:pPr>
            <w:r w:rsidRPr="00A9321C">
              <w:rPr>
                <w:rFonts w:eastAsiaTheme="minorHAnsi"/>
                <w:sz w:val="22"/>
                <w:szCs w:val="22"/>
              </w:rPr>
              <w:t xml:space="preserve">License fee/ Cost of </w:t>
            </w:r>
            <w:r w:rsidR="00C643B0">
              <w:rPr>
                <w:rFonts w:eastAsiaTheme="minorHAnsi"/>
                <w:sz w:val="22"/>
                <w:szCs w:val="22"/>
              </w:rPr>
              <w:t>3</w:t>
            </w:r>
            <w:r w:rsidR="00C643B0" w:rsidRPr="00C643B0">
              <w:rPr>
                <w:rFonts w:eastAsiaTheme="minorHAnsi"/>
                <w:sz w:val="22"/>
                <w:szCs w:val="22"/>
                <w:vertAlign w:val="superscript"/>
              </w:rPr>
              <w:t>rd</w:t>
            </w:r>
            <w:r w:rsidR="00C643B0">
              <w:rPr>
                <w:rFonts w:eastAsiaTheme="minorHAnsi"/>
                <w:sz w:val="22"/>
                <w:szCs w:val="22"/>
              </w:rPr>
              <w:t xml:space="preserve"> party software, </w:t>
            </w:r>
            <w:r w:rsidRPr="00A9321C">
              <w:rPr>
                <w:rFonts w:eastAsiaTheme="minorHAnsi"/>
                <w:sz w:val="22"/>
                <w:szCs w:val="22"/>
              </w:rPr>
              <w:t>tools</w:t>
            </w:r>
            <w:r w:rsidR="00C643B0">
              <w:rPr>
                <w:rFonts w:eastAsiaTheme="minorHAnsi"/>
                <w:sz w:val="22"/>
                <w:szCs w:val="22"/>
              </w:rPr>
              <w:t>, database etc.</w:t>
            </w:r>
            <w:r w:rsidRPr="00A9321C">
              <w:rPr>
                <w:rFonts w:eastAsiaTheme="minorHAnsi"/>
                <w:sz w:val="22"/>
                <w:szCs w:val="22"/>
              </w:rPr>
              <w:t xml:space="preserve"> (if any)</w:t>
            </w:r>
          </w:p>
          <w:p w:rsidR="00A9321C" w:rsidRDefault="00A9321C" w:rsidP="00A9321C">
            <w:pPr>
              <w:pStyle w:val="ListParagraph"/>
              <w:numPr>
                <w:ilvl w:val="0"/>
                <w:numId w:val="95"/>
              </w:numPr>
              <w:spacing w:line="360" w:lineRule="auto"/>
              <w:jc w:val="both"/>
              <w:rPr>
                <w:rFonts w:eastAsiaTheme="minorHAnsi"/>
                <w:sz w:val="22"/>
                <w:szCs w:val="22"/>
              </w:rPr>
            </w:pPr>
            <w:r w:rsidRPr="00A9321C">
              <w:rPr>
                <w:rFonts w:eastAsiaTheme="minorHAnsi"/>
                <w:sz w:val="22"/>
                <w:szCs w:val="22"/>
              </w:rPr>
              <w:t xml:space="preserve">Cost for items for addressing Covid-19 (such as Surgical Musk for each </w:t>
            </w:r>
            <w:r w:rsidRPr="00A9321C">
              <w:rPr>
                <w:rFonts w:eastAsiaTheme="minorHAnsi"/>
                <w:sz w:val="22"/>
                <w:szCs w:val="22"/>
              </w:rPr>
              <w:lastRenderedPageBreak/>
              <w:t>person attended in the meeting, workshop, training, temperature measuring instrument, hand wash, sufficient hand sanitizer etc.)</w:t>
            </w:r>
          </w:p>
          <w:p w:rsidR="002A40DC" w:rsidRPr="002A40DC" w:rsidRDefault="002A40DC" w:rsidP="007A1B56">
            <w:pPr>
              <w:pStyle w:val="ListParagraph"/>
              <w:numPr>
                <w:ilvl w:val="0"/>
                <w:numId w:val="95"/>
              </w:numPr>
              <w:spacing w:line="360" w:lineRule="auto"/>
              <w:jc w:val="both"/>
              <w:rPr>
                <w:rFonts w:eastAsiaTheme="minorHAnsi"/>
                <w:sz w:val="22"/>
                <w:szCs w:val="22"/>
              </w:rPr>
            </w:pPr>
            <w:r w:rsidRPr="002A40DC">
              <w:rPr>
                <w:rFonts w:eastAsiaTheme="minorHAnsi"/>
                <w:sz w:val="22"/>
                <w:szCs w:val="22"/>
              </w:rPr>
              <w:t>Any other relevant costs as deemed by the Consulting Firm</w:t>
            </w:r>
          </w:p>
          <w:p w:rsidR="0085163D" w:rsidRDefault="0085163D" w:rsidP="00CA5AB9">
            <w:pPr>
              <w:spacing w:before="120" w:after="120" w:line="360" w:lineRule="auto"/>
              <w:jc w:val="both"/>
            </w:pPr>
            <w:r>
              <w:t>Note:</w:t>
            </w:r>
          </w:p>
          <w:p w:rsidR="0085163D" w:rsidRPr="00717073" w:rsidRDefault="0085163D" w:rsidP="00CA5AB9">
            <w:pPr>
              <w:pStyle w:val="ListParagraph"/>
              <w:numPr>
                <w:ilvl w:val="0"/>
                <w:numId w:val="97"/>
              </w:numPr>
              <w:spacing w:before="120" w:after="120" w:line="360" w:lineRule="auto"/>
              <w:jc w:val="both"/>
            </w:pPr>
            <w:r w:rsidRPr="00717073">
              <w:t xml:space="preserve">The Consulting Firm is responsible to bear above costs and must include these costs in reimbursable form </w:t>
            </w:r>
            <w:r w:rsidR="00790601" w:rsidRPr="00717073">
              <w:t xml:space="preserve">(FIN-4) </w:t>
            </w:r>
            <w:r w:rsidRPr="00717073">
              <w:t>of financial proposal.</w:t>
            </w:r>
          </w:p>
          <w:p w:rsidR="0085163D" w:rsidRPr="00993424" w:rsidRDefault="0085163D" w:rsidP="00CA5AB9">
            <w:pPr>
              <w:pStyle w:val="ListParagraph"/>
              <w:numPr>
                <w:ilvl w:val="0"/>
                <w:numId w:val="97"/>
              </w:numPr>
              <w:spacing w:before="120" w:after="120" w:line="360" w:lineRule="auto"/>
              <w:jc w:val="both"/>
            </w:pPr>
            <w:r w:rsidRPr="00717073">
              <w:t>The firm is responsible to arrange above items as per spec (stated in ToR) and in brand new/ intact state where applicable, no matter that these items are included or not in Form F</w:t>
            </w:r>
            <w:r w:rsidR="00790601" w:rsidRPr="00717073">
              <w:t>IN</w:t>
            </w:r>
            <w:r w:rsidRPr="00717073">
              <w:t>-4 by mistake or intentionally.</w:t>
            </w: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lastRenderedPageBreak/>
              <w:t>16.2</w:t>
            </w:r>
          </w:p>
        </w:tc>
        <w:tc>
          <w:tcPr>
            <w:tcW w:w="7634" w:type="dxa"/>
            <w:tcMar>
              <w:top w:w="85" w:type="dxa"/>
              <w:bottom w:w="142" w:type="dxa"/>
            </w:tcMar>
          </w:tcPr>
          <w:p w:rsidR="009D1206" w:rsidRPr="00993424" w:rsidRDefault="009D1206" w:rsidP="001342F2">
            <w:pPr>
              <w:tabs>
                <w:tab w:val="right" w:pos="7218"/>
              </w:tabs>
            </w:pPr>
            <w:r w:rsidRPr="00993424">
              <w:rPr>
                <w:b/>
              </w:rPr>
              <w:t>A price adjustment provision applies to remuneration rates:</w:t>
            </w:r>
            <w:r w:rsidRPr="00993424">
              <w:t xml:space="preserve"> </w:t>
            </w:r>
          </w:p>
          <w:p w:rsidR="009D1206" w:rsidRDefault="009D1206" w:rsidP="001342F2">
            <w:pPr>
              <w:tabs>
                <w:tab w:val="right" w:pos="7218"/>
              </w:tabs>
            </w:pPr>
            <w:r w:rsidRPr="00993424">
              <w:t>Yes ________ or No _____</w:t>
            </w:r>
            <w:r>
              <w:t>√</w:t>
            </w:r>
            <w:r w:rsidRPr="00993424">
              <w:t>_____</w:t>
            </w:r>
          </w:p>
          <w:p w:rsidR="009D1206" w:rsidRPr="00993424" w:rsidRDefault="009D1206" w:rsidP="001342F2">
            <w:pPr>
              <w:tabs>
                <w:tab w:val="right" w:pos="7218"/>
              </w:tabs>
              <w:rPr>
                <w:color w:val="002060"/>
              </w:rPr>
            </w:pP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t>16.3</w:t>
            </w:r>
          </w:p>
        </w:tc>
        <w:tc>
          <w:tcPr>
            <w:tcW w:w="7634" w:type="dxa"/>
            <w:tcBorders>
              <w:bottom w:val="single" w:sz="4" w:space="0" w:color="auto"/>
            </w:tcBorders>
            <w:tcMar>
              <w:top w:w="85" w:type="dxa"/>
              <w:bottom w:w="142" w:type="dxa"/>
            </w:tcMar>
          </w:tcPr>
          <w:p w:rsidR="009D1206" w:rsidRDefault="009D1206" w:rsidP="001342F2">
            <w:pPr>
              <w:pStyle w:val="BankNormal"/>
              <w:tabs>
                <w:tab w:val="left" w:pos="3346"/>
                <w:tab w:val="left" w:pos="4246"/>
                <w:tab w:val="right" w:pos="7218"/>
              </w:tabs>
              <w:spacing w:after="0"/>
              <w:rPr>
                <w:b/>
                <w:szCs w:val="24"/>
              </w:rPr>
            </w:pPr>
            <w:r w:rsidRPr="00993424">
              <w:rPr>
                <w:b/>
                <w:szCs w:val="24"/>
              </w:rPr>
              <w:t>Information on the Consultant’s tax obligations in the Client’s country can be found</w:t>
            </w:r>
            <w:r>
              <w:rPr>
                <w:b/>
                <w:szCs w:val="24"/>
              </w:rPr>
              <w:t xml:space="preserve"> “</w:t>
            </w:r>
            <w:r w:rsidRPr="004E2111">
              <w:rPr>
                <w:i/>
                <w:szCs w:val="24"/>
                <w:lang w:val="en-GB"/>
              </w:rPr>
              <w:t>National Board of Revenue, Government of Bangladesh</w:t>
            </w:r>
            <w:r>
              <w:rPr>
                <w:b/>
                <w:szCs w:val="24"/>
              </w:rPr>
              <w:t>”</w:t>
            </w:r>
            <w:r w:rsidRPr="00790601">
              <w:rPr>
                <w:szCs w:val="24"/>
              </w:rPr>
              <w:t>.</w:t>
            </w:r>
          </w:p>
          <w:p w:rsidR="009D1206" w:rsidRPr="00993424" w:rsidRDefault="009D1206" w:rsidP="001342F2">
            <w:pPr>
              <w:pStyle w:val="BankNormal"/>
              <w:tabs>
                <w:tab w:val="left" w:pos="3346"/>
                <w:tab w:val="left" w:pos="4246"/>
                <w:tab w:val="right" w:pos="7218"/>
              </w:tabs>
              <w:spacing w:after="0"/>
            </w:pP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t>16.4</w:t>
            </w:r>
          </w:p>
        </w:tc>
        <w:tc>
          <w:tcPr>
            <w:tcW w:w="7634" w:type="dxa"/>
            <w:tcBorders>
              <w:bottom w:val="single" w:sz="6" w:space="0" w:color="auto"/>
            </w:tcBorders>
            <w:tcMar>
              <w:top w:w="85" w:type="dxa"/>
              <w:bottom w:w="142" w:type="dxa"/>
            </w:tcMar>
          </w:tcPr>
          <w:p w:rsidR="009D1206" w:rsidRPr="00993424" w:rsidRDefault="009D1206" w:rsidP="001342F2">
            <w:pPr>
              <w:pStyle w:val="BankNormal"/>
              <w:tabs>
                <w:tab w:val="left" w:pos="3346"/>
                <w:tab w:val="left" w:pos="4246"/>
                <w:tab w:val="right" w:pos="7218"/>
              </w:tabs>
              <w:spacing w:after="0"/>
              <w:rPr>
                <w:b/>
              </w:rPr>
            </w:pPr>
            <w:r w:rsidRPr="00993424">
              <w:rPr>
                <w:b/>
              </w:rPr>
              <w:t>The Financial Proposal shall be stated in the following currencies:</w:t>
            </w:r>
          </w:p>
          <w:p w:rsidR="009D1206" w:rsidRPr="00756970" w:rsidRDefault="009D1206" w:rsidP="001342F2">
            <w:pPr>
              <w:pStyle w:val="CommentText"/>
              <w:jc w:val="both"/>
              <w:rPr>
                <w:sz w:val="24"/>
                <w:szCs w:val="24"/>
              </w:rPr>
            </w:pPr>
          </w:p>
          <w:p w:rsidR="009D1206" w:rsidRPr="00756970" w:rsidRDefault="009D1206" w:rsidP="001342F2">
            <w:pPr>
              <w:pStyle w:val="CommentText"/>
              <w:jc w:val="both"/>
              <w:rPr>
                <w:sz w:val="24"/>
                <w:szCs w:val="24"/>
              </w:rPr>
            </w:pPr>
            <w:r w:rsidRPr="00756970">
              <w:rPr>
                <w:sz w:val="24"/>
                <w:szCs w:val="24"/>
              </w:rPr>
              <w:t>Consultant may express the price for their Services in any fully convertible currency, singly or in combination of up to three foreign currencies.</w:t>
            </w:r>
          </w:p>
          <w:p w:rsidR="009D1206" w:rsidRPr="00993424" w:rsidRDefault="009D1206" w:rsidP="001342F2">
            <w:pPr>
              <w:pStyle w:val="BankNormal"/>
              <w:pBdr>
                <w:bottom w:val="dotted" w:sz="24" w:space="1" w:color="auto"/>
              </w:pBdr>
              <w:tabs>
                <w:tab w:val="right" w:pos="7218"/>
              </w:tabs>
              <w:spacing w:after="0"/>
              <w:rPr>
                <w:i/>
              </w:rPr>
            </w:pPr>
          </w:p>
          <w:p w:rsidR="009D1206" w:rsidRPr="00993424" w:rsidRDefault="009D1206" w:rsidP="001342F2">
            <w:pPr>
              <w:jc w:val="both"/>
              <w:rPr>
                <w:i/>
                <w:iCs/>
                <w:color w:val="002060"/>
              </w:rPr>
            </w:pPr>
          </w:p>
          <w:p w:rsidR="009D1206" w:rsidRDefault="009D1206" w:rsidP="001342F2">
            <w:pPr>
              <w:pStyle w:val="BankNormal"/>
              <w:tabs>
                <w:tab w:val="left" w:pos="3346"/>
                <w:tab w:val="left" w:pos="4246"/>
                <w:tab w:val="right" w:pos="7218"/>
              </w:tabs>
              <w:spacing w:after="0"/>
              <w:rPr>
                <w:color w:val="FFFFFF"/>
              </w:rPr>
            </w:pPr>
            <w:r w:rsidRPr="00993424">
              <w:rPr>
                <w:b/>
              </w:rPr>
              <w:t>The Financial Proposal should state local costs in the Client’s country currency (local currency):</w:t>
            </w:r>
            <w:r w:rsidRPr="00993424">
              <w:t xml:space="preserve">  Yes__</w:t>
            </w:r>
            <w:r>
              <w:t>√</w:t>
            </w:r>
            <w:r w:rsidRPr="00993424">
              <w:t>__ or No_________</w:t>
            </w:r>
            <w:r w:rsidRPr="00993424">
              <w:rPr>
                <w:color w:val="FFFFFF"/>
              </w:rPr>
              <w:t>.</w:t>
            </w:r>
          </w:p>
          <w:p w:rsidR="00A9321C" w:rsidRPr="00993424" w:rsidRDefault="00A9321C" w:rsidP="001342F2">
            <w:pPr>
              <w:pStyle w:val="BankNormal"/>
              <w:tabs>
                <w:tab w:val="left" w:pos="3346"/>
                <w:tab w:val="left" w:pos="4246"/>
                <w:tab w:val="right" w:pos="7218"/>
              </w:tabs>
              <w:spacing w:after="0"/>
              <w:rPr>
                <w:b/>
                <w:szCs w:val="24"/>
              </w:rPr>
            </w:pP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9D1206" w:rsidRPr="00993424" w:rsidRDefault="009D1206" w:rsidP="001342F2">
            <w:pPr>
              <w:pStyle w:val="BankNormal"/>
              <w:tabs>
                <w:tab w:val="left" w:pos="3346"/>
                <w:tab w:val="left" w:pos="4246"/>
                <w:tab w:val="right" w:pos="7218"/>
              </w:tabs>
              <w:spacing w:after="0"/>
              <w:jc w:val="center"/>
              <w:rPr>
                <w:b/>
                <w:szCs w:val="24"/>
              </w:rPr>
            </w:pPr>
            <w:r w:rsidRPr="00993424">
              <w:rPr>
                <w:b/>
                <w:szCs w:val="24"/>
              </w:rPr>
              <w:t>C. Submission, Opening and Evaluation</w:t>
            </w: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t>17.1</w:t>
            </w:r>
          </w:p>
        </w:tc>
        <w:tc>
          <w:tcPr>
            <w:tcW w:w="7634" w:type="dxa"/>
            <w:tcMar>
              <w:top w:w="85" w:type="dxa"/>
              <w:bottom w:w="142" w:type="dxa"/>
            </w:tcMar>
          </w:tcPr>
          <w:p w:rsidR="009D1206" w:rsidRPr="00993424" w:rsidRDefault="009D1206" w:rsidP="00CA5AB9">
            <w:pPr>
              <w:pStyle w:val="BankNormal"/>
              <w:tabs>
                <w:tab w:val="right" w:pos="7218"/>
              </w:tabs>
              <w:spacing w:after="0"/>
              <w:jc w:val="both"/>
            </w:pPr>
            <w:r w:rsidRPr="00993424">
              <w:rPr>
                <w:b/>
              </w:rPr>
              <w:t>The Consultants shall not</w:t>
            </w:r>
            <w:r w:rsidRPr="00993424">
              <w:rPr>
                <w:b/>
                <w:color w:val="002060"/>
              </w:rPr>
              <w:t xml:space="preserve"> </w:t>
            </w:r>
            <w:r w:rsidRPr="00993424">
              <w:rPr>
                <w:b/>
              </w:rPr>
              <w:t>have the option of submitting their Proposals electronically.</w:t>
            </w: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t>17.4</w:t>
            </w:r>
          </w:p>
          <w:p w:rsidR="009D1206" w:rsidRPr="00756970" w:rsidRDefault="009D1206" w:rsidP="001342F2">
            <w:pPr>
              <w:pStyle w:val="BankNormal"/>
              <w:tabs>
                <w:tab w:val="right" w:pos="7218"/>
              </w:tabs>
              <w:spacing w:after="0"/>
              <w:rPr>
                <w:b/>
                <w:bCs/>
                <w:sz w:val="20"/>
              </w:rPr>
            </w:pPr>
          </w:p>
        </w:tc>
        <w:tc>
          <w:tcPr>
            <w:tcW w:w="7634" w:type="dxa"/>
            <w:tcMar>
              <w:top w:w="85" w:type="dxa"/>
              <w:bottom w:w="142" w:type="dxa"/>
            </w:tcMar>
          </w:tcPr>
          <w:p w:rsidR="009D1206" w:rsidRPr="00993424" w:rsidRDefault="009D1206" w:rsidP="001342F2">
            <w:pPr>
              <w:pStyle w:val="BankNormal"/>
              <w:tabs>
                <w:tab w:val="left" w:pos="4426"/>
                <w:tab w:val="right" w:pos="7218"/>
              </w:tabs>
              <w:spacing w:after="0"/>
              <w:rPr>
                <w:b/>
              </w:rPr>
            </w:pPr>
            <w:r w:rsidRPr="00993424">
              <w:rPr>
                <w:b/>
              </w:rPr>
              <w:t>The Consultant must submit:</w:t>
            </w:r>
          </w:p>
          <w:p w:rsidR="009D1206" w:rsidRPr="00993424" w:rsidRDefault="009D1206" w:rsidP="001342F2">
            <w:pPr>
              <w:pStyle w:val="BankNormal"/>
              <w:tabs>
                <w:tab w:val="left" w:pos="4426"/>
                <w:tab w:val="right" w:pos="7218"/>
              </w:tabs>
              <w:spacing w:after="0"/>
            </w:pPr>
            <w:r w:rsidRPr="00993424">
              <w:t xml:space="preserve">(a) </w:t>
            </w:r>
            <w:r w:rsidRPr="00993424">
              <w:rPr>
                <w:b/>
              </w:rPr>
              <w:t>Technical Proposal:</w:t>
            </w:r>
            <w:r w:rsidRPr="00993424">
              <w:t xml:space="preserve"> one (1) original and </w:t>
            </w:r>
            <w:r>
              <w:t>one (1) copy</w:t>
            </w:r>
            <w:r w:rsidRPr="00993424">
              <w:t>;</w:t>
            </w:r>
          </w:p>
          <w:p w:rsidR="009D1206" w:rsidRPr="00993424" w:rsidRDefault="009D1206" w:rsidP="001342F2">
            <w:pPr>
              <w:pStyle w:val="BankNormal"/>
              <w:tabs>
                <w:tab w:val="left" w:pos="4426"/>
                <w:tab w:val="right" w:pos="7218"/>
              </w:tabs>
              <w:spacing w:after="0"/>
              <w:rPr>
                <w:szCs w:val="24"/>
                <w:lang w:eastAsia="it-IT"/>
              </w:rPr>
            </w:pPr>
            <w:r w:rsidRPr="00993424">
              <w:t xml:space="preserve">(b) </w:t>
            </w:r>
            <w:r w:rsidRPr="00993424">
              <w:rPr>
                <w:b/>
              </w:rPr>
              <w:t>Financial Proposal:</w:t>
            </w:r>
            <w:r w:rsidRPr="00993424">
              <w:t xml:space="preserve"> one (1) original. </w:t>
            </w: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t>17.7 and 17.9</w:t>
            </w:r>
          </w:p>
          <w:p w:rsidR="009D1206" w:rsidRPr="00993424" w:rsidRDefault="009D1206" w:rsidP="001342F2">
            <w:pPr>
              <w:pStyle w:val="BankNormal"/>
              <w:tabs>
                <w:tab w:val="right" w:pos="7218"/>
              </w:tabs>
              <w:spacing w:after="0"/>
              <w:rPr>
                <w:b/>
                <w:bCs/>
              </w:rPr>
            </w:pPr>
          </w:p>
        </w:tc>
        <w:tc>
          <w:tcPr>
            <w:tcW w:w="7634" w:type="dxa"/>
            <w:tcMar>
              <w:top w:w="85" w:type="dxa"/>
              <w:bottom w:w="142" w:type="dxa"/>
            </w:tcMar>
          </w:tcPr>
          <w:p w:rsidR="009D1206" w:rsidRPr="008B7CA3" w:rsidRDefault="009D1206" w:rsidP="001342F2">
            <w:pPr>
              <w:pStyle w:val="BankNormal"/>
              <w:tabs>
                <w:tab w:val="right" w:pos="7218"/>
              </w:tabs>
              <w:spacing w:after="0"/>
              <w:rPr>
                <w:b/>
              </w:rPr>
            </w:pPr>
            <w:r w:rsidRPr="008B7CA3">
              <w:rPr>
                <w:b/>
              </w:rPr>
              <w:lastRenderedPageBreak/>
              <w:t>The Proposals must be submitted no later than:</w:t>
            </w:r>
          </w:p>
          <w:p w:rsidR="009D1206" w:rsidRPr="008B7CA3" w:rsidRDefault="009D1206" w:rsidP="001342F2">
            <w:pPr>
              <w:pStyle w:val="BankNormal"/>
              <w:tabs>
                <w:tab w:val="right" w:pos="7218"/>
              </w:tabs>
              <w:spacing w:after="0"/>
              <w:rPr>
                <w:i/>
              </w:rPr>
            </w:pPr>
            <w:r w:rsidRPr="008B7CA3">
              <w:rPr>
                <w:b/>
              </w:rPr>
              <w:t>Date:</w:t>
            </w:r>
            <w:r w:rsidRPr="008B7CA3">
              <w:t xml:space="preserve"> </w:t>
            </w:r>
            <w:r w:rsidR="007A1B56" w:rsidRPr="008B7CA3">
              <w:t>10</w:t>
            </w:r>
            <w:r w:rsidRPr="008B7CA3">
              <w:t xml:space="preserve"> </w:t>
            </w:r>
            <w:r w:rsidR="007A1B56" w:rsidRPr="008B7CA3">
              <w:t>May</w:t>
            </w:r>
            <w:r w:rsidRPr="008B7CA3">
              <w:t xml:space="preserve"> 2022</w:t>
            </w:r>
          </w:p>
          <w:p w:rsidR="009D1206" w:rsidRPr="008B7CA3" w:rsidRDefault="009D1206" w:rsidP="001342F2">
            <w:pPr>
              <w:pStyle w:val="BankNormal"/>
              <w:tabs>
                <w:tab w:val="right" w:pos="7218"/>
              </w:tabs>
              <w:spacing w:after="0"/>
              <w:rPr>
                <w:b/>
              </w:rPr>
            </w:pPr>
          </w:p>
          <w:p w:rsidR="009D1206" w:rsidRPr="00790601" w:rsidRDefault="009D1206" w:rsidP="001342F2">
            <w:pPr>
              <w:pStyle w:val="BankNormal"/>
              <w:tabs>
                <w:tab w:val="right" w:pos="7218"/>
              </w:tabs>
              <w:spacing w:after="0"/>
            </w:pPr>
            <w:r w:rsidRPr="008B7CA3">
              <w:rPr>
                <w:b/>
              </w:rPr>
              <w:t xml:space="preserve">Time: </w:t>
            </w:r>
            <w:r w:rsidRPr="008B7CA3">
              <w:t>1</w:t>
            </w:r>
            <w:r w:rsidR="00790601" w:rsidRPr="008B7CA3">
              <w:t>4</w:t>
            </w:r>
            <w:r w:rsidRPr="008B7CA3">
              <w:t>:</w:t>
            </w:r>
            <w:r w:rsidR="00790601" w:rsidRPr="008B7CA3">
              <w:t>3</w:t>
            </w:r>
            <w:r w:rsidRPr="008B7CA3">
              <w:t>0 PM Local Time</w:t>
            </w:r>
          </w:p>
          <w:p w:rsidR="009D1206" w:rsidRPr="00993424" w:rsidRDefault="009D1206" w:rsidP="001342F2">
            <w:pPr>
              <w:pStyle w:val="BankNormal"/>
              <w:tabs>
                <w:tab w:val="right" w:pos="7218"/>
              </w:tabs>
              <w:spacing w:after="0"/>
            </w:pPr>
            <w:r w:rsidRPr="00993424">
              <w:rPr>
                <w:u w:val="single"/>
              </w:rPr>
              <w:tab/>
            </w:r>
          </w:p>
          <w:p w:rsidR="009D1206" w:rsidRPr="00993424" w:rsidRDefault="009D1206" w:rsidP="001342F2">
            <w:pPr>
              <w:pStyle w:val="BankNormal"/>
              <w:tabs>
                <w:tab w:val="right" w:pos="7218"/>
              </w:tabs>
              <w:spacing w:after="0"/>
              <w:rPr>
                <w:b/>
                <w:color w:val="002060"/>
              </w:rPr>
            </w:pPr>
          </w:p>
          <w:p w:rsidR="009D1206" w:rsidRDefault="009D1206" w:rsidP="00790601">
            <w:pPr>
              <w:pStyle w:val="BankNormal"/>
              <w:tabs>
                <w:tab w:val="right" w:pos="7218"/>
              </w:tabs>
              <w:spacing w:after="0"/>
              <w:jc w:val="both"/>
              <w:rPr>
                <w:color w:val="000000"/>
              </w:rPr>
            </w:pPr>
            <w:r w:rsidRPr="00993424">
              <w:rPr>
                <w:b/>
              </w:rPr>
              <w:t xml:space="preserve">The Proposal submission address is: </w:t>
            </w:r>
            <w:r w:rsidRPr="00677DF5">
              <w:t>Office of Project Director, BWCSRP (Component-A), 5</w:t>
            </w:r>
            <w:r w:rsidRPr="00677DF5">
              <w:rPr>
                <w:vertAlign w:val="superscript"/>
              </w:rPr>
              <w:t>th</w:t>
            </w:r>
            <w:r w:rsidRPr="00677DF5">
              <w:t xml:space="preserve"> Floor, BMD Headquarter</w:t>
            </w:r>
            <w:r w:rsidRPr="00790601">
              <w:t xml:space="preserve">, </w:t>
            </w:r>
            <w:r w:rsidRPr="00162204">
              <w:rPr>
                <w:color w:val="000000"/>
              </w:rPr>
              <w:t>Abhawa Bhaban, E-24, Agargaon, Dhaka-1207</w:t>
            </w:r>
            <w:r>
              <w:rPr>
                <w:color w:val="000000"/>
              </w:rPr>
              <w:t>, Bangladesh</w:t>
            </w:r>
          </w:p>
          <w:p w:rsidR="00CA5AB9" w:rsidRPr="00993424" w:rsidRDefault="00CA5AB9" w:rsidP="00790601">
            <w:pPr>
              <w:pStyle w:val="BankNormal"/>
              <w:tabs>
                <w:tab w:val="right" w:pos="7218"/>
              </w:tabs>
              <w:spacing w:after="0"/>
              <w:jc w:val="both"/>
              <w:rPr>
                <w:b/>
                <w:color w:val="002060"/>
              </w:rPr>
            </w:pP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lastRenderedPageBreak/>
              <w:t>19.1</w:t>
            </w:r>
          </w:p>
        </w:tc>
        <w:tc>
          <w:tcPr>
            <w:tcW w:w="7634" w:type="dxa"/>
            <w:tcMar>
              <w:top w:w="85" w:type="dxa"/>
              <w:bottom w:w="142" w:type="dxa"/>
            </w:tcMar>
          </w:tcPr>
          <w:p w:rsidR="009D1206" w:rsidRPr="00717073" w:rsidRDefault="009D1206" w:rsidP="001342F2">
            <w:pPr>
              <w:pStyle w:val="BankNormal"/>
              <w:tabs>
                <w:tab w:val="right" w:pos="7218"/>
              </w:tabs>
              <w:spacing w:after="0"/>
            </w:pPr>
            <w:r w:rsidRPr="00717073">
              <w:rPr>
                <w:b/>
              </w:rPr>
              <w:t xml:space="preserve">An online option of the opening of the Technical Proposals is offered: </w:t>
            </w:r>
            <w:r w:rsidRPr="00717073">
              <w:t>Yes ____or No____√____</w:t>
            </w:r>
          </w:p>
          <w:p w:rsidR="009D1206" w:rsidRPr="00717073" w:rsidRDefault="009D1206" w:rsidP="001342F2">
            <w:pPr>
              <w:pStyle w:val="BankNormal"/>
              <w:tabs>
                <w:tab w:val="right" w:pos="7218"/>
              </w:tabs>
              <w:spacing w:after="0"/>
              <w:rPr>
                <w:b/>
              </w:rPr>
            </w:pPr>
          </w:p>
          <w:p w:rsidR="009D1206" w:rsidRPr="00717073" w:rsidRDefault="009D1206" w:rsidP="001342F2">
            <w:pPr>
              <w:pStyle w:val="BankNormal"/>
              <w:tabs>
                <w:tab w:val="right" w:pos="7218"/>
              </w:tabs>
              <w:spacing w:after="0"/>
            </w:pPr>
            <w:r w:rsidRPr="00717073">
              <w:rPr>
                <w:b/>
              </w:rPr>
              <w:t>The opening shall take place at:</w:t>
            </w:r>
            <w:r w:rsidRPr="00717073" w:rsidDel="00677DF5">
              <w:rPr>
                <w:b/>
              </w:rPr>
              <w:t xml:space="preserve"> </w:t>
            </w:r>
            <w:r w:rsidRPr="00717073">
              <w:t>same as the Proposal submission address</w:t>
            </w:r>
          </w:p>
          <w:p w:rsidR="009D1206" w:rsidRPr="00717073" w:rsidRDefault="009D1206" w:rsidP="001342F2">
            <w:pPr>
              <w:pStyle w:val="BankNormal"/>
              <w:tabs>
                <w:tab w:val="right" w:pos="7218"/>
              </w:tabs>
              <w:spacing w:after="0"/>
              <w:rPr>
                <w:color w:val="002060"/>
              </w:rPr>
            </w:pPr>
          </w:p>
          <w:p w:rsidR="009D1206" w:rsidRPr="00717073" w:rsidRDefault="009D1206" w:rsidP="001342F2">
            <w:pPr>
              <w:pStyle w:val="BankNormal"/>
              <w:tabs>
                <w:tab w:val="right" w:pos="7218"/>
              </w:tabs>
              <w:spacing w:after="0"/>
            </w:pPr>
            <w:r w:rsidRPr="00717073">
              <w:rPr>
                <w:b/>
              </w:rPr>
              <w:t>Date</w:t>
            </w:r>
            <w:r w:rsidRPr="00717073">
              <w:t>: same as the submission deadline indicated in 17.7.</w:t>
            </w:r>
          </w:p>
          <w:p w:rsidR="009D1206" w:rsidRPr="00717073" w:rsidRDefault="009D1206" w:rsidP="00790601">
            <w:pPr>
              <w:pStyle w:val="BankNormal"/>
              <w:tabs>
                <w:tab w:val="right" w:pos="7218"/>
              </w:tabs>
              <w:spacing w:after="0"/>
            </w:pPr>
            <w:r w:rsidRPr="00717073">
              <w:rPr>
                <w:b/>
              </w:rPr>
              <w:t>Time:</w:t>
            </w:r>
            <w:r w:rsidRPr="00717073">
              <w:t xml:space="preserve"> 1</w:t>
            </w:r>
            <w:r w:rsidR="00790601" w:rsidRPr="00717073">
              <w:t>5</w:t>
            </w:r>
            <w:r w:rsidRPr="00717073">
              <w:t>:00 PM Local Time</w:t>
            </w:r>
          </w:p>
          <w:p w:rsidR="00CA5AB9" w:rsidRPr="00717073" w:rsidRDefault="00CA5AB9" w:rsidP="00790601">
            <w:pPr>
              <w:pStyle w:val="BankNormal"/>
              <w:tabs>
                <w:tab w:val="right" w:pos="7218"/>
              </w:tabs>
              <w:spacing w:after="0"/>
              <w:rPr>
                <w:color w:val="002060"/>
              </w:rPr>
            </w:pP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t>19.2</w:t>
            </w:r>
          </w:p>
        </w:tc>
        <w:tc>
          <w:tcPr>
            <w:tcW w:w="7634" w:type="dxa"/>
            <w:tcMar>
              <w:top w:w="85" w:type="dxa"/>
              <w:bottom w:w="142" w:type="dxa"/>
            </w:tcMar>
          </w:tcPr>
          <w:p w:rsidR="009D1206" w:rsidRPr="00717073" w:rsidRDefault="009D1206" w:rsidP="001342F2">
            <w:pPr>
              <w:pStyle w:val="BankNormal"/>
              <w:tabs>
                <w:tab w:val="right" w:pos="7218"/>
              </w:tabs>
              <w:spacing w:after="0"/>
              <w:jc w:val="both"/>
            </w:pPr>
            <w:r w:rsidRPr="00717073">
              <w:rPr>
                <w:b/>
              </w:rPr>
              <w:t>In addition, the following information will be read aloud at the opening of the Technical Proposals</w:t>
            </w:r>
            <w:r w:rsidR="00790601" w:rsidRPr="00717073">
              <w:rPr>
                <w:b/>
              </w:rPr>
              <w:t>.</w:t>
            </w:r>
            <w:r w:rsidRPr="00717073">
              <w:rPr>
                <w:b/>
              </w:rPr>
              <w:t xml:space="preserve"> </w:t>
            </w:r>
            <w:r w:rsidRPr="00717073">
              <w:t>N/A</w:t>
            </w:r>
          </w:p>
          <w:p w:rsidR="00CA5AB9" w:rsidRPr="00717073" w:rsidRDefault="00CA5AB9" w:rsidP="001342F2">
            <w:pPr>
              <w:pStyle w:val="BankNormal"/>
              <w:tabs>
                <w:tab w:val="right" w:pos="7218"/>
              </w:tabs>
              <w:spacing w:after="0"/>
              <w:jc w:val="both"/>
              <w:rPr>
                <w:b/>
                <w:color w:val="002060"/>
              </w:rPr>
            </w:pP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9D1206" w:rsidRPr="00993424" w:rsidRDefault="009D1206" w:rsidP="001342F2">
            <w:pPr>
              <w:rPr>
                <w:b/>
                <w:bCs/>
              </w:rPr>
            </w:pPr>
            <w:r w:rsidRPr="00993424">
              <w:rPr>
                <w:b/>
                <w:bCs/>
              </w:rPr>
              <w:t>21.1</w:t>
            </w:r>
          </w:p>
          <w:p w:rsidR="009D1206" w:rsidRPr="00993424" w:rsidRDefault="009D1206" w:rsidP="001342F2">
            <w:pPr>
              <w:rPr>
                <w:bCs/>
              </w:rPr>
            </w:pPr>
            <w:r w:rsidRPr="00993424">
              <w:rPr>
                <w:bCs/>
              </w:rPr>
              <w:t>(for FTP)</w:t>
            </w:r>
          </w:p>
          <w:p w:rsidR="009D1206" w:rsidRPr="00993424" w:rsidRDefault="009D1206" w:rsidP="001342F2">
            <w:pPr>
              <w:rPr>
                <w:bCs/>
              </w:rPr>
            </w:pPr>
          </w:p>
          <w:p w:rsidR="009D1206" w:rsidRPr="00993424" w:rsidRDefault="009D1206" w:rsidP="001342F2">
            <w:pPr>
              <w:rPr>
                <w:bCs/>
              </w:rPr>
            </w:pPr>
          </w:p>
          <w:p w:rsidR="009D1206" w:rsidRPr="00993424" w:rsidRDefault="009D1206" w:rsidP="001342F2">
            <w:pPr>
              <w:rPr>
                <w:bCs/>
              </w:rPr>
            </w:pPr>
          </w:p>
        </w:tc>
        <w:tc>
          <w:tcPr>
            <w:tcW w:w="7634" w:type="dxa"/>
            <w:tcMar>
              <w:top w:w="85" w:type="dxa"/>
              <w:bottom w:w="142" w:type="dxa"/>
            </w:tcMar>
          </w:tcPr>
          <w:p w:rsidR="00CA5AB9" w:rsidRPr="00561D62" w:rsidRDefault="00CA5AB9" w:rsidP="00717073">
            <w:pPr>
              <w:pStyle w:val="BankNormal"/>
              <w:tabs>
                <w:tab w:val="right" w:pos="7218"/>
              </w:tabs>
              <w:spacing w:after="0"/>
              <w:jc w:val="both"/>
            </w:pPr>
            <w:r w:rsidRPr="00993424">
              <w:t xml:space="preserve">Criteria, sub-criteria, </w:t>
            </w:r>
            <w:r w:rsidRPr="00561D62">
              <w:t>and point system for the evaluation of the Full Technical Proposals:</w:t>
            </w:r>
          </w:p>
          <w:p w:rsidR="00CA5AB9" w:rsidRPr="00561D62" w:rsidRDefault="00CA5AB9" w:rsidP="00CA5AB9">
            <w:pPr>
              <w:pStyle w:val="BankNormal"/>
              <w:tabs>
                <w:tab w:val="right" w:pos="7218"/>
              </w:tabs>
              <w:spacing w:after="0"/>
              <w:jc w:val="right"/>
              <w:rPr>
                <w:u w:val="single"/>
              </w:rPr>
            </w:pPr>
            <w:r w:rsidRPr="00561D62">
              <w:rPr>
                <w:u w:val="single"/>
              </w:rPr>
              <w:t>Points</w:t>
            </w:r>
          </w:p>
          <w:p w:rsidR="009D1206" w:rsidRPr="00993424" w:rsidRDefault="009D1206" w:rsidP="001342F2">
            <w:pPr>
              <w:tabs>
                <w:tab w:val="right" w:pos="7218"/>
              </w:tabs>
              <w:ind w:left="466" w:hanging="466"/>
              <w:rPr>
                <w:i/>
              </w:rPr>
            </w:pPr>
            <w:r w:rsidRPr="00561D62">
              <w:t>(i)</w:t>
            </w:r>
            <w:r w:rsidRPr="00561D62">
              <w:tab/>
            </w:r>
            <w:r w:rsidRPr="00561D62">
              <w:rPr>
                <w:b/>
              </w:rPr>
              <w:t>Specific experience of the Consultant (as a firm) relevant to the Assignment:</w:t>
            </w:r>
            <w:r w:rsidRPr="00561D62">
              <w:tab/>
              <w:t>5</w:t>
            </w:r>
          </w:p>
          <w:p w:rsidR="00CA5AB9" w:rsidRDefault="00CA5AB9" w:rsidP="001342F2">
            <w:pPr>
              <w:tabs>
                <w:tab w:val="right" w:pos="7218"/>
              </w:tabs>
              <w:rPr>
                <w:iCs/>
              </w:rPr>
            </w:pPr>
          </w:p>
          <w:p w:rsidR="009D1206" w:rsidRPr="00993424" w:rsidRDefault="009D1206" w:rsidP="001342F2">
            <w:pPr>
              <w:tabs>
                <w:tab w:val="right" w:pos="7218"/>
              </w:tabs>
              <w:ind w:left="466" w:hanging="466"/>
            </w:pPr>
            <w:r w:rsidRPr="00993424">
              <w:t>(ii)</w:t>
            </w:r>
            <w:r w:rsidRPr="00993424">
              <w:tab/>
            </w:r>
            <w:r w:rsidRPr="00993424">
              <w:rPr>
                <w:b/>
              </w:rPr>
              <w:t>Adequacy and quality of the proposed methodology, and  work plan in responding to the Terms of Reference (TORs):</w:t>
            </w:r>
            <w:r w:rsidRPr="00993424">
              <w:t xml:space="preserve"> </w:t>
            </w:r>
            <w:r>
              <w:tab/>
            </w:r>
            <w:r w:rsidRPr="003C4277">
              <w:t>40</w:t>
            </w:r>
          </w:p>
          <w:p w:rsidR="009D1206" w:rsidRPr="00993424" w:rsidRDefault="009D1206" w:rsidP="001342F2">
            <w:pPr>
              <w:tabs>
                <w:tab w:val="right" w:pos="7218"/>
              </w:tabs>
              <w:spacing w:line="80" w:lineRule="exact"/>
              <w:ind w:left="465"/>
            </w:pPr>
          </w:p>
          <w:p w:rsidR="009D1206" w:rsidRPr="00993424" w:rsidRDefault="009D1206" w:rsidP="001342F2">
            <w:pPr>
              <w:tabs>
                <w:tab w:val="right" w:pos="6120"/>
                <w:tab w:val="right" w:pos="7200"/>
              </w:tabs>
              <w:ind w:left="-72"/>
            </w:pPr>
            <w:r w:rsidRPr="00993424">
              <w:tab/>
            </w:r>
            <w:r w:rsidRPr="00993424">
              <w:tab/>
            </w:r>
          </w:p>
          <w:p w:rsidR="009D1206" w:rsidRPr="00993424" w:rsidRDefault="009D1206" w:rsidP="001342F2">
            <w:pPr>
              <w:tabs>
                <w:tab w:val="left" w:pos="720"/>
                <w:tab w:val="left" w:pos="993"/>
                <w:tab w:val="left" w:pos="6480"/>
              </w:tabs>
              <w:spacing w:line="120" w:lineRule="exact"/>
              <w:ind w:left="-74"/>
            </w:pPr>
          </w:p>
          <w:p w:rsidR="009D1206" w:rsidRPr="00993424" w:rsidRDefault="009D1206" w:rsidP="001342F2">
            <w:pPr>
              <w:tabs>
                <w:tab w:val="right" w:pos="7218"/>
              </w:tabs>
              <w:ind w:left="466" w:hanging="466"/>
              <w:rPr>
                <w:b/>
              </w:rPr>
            </w:pPr>
            <w:r w:rsidRPr="00993424">
              <w:t>(iii)</w:t>
            </w:r>
            <w:r w:rsidRPr="00993424">
              <w:tab/>
            </w:r>
            <w:r w:rsidRPr="00993424">
              <w:rPr>
                <w:b/>
              </w:rPr>
              <w:t>Key  Experts’ qualifications and competence for the Assignment:</w:t>
            </w:r>
          </w:p>
          <w:p w:rsidR="009D1206" w:rsidRDefault="009D1206" w:rsidP="001342F2">
            <w:pPr>
              <w:tabs>
                <w:tab w:val="left" w:pos="826"/>
                <w:tab w:val="right" w:pos="7201"/>
              </w:tabs>
              <w:ind w:left="466"/>
              <w:rPr>
                <w:i/>
              </w:rPr>
            </w:pPr>
          </w:p>
          <w:tbl>
            <w:tblPr>
              <w:tblW w:w="6700" w:type="dxa"/>
              <w:jc w:val="center"/>
              <w:tblLayout w:type="fixed"/>
              <w:tblLook w:val="04A0" w:firstRow="1" w:lastRow="0" w:firstColumn="1" w:lastColumn="0" w:noHBand="0" w:noVBand="1"/>
            </w:tblPr>
            <w:tblGrid>
              <w:gridCol w:w="1460"/>
              <w:gridCol w:w="4500"/>
              <w:gridCol w:w="740"/>
            </w:tblGrid>
            <w:tr w:rsidR="009D1206" w:rsidTr="001342F2">
              <w:trPr>
                <w:trHeight w:val="620"/>
                <w:jc w:val="center"/>
              </w:trPr>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206" w:rsidRDefault="009D1206" w:rsidP="001342F2">
                  <w:pPr>
                    <w:jc w:val="center"/>
                    <w:rPr>
                      <w:color w:val="404040"/>
                    </w:rPr>
                  </w:pPr>
                  <w:r>
                    <w:rPr>
                      <w:color w:val="404040"/>
                    </w:rPr>
                    <w:t>K-1</w:t>
                  </w:r>
                </w:p>
              </w:tc>
              <w:tc>
                <w:tcPr>
                  <w:tcW w:w="4500" w:type="dxa"/>
                  <w:tcBorders>
                    <w:top w:val="single" w:sz="4" w:space="0" w:color="auto"/>
                    <w:left w:val="nil"/>
                    <w:bottom w:val="single" w:sz="4" w:space="0" w:color="auto"/>
                    <w:right w:val="single" w:sz="4" w:space="0" w:color="auto"/>
                  </w:tcBorders>
                  <w:shd w:val="clear" w:color="000000" w:fill="FFFFFF"/>
                  <w:vAlign w:val="center"/>
                  <w:hideMark/>
                </w:tcPr>
                <w:p w:rsidR="009D1206" w:rsidRDefault="009D1206" w:rsidP="00CA5AB9">
                  <w:pPr>
                    <w:spacing w:before="120" w:after="120"/>
                    <w:rPr>
                      <w:color w:val="404040"/>
                    </w:rPr>
                  </w:pPr>
                  <w:r>
                    <w:rPr>
                      <w:color w:val="404040"/>
                    </w:rPr>
                    <w:t>Project Manager (PM) / Team Leader (TL) (01 Person)</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9D1206" w:rsidRDefault="009D1206" w:rsidP="001342F2">
                  <w:pPr>
                    <w:jc w:val="center"/>
                    <w:rPr>
                      <w:color w:val="000000"/>
                    </w:rPr>
                  </w:pPr>
                  <w:r>
                    <w:rPr>
                      <w:color w:val="000000"/>
                    </w:rPr>
                    <w:t>6</w:t>
                  </w:r>
                </w:p>
              </w:tc>
            </w:tr>
            <w:tr w:rsidR="009D1206" w:rsidTr="001342F2">
              <w:trPr>
                <w:trHeight w:val="310"/>
                <w:jc w:val="center"/>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D1206" w:rsidRDefault="009D1206" w:rsidP="001342F2">
                  <w:pPr>
                    <w:jc w:val="center"/>
                    <w:rPr>
                      <w:color w:val="404040"/>
                    </w:rPr>
                  </w:pPr>
                  <w:r>
                    <w:rPr>
                      <w:color w:val="404040"/>
                    </w:rPr>
                    <w:t>K-2</w:t>
                  </w:r>
                </w:p>
              </w:tc>
              <w:tc>
                <w:tcPr>
                  <w:tcW w:w="4500" w:type="dxa"/>
                  <w:tcBorders>
                    <w:top w:val="nil"/>
                    <w:left w:val="nil"/>
                    <w:bottom w:val="single" w:sz="4" w:space="0" w:color="auto"/>
                    <w:right w:val="single" w:sz="4" w:space="0" w:color="auto"/>
                  </w:tcBorders>
                  <w:shd w:val="clear" w:color="000000" w:fill="FFFFFF"/>
                  <w:vAlign w:val="center"/>
                  <w:hideMark/>
                </w:tcPr>
                <w:p w:rsidR="009D1206" w:rsidRDefault="009D1206" w:rsidP="00CA5AB9">
                  <w:pPr>
                    <w:spacing w:before="120" w:after="120"/>
                    <w:rPr>
                      <w:color w:val="404040"/>
                    </w:rPr>
                  </w:pPr>
                  <w:r>
                    <w:rPr>
                      <w:color w:val="404040"/>
                    </w:rPr>
                    <w:t>System Analyst (01 Person)</w:t>
                  </w:r>
                </w:p>
              </w:tc>
              <w:tc>
                <w:tcPr>
                  <w:tcW w:w="740" w:type="dxa"/>
                  <w:tcBorders>
                    <w:top w:val="nil"/>
                    <w:left w:val="nil"/>
                    <w:bottom w:val="single" w:sz="4" w:space="0" w:color="auto"/>
                    <w:right w:val="single" w:sz="4" w:space="0" w:color="auto"/>
                  </w:tcBorders>
                  <w:shd w:val="clear" w:color="auto" w:fill="auto"/>
                  <w:noWrap/>
                  <w:vAlign w:val="center"/>
                  <w:hideMark/>
                </w:tcPr>
                <w:p w:rsidR="009D1206" w:rsidRDefault="009D1206" w:rsidP="001342F2">
                  <w:pPr>
                    <w:jc w:val="center"/>
                    <w:rPr>
                      <w:color w:val="000000"/>
                    </w:rPr>
                  </w:pPr>
                  <w:r>
                    <w:rPr>
                      <w:color w:val="000000"/>
                    </w:rPr>
                    <w:t>4</w:t>
                  </w:r>
                </w:p>
              </w:tc>
            </w:tr>
            <w:tr w:rsidR="009D1206" w:rsidTr="001342F2">
              <w:trPr>
                <w:trHeight w:val="310"/>
                <w:jc w:val="center"/>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D1206" w:rsidRDefault="009D1206" w:rsidP="001342F2">
                  <w:pPr>
                    <w:jc w:val="center"/>
                    <w:rPr>
                      <w:color w:val="404040"/>
                    </w:rPr>
                  </w:pPr>
                  <w:r>
                    <w:rPr>
                      <w:color w:val="404040"/>
                    </w:rPr>
                    <w:t>K-3</w:t>
                  </w:r>
                </w:p>
              </w:tc>
              <w:tc>
                <w:tcPr>
                  <w:tcW w:w="4500" w:type="dxa"/>
                  <w:tcBorders>
                    <w:top w:val="nil"/>
                    <w:left w:val="nil"/>
                    <w:bottom w:val="single" w:sz="4" w:space="0" w:color="auto"/>
                    <w:right w:val="single" w:sz="4" w:space="0" w:color="auto"/>
                  </w:tcBorders>
                  <w:shd w:val="clear" w:color="000000" w:fill="FFFFFF"/>
                  <w:vAlign w:val="center"/>
                  <w:hideMark/>
                </w:tcPr>
                <w:p w:rsidR="009D1206" w:rsidRDefault="009D1206" w:rsidP="00CA5AB9">
                  <w:pPr>
                    <w:spacing w:before="120" w:after="120"/>
                    <w:rPr>
                      <w:color w:val="404040"/>
                    </w:rPr>
                  </w:pPr>
                  <w:r>
                    <w:rPr>
                      <w:color w:val="404040"/>
                    </w:rPr>
                    <w:t>System Architect (01 Person)</w:t>
                  </w:r>
                </w:p>
              </w:tc>
              <w:tc>
                <w:tcPr>
                  <w:tcW w:w="740" w:type="dxa"/>
                  <w:tcBorders>
                    <w:top w:val="nil"/>
                    <w:left w:val="nil"/>
                    <w:bottom w:val="single" w:sz="4" w:space="0" w:color="auto"/>
                    <w:right w:val="single" w:sz="4" w:space="0" w:color="auto"/>
                  </w:tcBorders>
                  <w:shd w:val="clear" w:color="auto" w:fill="auto"/>
                  <w:noWrap/>
                  <w:vAlign w:val="center"/>
                  <w:hideMark/>
                </w:tcPr>
                <w:p w:rsidR="009D1206" w:rsidRDefault="009D1206" w:rsidP="001342F2">
                  <w:pPr>
                    <w:jc w:val="center"/>
                    <w:rPr>
                      <w:color w:val="000000"/>
                    </w:rPr>
                  </w:pPr>
                  <w:r>
                    <w:rPr>
                      <w:color w:val="000000"/>
                    </w:rPr>
                    <w:t>4</w:t>
                  </w:r>
                </w:p>
              </w:tc>
            </w:tr>
            <w:tr w:rsidR="009D1206" w:rsidTr="001342F2">
              <w:trPr>
                <w:trHeight w:val="620"/>
                <w:jc w:val="center"/>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D1206" w:rsidRDefault="009D1206" w:rsidP="001342F2">
                  <w:pPr>
                    <w:jc w:val="center"/>
                    <w:rPr>
                      <w:color w:val="404040"/>
                    </w:rPr>
                  </w:pPr>
                  <w:r>
                    <w:rPr>
                      <w:color w:val="404040"/>
                    </w:rPr>
                    <w:t>K-4</w:t>
                  </w:r>
                </w:p>
              </w:tc>
              <w:tc>
                <w:tcPr>
                  <w:tcW w:w="4500" w:type="dxa"/>
                  <w:tcBorders>
                    <w:top w:val="nil"/>
                    <w:left w:val="nil"/>
                    <w:bottom w:val="single" w:sz="4" w:space="0" w:color="auto"/>
                    <w:right w:val="single" w:sz="4" w:space="0" w:color="auto"/>
                  </w:tcBorders>
                  <w:shd w:val="clear" w:color="000000" w:fill="FFFFFF"/>
                  <w:vAlign w:val="center"/>
                  <w:hideMark/>
                </w:tcPr>
                <w:p w:rsidR="009D1206" w:rsidRDefault="009D1206" w:rsidP="00CA5AB9">
                  <w:pPr>
                    <w:spacing w:before="120" w:after="120"/>
                    <w:rPr>
                      <w:color w:val="404040"/>
                    </w:rPr>
                  </w:pPr>
                  <w:r>
                    <w:rPr>
                      <w:color w:val="404040"/>
                    </w:rPr>
                    <w:t>Senior Software Engineer/ Developer/ Programmer (01 Person)</w:t>
                  </w:r>
                </w:p>
              </w:tc>
              <w:tc>
                <w:tcPr>
                  <w:tcW w:w="740" w:type="dxa"/>
                  <w:tcBorders>
                    <w:top w:val="nil"/>
                    <w:left w:val="nil"/>
                    <w:bottom w:val="single" w:sz="4" w:space="0" w:color="auto"/>
                    <w:right w:val="single" w:sz="4" w:space="0" w:color="auto"/>
                  </w:tcBorders>
                  <w:shd w:val="clear" w:color="auto" w:fill="auto"/>
                  <w:noWrap/>
                  <w:vAlign w:val="center"/>
                  <w:hideMark/>
                </w:tcPr>
                <w:p w:rsidR="009D1206" w:rsidRDefault="009D1206" w:rsidP="001342F2">
                  <w:pPr>
                    <w:jc w:val="center"/>
                    <w:rPr>
                      <w:color w:val="000000"/>
                    </w:rPr>
                  </w:pPr>
                  <w:r>
                    <w:rPr>
                      <w:color w:val="000000"/>
                    </w:rPr>
                    <w:t>4</w:t>
                  </w:r>
                </w:p>
              </w:tc>
            </w:tr>
            <w:tr w:rsidR="009D1206" w:rsidTr="001342F2">
              <w:trPr>
                <w:trHeight w:val="310"/>
                <w:jc w:val="center"/>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D1206" w:rsidRDefault="009D1206" w:rsidP="001342F2">
                  <w:pPr>
                    <w:jc w:val="center"/>
                    <w:rPr>
                      <w:color w:val="404040"/>
                    </w:rPr>
                  </w:pPr>
                  <w:r>
                    <w:rPr>
                      <w:color w:val="404040"/>
                    </w:rPr>
                    <w:t>K-5</w:t>
                  </w:r>
                </w:p>
              </w:tc>
              <w:tc>
                <w:tcPr>
                  <w:tcW w:w="4500" w:type="dxa"/>
                  <w:tcBorders>
                    <w:top w:val="nil"/>
                    <w:left w:val="nil"/>
                    <w:bottom w:val="single" w:sz="4" w:space="0" w:color="auto"/>
                    <w:right w:val="single" w:sz="4" w:space="0" w:color="auto"/>
                  </w:tcBorders>
                  <w:shd w:val="clear" w:color="000000" w:fill="FFFFFF"/>
                  <w:vAlign w:val="center"/>
                  <w:hideMark/>
                </w:tcPr>
                <w:p w:rsidR="009D1206" w:rsidRDefault="009D1206" w:rsidP="00CA5AB9">
                  <w:pPr>
                    <w:spacing w:before="120" w:after="120"/>
                    <w:rPr>
                      <w:color w:val="404040"/>
                    </w:rPr>
                  </w:pPr>
                  <w:r>
                    <w:rPr>
                      <w:color w:val="404040"/>
                    </w:rPr>
                    <w:t>System Administrator (01 Person)</w:t>
                  </w:r>
                </w:p>
              </w:tc>
              <w:tc>
                <w:tcPr>
                  <w:tcW w:w="740" w:type="dxa"/>
                  <w:tcBorders>
                    <w:top w:val="nil"/>
                    <w:left w:val="nil"/>
                    <w:bottom w:val="single" w:sz="4" w:space="0" w:color="auto"/>
                    <w:right w:val="single" w:sz="4" w:space="0" w:color="auto"/>
                  </w:tcBorders>
                  <w:shd w:val="clear" w:color="auto" w:fill="auto"/>
                  <w:noWrap/>
                  <w:vAlign w:val="center"/>
                  <w:hideMark/>
                </w:tcPr>
                <w:p w:rsidR="009D1206" w:rsidRDefault="009D1206" w:rsidP="001342F2">
                  <w:pPr>
                    <w:jc w:val="center"/>
                    <w:rPr>
                      <w:color w:val="000000"/>
                    </w:rPr>
                  </w:pPr>
                  <w:r>
                    <w:rPr>
                      <w:color w:val="000000"/>
                    </w:rPr>
                    <w:t>3</w:t>
                  </w:r>
                </w:p>
              </w:tc>
            </w:tr>
            <w:tr w:rsidR="009D1206" w:rsidTr="001342F2">
              <w:trPr>
                <w:trHeight w:val="620"/>
                <w:jc w:val="center"/>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D1206" w:rsidRDefault="009D1206" w:rsidP="001342F2">
                  <w:pPr>
                    <w:jc w:val="center"/>
                    <w:rPr>
                      <w:color w:val="404040"/>
                    </w:rPr>
                  </w:pPr>
                  <w:r>
                    <w:rPr>
                      <w:color w:val="404040"/>
                    </w:rPr>
                    <w:lastRenderedPageBreak/>
                    <w:t>K-6 to K11</w:t>
                  </w:r>
                </w:p>
              </w:tc>
              <w:tc>
                <w:tcPr>
                  <w:tcW w:w="4500" w:type="dxa"/>
                  <w:tcBorders>
                    <w:top w:val="nil"/>
                    <w:left w:val="nil"/>
                    <w:bottom w:val="single" w:sz="4" w:space="0" w:color="auto"/>
                    <w:right w:val="single" w:sz="4" w:space="0" w:color="auto"/>
                  </w:tcBorders>
                  <w:shd w:val="clear" w:color="000000" w:fill="FFFFFF"/>
                  <w:vAlign w:val="center"/>
                  <w:hideMark/>
                </w:tcPr>
                <w:p w:rsidR="009D1206" w:rsidRDefault="009D1206" w:rsidP="00CA5AB9">
                  <w:pPr>
                    <w:spacing w:before="120" w:after="120"/>
                    <w:rPr>
                      <w:color w:val="404040"/>
                    </w:rPr>
                  </w:pPr>
                  <w:r>
                    <w:rPr>
                      <w:color w:val="404040"/>
                    </w:rPr>
                    <w:t>Software Engineer/ Developer/ Programmer (06 Persons) (6 x 3)</w:t>
                  </w:r>
                </w:p>
              </w:tc>
              <w:tc>
                <w:tcPr>
                  <w:tcW w:w="740" w:type="dxa"/>
                  <w:tcBorders>
                    <w:top w:val="nil"/>
                    <w:left w:val="nil"/>
                    <w:bottom w:val="single" w:sz="4" w:space="0" w:color="auto"/>
                    <w:right w:val="single" w:sz="4" w:space="0" w:color="auto"/>
                  </w:tcBorders>
                  <w:shd w:val="clear" w:color="auto" w:fill="auto"/>
                  <w:noWrap/>
                  <w:vAlign w:val="center"/>
                  <w:hideMark/>
                </w:tcPr>
                <w:p w:rsidR="009D1206" w:rsidRDefault="009D1206" w:rsidP="001342F2">
                  <w:pPr>
                    <w:jc w:val="center"/>
                    <w:rPr>
                      <w:color w:val="000000"/>
                    </w:rPr>
                  </w:pPr>
                  <w:r>
                    <w:rPr>
                      <w:color w:val="000000"/>
                    </w:rPr>
                    <w:t>18</w:t>
                  </w:r>
                </w:p>
              </w:tc>
            </w:tr>
            <w:tr w:rsidR="009D1206" w:rsidTr="001342F2">
              <w:trPr>
                <w:trHeight w:val="620"/>
                <w:jc w:val="center"/>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D1206" w:rsidRDefault="009D1206" w:rsidP="001342F2">
                  <w:pPr>
                    <w:jc w:val="center"/>
                    <w:rPr>
                      <w:color w:val="404040"/>
                    </w:rPr>
                  </w:pPr>
                  <w:r>
                    <w:rPr>
                      <w:color w:val="404040"/>
                    </w:rPr>
                    <w:t>K-12 to K14</w:t>
                  </w:r>
                </w:p>
              </w:tc>
              <w:tc>
                <w:tcPr>
                  <w:tcW w:w="4500" w:type="dxa"/>
                  <w:tcBorders>
                    <w:top w:val="nil"/>
                    <w:left w:val="nil"/>
                    <w:bottom w:val="single" w:sz="4" w:space="0" w:color="auto"/>
                    <w:right w:val="single" w:sz="4" w:space="0" w:color="auto"/>
                  </w:tcBorders>
                  <w:shd w:val="clear" w:color="000000" w:fill="FFFFFF"/>
                  <w:vAlign w:val="center"/>
                  <w:hideMark/>
                </w:tcPr>
                <w:p w:rsidR="009D1206" w:rsidRDefault="009D1206" w:rsidP="00CA5AB9">
                  <w:pPr>
                    <w:spacing w:before="120" w:after="120"/>
                    <w:rPr>
                      <w:color w:val="404040"/>
                    </w:rPr>
                  </w:pPr>
                  <w:r>
                    <w:rPr>
                      <w:color w:val="404040"/>
                    </w:rPr>
                    <w:t>Software Test Engineer/ Software Tester (03 Persons) (3 x 2)</w:t>
                  </w:r>
                </w:p>
              </w:tc>
              <w:tc>
                <w:tcPr>
                  <w:tcW w:w="740" w:type="dxa"/>
                  <w:tcBorders>
                    <w:top w:val="nil"/>
                    <w:left w:val="nil"/>
                    <w:bottom w:val="single" w:sz="4" w:space="0" w:color="auto"/>
                    <w:right w:val="single" w:sz="4" w:space="0" w:color="auto"/>
                  </w:tcBorders>
                  <w:shd w:val="clear" w:color="auto" w:fill="auto"/>
                  <w:noWrap/>
                  <w:vAlign w:val="center"/>
                  <w:hideMark/>
                </w:tcPr>
                <w:p w:rsidR="009D1206" w:rsidRDefault="009D1206" w:rsidP="001342F2">
                  <w:pPr>
                    <w:jc w:val="center"/>
                    <w:rPr>
                      <w:color w:val="000000"/>
                    </w:rPr>
                  </w:pPr>
                  <w:r>
                    <w:rPr>
                      <w:color w:val="000000"/>
                    </w:rPr>
                    <w:t>6</w:t>
                  </w:r>
                </w:p>
              </w:tc>
            </w:tr>
            <w:tr w:rsidR="009D1206" w:rsidTr="001342F2">
              <w:trPr>
                <w:trHeight w:val="310"/>
                <w:jc w:val="center"/>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D1206" w:rsidRDefault="009D1206" w:rsidP="001342F2">
                  <w:pPr>
                    <w:jc w:val="center"/>
                    <w:rPr>
                      <w:color w:val="404040"/>
                    </w:rPr>
                  </w:pPr>
                  <w:r>
                    <w:rPr>
                      <w:color w:val="404040"/>
                    </w:rPr>
                    <w:t>K-15</w:t>
                  </w:r>
                </w:p>
              </w:tc>
              <w:tc>
                <w:tcPr>
                  <w:tcW w:w="4500" w:type="dxa"/>
                  <w:tcBorders>
                    <w:top w:val="nil"/>
                    <w:left w:val="nil"/>
                    <w:bottom w:val="single" w:sz="4" w:space="0" w:color="auto"/>
                    <w:right w:val="single" w:sz="4" w:space="0" w:color="auto"/>
                  </w:tcBorders>
                  <w:shd w:val="clear" w:color="000000" w:fill="FFFFFF"/>
                  <w:vAlign w:val="center"/>
                  <w:hideMark/>
                </w:tcPr>
                <w:p w:rsidR="009D1206" w:rsidRDefault="009D1206" w:rsidP="00CA5AB9">
                  <w:pPr>
                    <w:spacing w:before="120" w:after="120"/>
                    <w:rPr>
                      <w:color w:val="404040"/>
                    </w:rPr>
                  </w:pPr>
                  <w:r>
                    <w:rPr>
                      <w:color w:val="404040"/>
                    </w:rPr>
                    <w:t>Software Training Manager (01 Person)</w:t>
                  </w:r>
                </w:p>
              </w:tc>
              <w:tc>
                <w:tcPr>
                  <w:tcW w:w="740" w:type="dxa"/>
                  <w:tcBorders>
                    <w:top w:val="nil"/>
                    <w:left w:val="nil"/>
                    <w:bottom w:val="single" w:sz="4" w:space="0" w:color="auto"/>
                    <w:right w:val="single" w:sz="4" w:space="0" w:color="auto"/>
                  </w:tcBorders>
                  <w:shd w:val="clear" w:color="auto" w:fill="auto"/>
                  <w:noWrap/>
                  <w:vAlign w:val="center"/>
                  <w:hideMark/>
                </w:tcPr>
                <w:p w:rsidR="009D1206" w:rsidRDefault="009D1206" w:rsidP="001342F2">
                  <w:pPr>
                    <w:jc w:val="center"/>
                    <w:rPr>
                      <w:color w:val="000000"/>
                    </w:rPr>
                  </w:pPr>
                  <w:r>
                    <w:rPr>
                      <w:color w:val="000000"/>
                    </w:rPr>
                    <w:t>3</w:t>
                  </w:r>
                </w:p>
              </w:tc>
            </w:tr>
            <w:tr w:rsidR="009D1206" w:rsidTr="001342F2">
              <w:trPr>
                <w:trHeight w:val="310"/>
                <w:jc w:val="center"/>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D1206" w:rsidRDefault="009D1206" w:rsidP="001342F2">
                  <w:pPr>
                    <w:jc w:val="center"/>
                    <w:rPr>
                      <w:color w:val="404040"/>
                    </w:rPr>
                  </w:pPr>
                  <w:r>
                    <w:rPr>
                      <w:color w:val="404040"/>
                    </w:rPr>
                    <w:t>K-16</w:t>
                  </w:r>
                </w:p>
              </w:tc>
              <w:tc>
                <w:tcPr>
                  <w:tcW w:w="4500" w:type="dxa"/>
                  <w:tcBorders>
                    <w:top w:val="nil"/>
                    <w:left w:val="nil"/>
                    <w:bottom w:val="single" w:sz="4" w:space="0" w:color="auto"/>
                    <w:right w:val="single" w:sz="4" w:space="0" w:color="auto"/>
                  </w:tcBorders>
                  <w:shd w:val="clear" w:color="000000" w:fill="FFFFFF"/>
                  <w:vAlign w:val="center"/>
                  <w:hideMark/>
                </w:tcPr>
                <w:p w:rsidR="009D1206" w:rsidRDefault="009D1206" w:rsidP="00CA5AB9">
                  <w:pPr>
                    <w:spacing w:before="120" w:after="120"/>
                    <w:rPr>
                      <w:color w:val="404040"/>
                    </w:rPr>
                  </w:pPr>
                  <w:r>
                    <w:rPr>
                      <w:color w:val="404040"/>
                    </w:rPr>
                    <w:t>Software Trainer (01 Person)</w:t>
                  </w:r>
                </w:p>
              </w:tc>
              <w:tc>
                <w:tcPr>
                  <w:tcW w:w="740" w:type="dxa"/>
                  <w:tcBorders>
                    <w:top w:val="nil"/>
                    <w:left w:val="nil"/>
                    <w:bottom w:val="single" w:sz="4" w:space="0" w:color="auto"/>
                    <w:right w:val="single" w:sz="4" w:space="0" w:color="auto"/>
                  </w:tcBorders>
                  <w:shd w:val="clear" w:color="auto" w:fill="auto"/>
                  <w:noWrap/>
                  <w:vAlign w:val="center"/>
                  <w:hideMark/>
                </w:tcPr>
                <w:p w:rsidR="009D1206" w:rsidRDefault="009D1206" w:rsidP="001342F2">
                  <w:pPr>
                    <w:jc w:val="center"/>
                    <w:rPr>
                      <w:color w:val="000000"/>
                    </w:rPr>
                  </w:pPr>
                  <w:r>
                    <w:rPr>
                      <w:color w:val="000000"/>
                    </w:rPr>
                    <w:t>2</w:t>
                  </w:r>
                </w:p>
              </w:tc>
            </w:tr>
          </w:tbl>
          <w:p w:rsidR="009D1206" w:rsidRPr="00993424" w:rsidRDefault="009D1206" w:rsidP="001342F2">
            <w:pPr>
              <w:tabs>
                <w:tab w:val="left" w:pos="826"/>
                <w:tab w:val="right" w:pos="7201"/>
              </w:tabs>
              <w:ind w:left="466"/>
              <w:rPr>
                <w:i/>
              </w:rPr>
            </w:pPr>
          </w:p>
          <w:p w:rsidR="009D1206" w:rsidRPr="003C4277" w:rsidRDefault="009D1206" w:rsidP="001342F2">
            <w:pPr>
              <w:tabs>
                <w:tab w:val="right" w:pos="6120"/>
                <w:tab w:val="right" w:pos="7200"/>
              </w:tabs>
              <w:ind w:left="-72"/>
            </w:pPr>
            <w:r w:rsidRPr="00993424">
              <w:rPr>
                <w:i/>
              </w:rPr>
              <w:tab/>
            </w:r>
            <w:r w:rsidRPr="00993424">
              <w:rPr>
                <w:b/>
              </w:rPr>
              <w:t xml:space="preserve">Total points for criterion </w:t>
            </w:r>
            <w:r w:rsidRPr="003C4277">
              <w:rPr>
                <w:b/>
              </w:rPr>
              <w:t>(iii):</w:t>
            </w:r>
            <w:r w:rsidRPr="003C4277">
              <w:tab/>
              <w:t>50</w:t>
            </w:r>
          </w:p>
          <w:p w:rsidR="009D1206" w:rsidRPr="003C4277" w:rsidRDefault="009D1206" w:rsidP="001342F2">
            <w:pPr>
              <w:pStyle w:val="BankNormal"/>
              <w:tabs>
                <w:tab w:val="right" w:pos="7218"/>
              </w:tabs>
              <w:spacing w:after="0"/>
              <w:ind w:left="466"/>
              <w:rPr>
                <w:szCs w:val="24"/>
                <w:lang w:eastAsia="it-IT"/>
              </w:rPr>
            </w:pPr>
          </w:p>
          <w:p w:rsidR="009D1206" w:rsidRPr="003C4277" w:rsidRDefault="009D1206" w:rsidP="00CA5AB9">
            <w:pPr>
              <w:pStyle w:val="BankNormal"/>
              <w:tabs>
                <w:tab w:val="right" w:pos="7218"/>
              </w:tabs>
              <w:spacing w:after="0"/>
              <w:ind w:left="466"/>
              <w:jc w:val="both"/>
              <w:rPr>
                <w:szCs w:val="24"/>
                <w:lang w:eastAsia="it-IT"/>
              </w:rPr>
            </w:pPr>
            <w:r w:rsidRPr="003C4277">
              <w:rPr>
                <w:szCs w:val="24"/>
                <w:lang w:eastAsia="it-IT"/>
              </w:rPr>
              <w:t>The number of points to be assigned to each of the above positions shall be determined considering the following three sub-criteria and relevant percentage weights:</w:t>
            </w:r>
          </w:p>
          <w:p w:rsidR="009D1206" w:rsidRPr="003C4277" w:rsidRDefault="009D1206" w:rsidP="001342F2">
            <w:pPr>
              <w:pStyle w:val="BankNormal"/>
              <w:tabs>
                <w:tab w:val="right" w:pos="7218"/>
              </w:tabs>
              <w:spacing w:after="0"/>
              <w:ind w:left="466"/>
              <w:rPr>
                <w:szCs w:val="24"/>
                <w:lang w:eastAsia="it-IT"/>
              </w:rPr>
            </w:pPr>
          </w:p>
          <w:p w:rsidR="009D1206" w:rsidRPr="003C4277" w:rsidRDefault="009D1206" w:rsidP="001342F2">
            <w:pPr>
              <w:tabs>
                <w:tab w:val="left" w:pos="466"/>
                <w:tab w:val="right" w:pos="7218"/>
              </w:tabs>
              <w:ind w:left="466"/>
            </w:pPr>
            <w:r w:rsidRPr="003C4277">
              <w:t xml:space="preserve">1) General qualifications (general education, training, and experience): </w:t>
            </w:r>
            <w:r w:rsidR="00790601">
              <w:tab/>
            </w:r>
            <w:r w:rsidRPr="003C4277">
              <w:rPr>
                <w:iCs/>
              </w:rPr>
              <w:t>20%</w:t>
            </w:r>
          </w:p>
          <w:p w:rsidR="009D1206" w:rsidRPr="003C4277" w:rsidRDefault="009D1206" w:rsidP="00CA5AB9">
            <w:pPr>
              <w:tabs>
                <w:tab w:val="left" w:pos="826"/>
                <w:tab w:val="right" w:pos="7218"/>
              </w:tabs>
            </w:pPr>
          </w:p>
          <w:p w:rsidR="009D1206" w:rsidRPr="003C4277" w:rsidRDefault="009D1206" w:rsidP="001342F2">
            <w:pPr>
              <w:tabs>
                <w:tab w:val="left" w:pos="466"/>
                <w:tab w:val="right" w:pos="7218"/>
              </w:tabs>
              <w:ind w:left="466"/>
            </w:pPr>
            <w:r w:rsidRPr="003C4277">
              <w:t xml:space="preserve">2) Adequacy for the Assignment (relevant education, training, experience in the sector/similar assignments ) : </w:t>
            </w:r>
            <w:r w:rsidR="00E42AF1">
              <w:tab/>
            </w:r>
            <w:r w:rsidRPr="003C4277">
              <w:rPr>
                <w:iCs/>
              </w:rPr>
              <w:t>70%</w:t>
            </w:r>
          </w:p>
          <w:p w:rsidR="009D1206" w:rsidRPr="003C4277" w:rsidRDefault="009D1206" w:rsidP="00CA5AB9">
            <w:pPr>
              <w:tabs>
                <w:tab w:val="left" w:pos="466"/>
                <w:tab w:val="right" w:pos="7218"/>
              </w:tabs>
            </w:pPr>
          </w:p>
          <w:p w:rsidR="009D1206" w:rsidRPr="003C4277" w:rsidRDefault="009D1206" w:rsidP="001342F2">
            <w:pPr>
              <w:tabs>
                <w:tab w:val="left" w:pos="466"/>
                <w:tab w:val="right" w:pos="7218"/>
              </w:tabs>
              <w:ind w:left="466"/>
            </w:pPr>
            <w:r w:rsidRPr="003C4277">
              <w:t>3)</w:t>
            </w:r>
            <w:r w:rsidR="00790601">
              <w:t xml:space="preserve"> </w:t>
            </w:r>
            <w:r w:rsidRPr="003C4277">
              <w:tab/>
              <w:t xml:space="preserve">Relevant experience in the region (working level fluency in local language(s)/knowledge of local culture or administrative system, government organization, etc.):  </w:t>
            </w:r>
            <w:r w:rsidRPr="003C4277">
              <w:tab/>
              <w:t xml:space="preserve">                               </w:t>
            </w:r>
            <w:r w:rsidRPr="003C4277">
              <w:rPr>
                <w:iCs/>
              </w:rPr>
              <w:t>10%</w:t>
            </w:r>
          </w:p>
          <w:p w:rsidR="00CA5AB9" w:rsidRDefault="009D1206" w:rsidP="00CA5AB9">
            <w:pPr>
              <w:tabs>
                <w:tab w:val="right" w:pos="6120"/>
                <w:tab w:val="right" w:pos="7200"/>
              </w:tabs>
            </w:pPr>
            <w:r w:rsidRPr="003C4277">
              <w:tab/>
            </w:r>
          </w:p>
          <w:p w:rsidR="009D1206" w:rsidRDefault="00CA5AB9" w:rsidP="001342F2">
            <w:pPr>
              <w:tabs>
                <w:tab w:val="right" w:pos="6120"/>
                <w:tab w:val="right" w:pos="7200"/>
              </w:tabs>
              <w:ind w:left="394"/>
            </w:pPr>
            <w:r>
              <w:tab/>
            </w:r>
            <w:r w:rsidR="009D1206" w:rsidRPr="003C4277">
              <w:t>Total weight:</w:t>
            </w:r>
            <w:r>
              <w:tab/>
            </w:r>
            <w:r w:rsidR="009D1206" w:rsidRPr="003C4277">
              <w:t>100%</w:t>
            </w:r>
          </w:p>
          <w:p w:rsidR="00CA5AB9" w:rsidRDefault="00CA5AB9" w:rsidP="001342F2">
            <w:pPr>
              <w:tabs>
                <w:tab w:val="right" w:pos="6120"/>
                <w:tab w:val="right" w:pos="7200"/>
              </w:tabs>
              <w:ind w:left="394"/>
            </w:pPr>
          </w:p>
          <w:p w:rsidR="009D1206" w:rsidRPr="00993424" w:rsidRDefault="009D1206" w:rsidP="001342F2">
            <w:pPr>
              <w:tabs>
                <w:tab w:val="right" w:pos="7218"/>
              </w:tabs>
              <w:ind w:left="466" w:hanging="466"/>
              <w:rPr>
                <w:i/>
              </w:rPr>
            </w:pPr>
            <w:r w:rsidRPr="00993424">
              <w:t xml:space="preserve">(iv)  </w:t>
            </w:r>
            <w:r w:rsidRPr="00993424">
              <w:rPr>
                <w:b/>
              </w:rPr>
              <w:t>Transfer of knowledge (training) program</w:t>
            </w:r>
            <w:r w:rsidRPr="00993424">
              <w:t xml:space="preserve"> (relevance of approach and methodology): </w:t>
            </w:r>
            <w:r w:rsidRPr="00993424">
              <w:rPr>
                <w:i/>
              </w:rPr>
              <w:t xml:space="preserve">                            </w:t>
            </w:r>
          </w:p>
          <w:p w:rsidR="009D1206" w:rsidRPr="00993424" w:rsidRDefault="009D1206" w:rsidP="001342F2">
            <w:pPr>
              <w:tabs>
                <w:tab w:val="right" w:pos="6120"/>
                <w:tab w:val="right" w:pos="7200"/>
              </w:tabs>
              <w:ind w:left="-72"/>
              <w:rPr>
                <w:i/>
              </w:rPr>
            </w:pPr>
            <w:r w:rsidRPr="00993424">
              <w:rPr>
                <w:i/>
                <w:sz w:val="20"/>
              </w:rPr>
              <w:tab/>
            </w:r>
            <w:r w:rsidRPr="00993424">
              <w:t>Total points for criterion (iv):</w:t>
            </w:r>
            <w:r w:rsidRPr="00993424">
              <w:rPr>
                <w:i/>
              </w:rPr>
              <w:tab/>
            </w:r>
            <w:r w:rsidRPr="003C4277">
              <w:t>2</w:t>
            </w:r>
          </w:p>
          <w:p w:rsidR="009D1206" w:rsidRPr="00993424" w:rsidRDefault="009D1206" w:rsidP="001342F2">
            <w:pPr>
              <w:tabs>
                <w:tab w:val="right" w:pos="6120"/>
                <w:tab w:val="right" w:pos="7200"/>
              </w:tabs>
              <w:ind w:left="-72"/>
              <w:rPr>
                <w:i/>
              </w:rPr>
            </w:pPr>
          </w:p>
          <w:p w:rsidR="009D1206" w:rsidRPr="00993424" w:rsidRDefault="009D1206" w:rsidP="001342F2">
            <w:pPr>
              <w:tabs>
                <w:tab w:val="left" w:pos="720"/>
                <w:tab w:val="left" w:pos="993"/>
                <w:tab w:val="left" w:pos="6480"/>
              </w:tabs>
              <w:spacing w:line="120" w:lineRule="exact"/>
              <w:ind w:left="-74"/>
              <w:rPr>
                <w:i/>
              </w:rPr>
            </w:pPr>
          </w:p>
          <w:p w:rsidR="009D1206" w:rsidRPr="003C4277" w:rsidRDefault="009D1206" w:rsidP="001342F2">
            <w:pPr>
              <w:tabs>
                <w:tab w:val="right" w:pos="7218"/>
              </w:tabs>
              <w:ind w:left="466" w:hanging="466"/>
            </w:pPr>
            <w:r w:rsidRPr="00993424">
              <w:t>(v)</w:t>
            </w:r>
            <w:r w:rsidRPr="00993424">
              <w:tab/>
            </w:r>
            <w:r w:rsidRPr="00993424">
              <w:rPr>
                <w:b/>
              </w:rPr>
              <w:t>Participation by nationals among proposed Key Experts</w:t>
            </w:r>
            <w:r w:rsidRPr="00993424">
              <w:rPr>
                <w:i/>
              </w:rPr>
              <w:tab/>
            </w:r>
            <w:r w:rsidRPr="003C4277">
              <w:t>3</w:t>
            </w:r>
          </w:p>
          <w:p w:rsidR="009D1206" w:rsidRPr="00993424" w:rsidRDefault="009D1206" w:rsidP="001342F2">
            <w:pPr>
              <w:tabs>
                <w:tab w:val="right" w:pos="7218"/>
              </w:tabs>
              <w:ind w:left="466"/>
              <w:rPr>
                <w:i/>
              </w:rPr>
            </w:pPr>
          </w:p>
          <w:p w:rsidR="009D1206" w:rsidRPr="00993424" w:rsidRDefault="009D1206" w:rsidP="001342F2">
            <w:pPr>
              <w:tabs>
                <w:tab w:val="right" w:pos="7218"/>
              </w:tabs>
              <w:spacing w:line="80" w:lineRule="exact"/>
              <w:ind w:left="465"/>
              <w:rPr>
                <w:i/>
              </w:rPr>
            </w:pPr>
          </w:p>
          <w:p w:rsidR="009D1206" w:rsidRPr="00993424" w:rsidRDefault="009D1206" w:rsidP="001342F2">
            <w:pPr>
              <w:tabs>
                <w:tab w:val="right" w:pos="6120"/>
                <w:tab w:val="right" w:pos="7200"/>
              </w:tabs>
              <w:rPr>
                <w:b/>
                <w:i/>
              </w:rPr>
            </w:pPr>
            <w:r w:rsidRPr="00993424">
              <w:rPr>
                <w:b/>
              </w:rPr>
              <w:t>Total points for the five criteria</w:t>
            </w:r>
            <w:r w:rsidRPr="00790601">
              <w:rPr>
                <w:b/>
              </w:rPr>
              <w:t>:</w:t>
            </w:r>
            <w:r w:rsidRPr="00790601">
              <w:rPr>
                <w:b/>
              </w:rPr>
              <w:tab/>
              <w:t xml:space="preserve">    </w:t>
            </w:r>
            <w:r w:rsidR="00790601" w:rsidRPr="00790601">
              <w:rPr>
                <w:b/>
              </w:rPr>
              <w:tab/>
            </w:r>
            <w:r w:rsidRPr="00790601">
              <w:rPr>
                <w:b/>
              </w:rPr>
              <w:t>100</w:t>
            </w:r>
          </w:p>
          <w:p w:rsidR="009D1206" w:rsidRPr="00E42AF1" w:rsidRDefault="009D1206" w:rsidP="001342F2">
            <w:pPr>
              <w:pBdr>
                <w:bottom w:val="dotted" w:sz="24" w:space="1" w:color="auto"/>
              </w:pBdr>
              <w:tabs>
                <w:tab w:val="right" w:pos="7218"/>
              </w:tabs>
            </w:pPr>
          </w:p>
          <w:p w:rsidR="009D1206" w:rsidRPr="00993424" w:rsidRDefault="009D1206" w:rsidP="001342F2">
            <w:pPr>
              <w:pStyle w:val="BankNormal"/>
              <w:tabs>
                <w:tab w:val="right" w:pos="7218"/>
              </w:tabs>
              <w:spacing w:after="0"/>
              <w:rPr>
                <w:sz w:val="20"/>
              </w:rPr>
            </w:pPr>
          </w:p>
          <w:p w:rsidR="009D1206" w:rsidRPr="00993424" w:rsidRDefault="009D1206" w:rsidP="001342F2">
            <w:pPr>
              <w:tabs>
                <w:tab w:val="right" w:pos="7218"/>
              </w:tabs>
              <w:spacing w:line="80" w:lineRule="exact"/>
              <w:ind w:left="465"/>
              <w:rPr>
                <w:sz w:val="20"/>
              </w:rPr>
            </w:pPr>
          </w:p>
          <w:p w:rsidR="009D1206" w:rsidRDefault="009D1206" w:rsidP="001342F2">
            <w:pPr>
              <w:tabs>
                <w:tab w:val="right" w:pos="7218"/>
              </w:tabs>
              <w:ind w:left="466" w:hanging="466"/>
            </w:pPr>
            <w:r w:rsidRPr="00993424">
              <w:rPr>
                <w:sz w:val="20"/>
              </w:rPr>
              <w:t xml:space="preserve"> </w:t>
            </w:r>
            <w:r w:rsidRPr="00993424">
              <w:rPr>
                <w:b/>
              </w:rPr>
              <w:t>The minimum technical score (St) required to pass is</w:t>
            </w:r>
            <w:r w:rsidRPr="00993424">
              <w:rPr>
                <w:i/>
              </w:rPr>
              <w:t xml:space="preserve">: </w:t>
            </w:r>
            <w:r w:rsidRPr="00677DF5">
              <w:t>75</w:t>
            </w:r>
          </w:p>
          <w:p w:rsidR="00CA5AB9" w:rsidRPr="00993424" w:rsidRDefault="00CA5AB9" w:rsidP="001342F2">
            <w:pPr>
              <w:tabs>
                <w:tab w:val="right" w:pos="7218"/>
              </w:tabs>
              <w:ind w:left="466" w:hanging="466"/>
            </w:pP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lastRenderedPageBreak/>
              <w:t>23.1</w:t>
            </w:r>
          </w:p>
        </w:tc>
        <w:tc>
          <w:tcPr>
            <w:tcW w:w="7634" w:type="dxa"/>
            <w:tcMar>
              <w:top w:w="85" w:type="dxa"/>
              <w:bottom w:w="142" w:type="dxa"/>
            </w:tcMar>
          </w:tcPr>
          <w:p w:rsidR="009D1206" w:rsidRDefault="009D1206" w:rsidP="001342F2">
            <w:pPr>
              <w:pStyle w:val="BankNormal"/>
              <w:tabs>
                <w:tab w:val="right" w:pos="7218"/>
              </w:tabs>
              <w:spacing w:after="0"/>
            </w:pPr>
            <w:r w:rsidRPr="00993424">
              <w:rPr>
                <w:b/>
              </w:rPr>
              <w:t xml:space="preserve">An online option of the opening of the Financial Proposals is offered: </w:t>
            </w:r>
            <w:r w:rsidRPr="00993424">
              <w:t>Yes ____or No____</w:t>
            </w:r>
            <w:r>
              <w:t>√</w:t>
            </w:r>
            <w:r w:rsidRPr="00993424">
              <w:t>____.</w:t>
            </w:r>
          </w:p>
          <w:p w:rsidR="00E42AF1" w:rsidRPr="00993424" w:rsidRDefault="00E42AF1" w:rsidP="001342F2">
            <w:pPr>
              <w:pStyle w:val="BankNormal"/>
              <w:tabs>
                <w:tab w:val="right" w:pos="7218"/>
              </w:tabs>
              <w:spacing w:after="0"/>
              <w:rPr>
                <w:b/>
              </w:rPr>
            </w:pP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lastRenderedPageBreak/>
              <w:t xml:space="preserve">25.1 </w:t>
            </w:r>
          </w:p>
        </w:tc>
        <w:tc>
          <w:tcPr>
            <w:tcW w:w="7634" w:type="dxa"/>
            <w:tcMar>
              <w:top w:w="85" w:type="dxa"/>
              <w:bottom w:w="142" w:type="dxa"/>
            </w:tcMar>
          </w:tcPr>
          <w:p w:rsidR="009D1206" w:rsidRDefault="009D1206" w:rsidP="001342F2">
            <w:pPr>
              <w:pStyle w:val="BodyText"/>
              <w:suppressAutoHyphens w:val="0"/>
              <w:spacing w:after="0"/>
              <w:contextualSpacing/>
              <w:rPr>
                <w:szCs w:val="24"/>
              </w:rPr>
            </w:pPr>
            <w:r w:rsidRPr="00993424">
              <w:rPr>
                <w:szCs w:val="24"/>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p w:rsidR="00CA5AB9" w:rsidRPr="00993424" w:rsidRDefault="00CA5AB9" w:rsidP="001342F2">
            <w:pPr>
              <w:pStyle w:val="BodyText"/>
              <w:suppressAutoHyphens w:val="0"/>
              <w:spacing w:after="0"/>
              <w:contextualSpacing/>
              <w:rPr>
                <w:szCs w:val="24"/>
              </w:rPr>
            </w:pP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t>26.1</w:t>
            </w:r>
          </w:p>
          <w:p w:rsidR="009D1206" w:rsidRPr="00756970" w:rsidRDefault="009D1206" w:rsidP="001342F2">
            <w:pPr>
              <w:pStyle w:val="BankNormal"/>
              <w:tabs>
                <w:tab w:val="right" w:pos="7218"/>
              </w:tabs>
              <w:spacing w:after="0"/>
              <w:rPr>
                <w:b/>
                <w:bCs/>
                <w:sz w:val="20"/>
              </w:rPr>
            </w:pPr>
          </w:p>
        </w:tc>
        <w:tc>
          <w:tcPr>
            <w:tcW w:w="7634" w:type="dxa"/>
            <w:tcMar>
              <w:top w:w="85" w:type="dxa"/>
              <w:bottom w:w="142" w:type="dxa"/>
            </w:tcMar>
          </w:tcPr>
          <w:p w:rsidR="009D1206" w:rsidRPr="00993424" w:rsidRDefault="009D1206" w:rsidP="001342F2">
            <w:pPr>
              <w:pStyle w:val="BankNormal"/>
              <w:tabs>
                <w:tab w:val="right" w:pos="7218"/>
              </w:tabs>
              <w:spacing w:after="0"/>
            </w:pPr>
            <w:r w:rsidRPr="00993424">
              <w:rPr>
                <w:b/>
              </w:rPr>
              <w:t>The single currency for the conversion of all prices expressed in various currencies into a single one is</w:t>
            </w:r>
            <w:r w:rsidRPr="00993424">
              <w:t>:</w:t>
            </w:r>
            <w:r>
              <w:rPr>
                <w:i/>
              </w:rPr>
              <w:t xml:space="preserve"> </w:t>
            </w:r>
            <w:r w:rsidRPr="00A41147">
              <w:rPr>
                <w:u w:val="single"/>
              </w:rPr>
              <w:t>BDT</w:t>
            </w:r>
          </w:p>
          <w:p w:rsidR="009D1206" w:rsidRPr="00993424" w:rsidRDefault="009D1206" w:rsidP="001342F2">
            <w:pPr>
              <w:tabs>
                <w:tab w:val="right" w:pos="7218"/>
                <w:tab w:val="right" w:pos="7560"/>
              </w:tabs>
              <w:ind w:left="-72"/>
            </w:pPr>
          </w:p>
          <w:p w:rsidR="009D1206" w:rsidRPr="00717073" w:rsidRDefault="009D1206" w:rsidP="001342F2">
            <w:pPr>
              <w:pStyle w:val="BankNormal"/>
              <w:tabs>
                <w:tab w:val="right" w:pos="7218"/>
              </w:tabs>
              <w:spacing w:after="0"/>
            </w:pPr>
            <w:r w:rsidRPr="00717073">
              <w:rPr>
                <w:b/>
              </w:rPr>
              <w:t>The official source of the selling (exchange) rate is</w:t>
            </w:r>
            <w:r w:rsidRPr="00717073">
              <w:t>: Bangladesh Bank</w:t>
            </w:r>
          </w:p>
          <w:p w:rsidR="009D1206" w:rsidRPr="00717073" w:rsidRDefault="009D1206" w:rsidP="001342F2">
            <w:pPr>
              <w:tabs>
                <w:tab w:val="right" w:pos="7218"/>
                <w:tab w:val="right" w:pos="7560"/>
              </w:tabs>
              <w:ind w:left="-72"/>
            </w:pPr>
          </w:p>
          <w:p w:rsidR="009D1206" w:rsidRDefault="009D1206" w:rsidP="001342F2">
            <w:pPr>
              <w:pStyle w:val="BankNormal"/>
              <w:tabs>
                <w:tab w:val="left" w:pos="6226"/>
                <w:tab w:val="right" w:pos="7218"/>
              </w:tabs>
              <w:spacing w:after="0"/>
            </w:pPr>
            <w:r w:rsidRPr="00717073">
              <w:rPr>
                <w:b/>
              </w:rPr>
              <w:t xml:space="preserve">The date of the exchange rate is: </w:t>
            </w:r>
            <w:r w:rsidRPr="00717073">
              <w:t>15 Days before the deadline for submission of proposals</w:t>
            </w:r>
          </w:p>
          <w:p w:rsidR="00CA5AB9" w:rsidRPr="00993424" w:rsidRDefault="00CA5AB9" w:rsidP="001342F2">
            <w:pPr>
              <w:pStyle w:val="BankNormal"/>
              <w:tabs>
                <w:tab w:val="left" w:pos="6226"/>
                <w:tab w:val="right" w:pos="7218"/>
              </w:tabs>
              <w:spacing w:after="0"/>
              <w:rPr>
                <w:i/>
                <w:szCs w:val="24"/>
                <w:lang w:eastAsia="it-IT"/>
              </w:rPr>
            </w:pPr>
          </w:p>
        </w:tc>
      </w:tr>
      <w:tr w:rsidR="009D1206" w:rsidRPr="00756970" w:rsidTr="001342F2">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t xml:space="preserve">27.1 </w:t>
            </w:r>
          </w:p>
          <w:p w:rsidR="009D1206" w:rsidRPr="00993424" w:rsidRDefault="009D1206" w:rsidP="001342F2">
            <w:pPr>
              <w:rPr>
                <w:b/>
                <w:bCs/>
              </w:rPr>
            </w:pPr>
            <w:r w:rsidRPr="00993424">
              <w:rPr>
                <w:b/>
                <w:bCs/>
              </w:rPr>
              <w:t>(QCBS only)</w:t>
            </w:r>
          </w:p>
          <w:p w:rsidR="009D1206" w:rsidRPr="00993424" w:rsidRDefault="009D1206" w:rsidP="001342F2">
            <w:pPr>
              <w:pStyle w:val="BankNormal"/>
              <w:tabs>
                <w:tab w:val="right" w:pos="7218"/>
              </w:tabs>
              <w:spacing w:after="0"/>
            </w:pPr>
          </w:p>
        </w:tc>
        <w:tc>
          <w:tcPr>
            <w:tcW w:w="7634" w:type="dxa"/>
            <w:tcMar>
              <w:top w:w="85" w:type="dxa"/>
              <w:bottom w:w="142" w:type="dxa"/>
            </w:tcMar>
          </w:tcPr>
          <w:p w:rsidR="009D1206" w:rsidRDefault="009D1206" w:rsidP="001342F2">
            <w:pPr>
              <w:pStyle w:val="BankNormal"/>
              <w:tabs>
                <w:tab w:val="right" w:pos="7218"/>
              </w:tabs>
              <w:spacing w:after="0"/>
              <w:rPr>
                <w:b/>
              </w:rPr>
            </w:pPr>
            <w:r>
              <w:rPr>
                <w:b/>
              </w:rPr>
              <w:t>N/A for FBS</w:t>
            </w:r>
          </w:p>
          <w:p w:rsidR="009D1206" w:rsidRDefault="009D1206" w:rsidP="001342F2">
            <w:pPr>
              <w:pStyle w:val="BankNormal"/>
              <w:tabs>
                <w:tab w:val="right" w:pos="7218"/>
              </w:tabs>
              <w:spacing w:after="0"/>
              <w:rPr>
                <w:b/>
              </w:rPr>
            </w:pPr>
          </w:p>
          <w:p w:rsidR="009D1206" w:rsidRPr="00993424" w:rsidRDefault="009D1206" w:rsidP="001342F2">
            <w:pPr>
              <w:pStyle w:val="BankNormal"/>
              <w:tabs>
                <w:tab w:val="right" w:pos="7218"/>
              </w:tabs>
              <w:spacing w:after="0"/>
              <w:rPr>
                <w:b/>
              </w:rPr>
            </w:pPr>
            <w:r w:rsidRPr="00993424">
              <w:rPr>
                <w:b/>
              </w:rPr>
              <w:t>The lowest evaluated Financial Proposal (Fm) is given the maximum financial score (Sf) of 100.</w:t>
            </w:r>
          </w:p>
          <w:p w:rsidR="009D1206" w:rsidRPr="00993424" w:rsidRDefault="009D1206" w:rsidP="001342F2">
            <w:pPr>
              <w:pStyle w:val="BankNormal"/>
              <w:tabs>
                <w:tab w:val="right" w:pos="7218"/>
              </w:tabs>
              <w:spacing w:after="0"/>
              <w:rPr>
                <w:b/>
              </w:rPr>
            </w:pPr>
          </w:p>
          <w:p w:rsidR="009D1206" w:rsidRPr="00993424" w:rsidRDefault="009D1206" w:rsidP="001342F2">
            <w:pPr>
              <w:pStyle w:val="BankNormal"/>
              <w:tabs>
                <w:tab w:val="right" w:pos="7218"/>
              </w:tabs>
              <w:spacing w:after="0"/>
              <w:rPr>
                <w:b/>
              </w:rPr>
            </w:pPr>
            <w:r w:rsidRPr="00993424">
              <w:rPr>
                <w:b/>
              </w:rPr>
              <w:t>The formula for determining the financial scores (Sf) of all other Proposals is calculated as following:</w:t>
            </w:r>
          </w:p>
          <w:p w:rsidR="009D1206" w:rsidRPr="00993424" w:rsidRDefault="009D1206" w:rsidP="001342F2">
            <w:pPr>
              <w:pStyle w:val="BankNormal"/>
              <w:tabs>
                <w:tab w:val="right" w:pos="7218"/>
              </w:tabs>
              <w:spacing w:after="0"/>
              <w:rPr>
                <w:iCs/>
                <w:color w:val="002060"/>
              </w:rPr>
            </w:pPr>
          </w:p>
          <w:p w:rsidR="009D1206" w:rsidRPr="00993424" w:rsidRDefault="009D1206" w:rsidP="001342F2">
            <w:pPr>
              <w:pStyle w:val="BankNormal"/>
              <w:tabs>
                <w:tab w:val="right" w:pos="7218"/>
              </w:tabs>
              <w:spacing w:after="0"/>
              <w:rPr>
                <w:iCs/>
              </w:rPr>
            </w:pPr>
            <w:r w:rsidRPr="00993424">
              <w:rPr>
                <w:iCs/>
              </w:rPr>
              <w:t>Sf = 100 x Fm/ F, in which “Sf” is the financial score, “Fm” is the lowest price, and “F” the price of the proposal under consideration.</w:t>
            </w:r>
          </w:p>
          <w:p w:rsidR="009D1206" w:rsidRPr="00993424" w:rsidRDefault="009D1206" w:rsidP="001342F2">
            <w:pPr>
              <w:pStyle w:val="BankNormal"/>
              <w:tabs>
                <w:tab w:val="right" w:pos="7218"/>
              </w:tabs>
              <w:spacing w:after="0"/>
              <w:rPr>
                <w:iCs/>
                <w:color w:val="4F81BD"/>
              </w:rPr>
            </w:pPr>
          </w:p>
          <w:p w:rsidR="009D1206" w:rsidRPr="00993424" w:rsidRDefault="009D1206" w:rsidP="001342F2">
            <w:pPr>
              <w:pStyle w:val="BankNormal"/>
              <w:tabs>
                <w:tab w:val="right" w:pos="7218"/>
              </w:tabs>
              <w:spacing w:after="0"/>
              <w:rPr>
                <w:i/>
              </w:rPr>
            </w:pPr>
            <w:r w:rsidRPr="00993424">
              <w:rPr>
                <w:i/>
                <w:iCs/>
              </w:rPr>
              <w:t>[</w:t>
            </w:r>
            <w:r w:rsidRPr="00993424">
              <w:rPr>
                <w:i/>
              </w:rPr>
              <w:t>or replace with another inversely proportional formula acceptable to the Bank]</w:t>
            </w:r>
          </w:p>
          <w:p w:rsidR="009D1206" w:rsidRPr="00993424" w:rsidRDefault="009D1206" w:rsidP="001342F2">
            <w:pPr>
              <w:pStyle w:val="BankNormal"/>
              <w:tabs>
                <w:tab w:val="right" w:pos="7218"/>
              </w:tabs>
              <w:spacing w:after="0"/>
            </w:pPr>
          </w:p>
          <w:p w:rsidR="009D1206" w:rsidRPr="00993424" w:rsidRDefault="009D1206" w:rsidP="001342F2">
            <w:pPr>
              <w:pStyle w:val="BankNormal"/>
              <w:tabs>
                <w:tab w:val="right" w:pos="7218"/>
              </w:tabs>
              <w:spacing w:after="0"/>
            </w:pPr>
            <w:r w:rsidRPr="00993424">
              <w:rPr>
                <w:b/>
              </w:rPr>
              <w:t>The weights given to the Technical (T) and Financial (P) Proposals are</w:t>
            </w:r>
            <w:r w:rsidRPr="00993424">
              <w:t>:</w:t>
            </w:r>
          </w:p>
          <w:p w:rsidR="009D1206" w:rsidRPr="00993424" w:rsidRDefault="009D1206" w:rsidP="001342F2">
            <w:pPr>
              <w:pStyle w:val="BankNormal"/>
              <w:tabs>
                <w:tab w:val="left" w:pos="1186"/>
                <w:tab w:val="right" w:pos="7218"/>
              </w:tabs>
              <w:spacing w:after="0"/>
            </w:pPr>
            <w:r w:rsidRPr="00993424">
              <w:rPr>
                <w:b/>
              </w:rPr>
              <w:t>T</w:t>
            </w:r>
            <w:r w:rsidRPr="00993424">
              <w:t xml:space="preserve"> = </w:t>
            </w:r>
            <w:r w:rsidRPr="00993424">
              <w:rPr>
                <w:u w:val="single"/>
              </w:rPr>
              <w:tab/>
            </w:r>
            <w:r w:rsidRPr="00993424">
              <w:t xml:space="preserve"> [</w:t>
            </w:r>
            <w:r w:rsidRPr="00993424">
              <w:rPr>
                <w:i/>
                <w:iCs/>
              </w:rPr>
              <w:t>Insert weight</w:t>
            </w:r>
            <w:r w:rsidRPr="00993424">
              <w:t>], and</w:t>
            </w:r>
          </w:p>
          <w:p w:rsidR="009D1206" w:rsidRPr="00993424" w:rsidRDefault="009D1206" w:rsidP="001342F2">
            <w:pPr>
              <w:pStyle w:val="BankNormal"/>
              <w:tabs>
                <w:tab w:val="right" w:pos="7218"/>
              </w:tabs>
              <w:spacing w:after="0"/>
            </w:pPr>
            <w:r w:rsidRPr="00993424">
              <w:rPr>
                <w:b/>
              </w:rPr>
              <w:t>P</w:t>
            </w:r>
            <w:r w:rsidRPr="00993424">
              <w:t xml:space="preserve"> = _______[</w:t>
            </w:r>
            <w:r w:rsidRPr="00993424">
              <w:rPr>
                <w:i/>
                <w:iCs/>
              </w:rPr>
              <w:t>Insert weight</w:t>
            </w:r>
            <w:r w:rsidRPr="00993424">
              <w:t>]</w:t>
            </w:r>
          </w:p>
          <w:p w:rsidR="009D1206" w:rsidRPr="00993424" w:rsidRDefault="009D1206" w:rsidP="001342F2">
            <w:pPr>
              <w:pStyle w:val="BankNormal"/>
              <w:tabs>
                <w:tab w:val="right" w:pos="7218"/>
              </w:tabs>
              <w:spacing w:after="0"/>
            </w:pPr>
          </w:p>
          <w:p w:rsidR="00CA5AB9" w:rsidRDefault="009D1206" w:rsidP="00CA5AB9">
            <w:pPr>
              <w:pStyle w:val="BankNormal"/>
              <w:tabs>
                <w:tab w:val="right" w:pos="7218"/>
              </w:tabs>
              <w:spacing w:after="0"/>
              <w:jc w:val="both"/>
            </w:pPr>
            <w:r w:rsidRPr="00993424">
              <w:t>Proposals are ranked according to their combined technical (St) and financial (Sf) scores using the weights (T = the weight given to the Technical Proposal; P = the weight given to the Financial Proposal; T + P = 1) as following:  S = St x T% + Sf x P%.</w:t>
            </w:r>
          </w:p>
          <w:p w:rsidR="00CA5AB9" w:rsidRPr="00993424" w:rsidRDefault="00CA5AB9" w:rsidP="00CA5AB9">
            <w:pPr>
              <w:pStyle w:val="BankNormal"/>
              <w:tabs>
                <w:tab w:val="right" w:pos="7218"/>
              </w:tabs>
              <w:spacing w:after="0"/>
              <w:jc w:val="both"/>
              <w:rPr>
                <w:i/>
              </w:rPr>
            </w:pPr>
          </w:p>
        </w:tc>
      </w:tr>
      <w:tr w:rsidR="009D1206" w:rsidRPr="00756970" w:rsidTr="001342F2">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9D1206" w:rsidRPr="00993424" w:rsidRDefault="009D1206" w:rsidP="001342F2">
            <w:pPr>
              <w:rPr>
                <w:b/>
                <w:bCs/>
              </w:rPr>
            </w:pPr>
          </w:p>
        </w:tc>
        <w:tc>
          <w:tcPr>
            <w:tcW w:w="7634" w:type="dxa"/>
            <w:tcMar>
              <w:top w:w="85" w:type="dxa"/>
              <w:bottom w:w="142" w:type="dxa"/>
            </w:tcMar>
          </w:tcPr>
          <w:p w:rsidR="009D1206" w:rsidRPr="00993424" w:rsidRDefault="009D1206" w:rsidP="001342F2">
            <w:pPr>
              <w:pStyle w:val="BankNormal"/>
              <w:tabs>
                <w:tab w:val="right" w:pos="7218"/>
              </w:tabs>
              <w:spacing w:after="0"/>
              <w:ind w:left="16"/>
              <w:jc w:val="center"/>
              <w:rPr>
                <w:b/>
              </w:rPr>
            </w:pPr>
            <w:r w:rsidRPr="00993424">
              <w:rPr>
                <w:b/>
              </w:rPr>
              <w:t>D. Negotiations and Award</w:t>
            </w:r>
          </w:p>
        </w:tc>
      </w:tr>
      <w:tr w:rsidR="009D1206" w:rsidRPr="00756970" w:rsidTr="001342F2">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lastRenderedPageBreak/>
              <w:t>28.1</w:t>
            </w:r>
          </w:p>
        </w:tc>
        <w:tc>
          <w:tcPr>
            <w:tcW w:w="7634" w:type="dxa"/>
            <w:tcMar>
              <w:top w:w="85" w:type="dxa"/>
              <w:bottom w:w="142" w:type="dxa"/>
            </w:tcMar>
          </w:tcPr>
          <w:p w:rsidR="009D1206" w:rsidRPr="00993424" w:rsidRDefault="009D1206" w:rsidP="001342F2">
            <w:pPr>
              <w:pStyle w:val="BankNormal"/>
              <w:tabs>
                <w:tab w:val="right" w:pos="7218"/>
              </w:tabs>
              <w:spacing w:after="0"/>
              <w:rPr>
                <w:b/>
              </w:rPr>
            </w:pPr>
            <w:r w:rsidRPr="00993424">
              <w:rPr>
                <w:b/>
              </w:rPr>
              <w:t xml:space="preserve">Expected date and address for contract negotiations: </w:t>
            </w:r>
          </w:p>
          <w:p w:rsidR="009D1206" w:rsidRPr="00993424" w:rsidRDefault="009D1206" w:rsidP="001342F2">
            <w:pPr>
              <w:pStyle w:val="BankNormal"/>
              <w:tabs>
                <w:tab w:val="right" w:pos="7218"/>
              </w:tabs>
              <w:spacing w:after="0"/>
              <w:rPr>
                <w:i/>
                <w:sz w:val="20"/>
              </w:rPr>
            </w:pPr>
            <w:r w:rsidRPr="00993424">
              <w:rPr>
                <w:b/>
              </w:rPr>
              <w:t>Date</w:t>
            </w:r>
            <w:r w:rsidRPr="00993424">
              <w:t xml:space="preserve">: </w:t>
            </w:r>
            <w:r>
              <w:t>15 June 2022</w:t>
            </w:r>
          </w:p>
          <w:p w:rsidR="00CA5AB9" w:rsidRDefault="009D1206" w:rsidP="00E42AF1">
            <w:pPr>
              <w:pStyle w:val="BankNormal"/>
              <w:tabs>
                <w:tab w:val="right" w:pos="7218"/>
              </w:tabs>
              <w:spacing w:after="0"/>
              <w:jc w:val="both"/>
              <w:rPr>
                <w:color w:val="000000"/>
              </w:rPr>
            </w:pPr>
            <w:r w:rsidRPr="00993424">
              <w:rPr>
                <w:b/>
                <w:szCs w:val="24"/>
              </w:rPr>
              <w:t>Address:</w:t>
            </w:r>
            <w:r w:rsidRPr="009733C3">
              <w:t xml:space="preserve"> Office of Project Director, BWCSRP (Component-A), 5</w:t>
            </w:r>
            <w:r w:rsidRPr="009733C3">
              <w:rPr>
                <w:vertAlign w:val="superscript"/>
              </w:rPr>
              <w:t>th</w:t>
            </w:r>
            <w:r w:rsidRPr="009733C3">
              <w:t xml:space="preserve"> Floor, BMD Headquarter, </w:t>
            </w:r>
            <w:r w:rsidRPr="009733C3">
              <w:rPr>
                <w:color w:val="000000"/>
              </w:rPr>
              <w:t>Abhawa Bhaban, E-24, Agargaon, Dhaka-1207, Bangladesh</w:t>
            </w:r>
          </w:p>
          <w:p w:rsidR="009D1206" w:rsidRPr="00993424" w:rsidRDefault="009D1206" w:rsidP="00E42AF1">
            <w:pPr>
              <w:pStyle w:val="BankNormal"/>
              <w:tabs>
                <w:tab w:val="right" w:pos="7218"/>
              </w:tabs>
              <w:spacing w:after="0"/>
              <w:jc w:val="both"/>
              <w:rPr>
                <w:szCs w:val="24"/>
                <w:lang w:eastAsia="it-IT"/>
              </w:rPr>
            </w:pPr>
            <w:r w:rsidRPr="00993424">
              <w:rPr>
                <w:szCs w:val="24"/>
                <w:lang w:eastAsia="it-IT"/>
              </w:rPr>
              <w:tab/>
            </w:r>
          </w:p>
        </w:tc>
      </w:tr>
      <w:tr w:rsidR="009D1206" w:rsidRPr="00756970" w:rsidTr="001342F2">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t>30.1</w:t>
            </w:r>
          </w:p>
        </w:tc>
        <w:tc>
          <w:tcPr>
            <w:tcW w:w="7634" w:type="dxa"/>
            <w:tcMar>
              <w:top w:w="85" w:type="dxa"/>
              <w:bottom w:w="142" w:type="dxa"/>
            </w:tcMar>
          </w:tcPr>
          <w:p w:rsidR="009D1206" w:rsidRDefault="009D1206" w:rsidP="00CA5AB9">
            <w:pPr>
              <w:pStyle w:val="BankNormal"/>
              <w:tabs>
                <w:tab w:val="right" w:pos="7218"/>
              </w:tabs>
              <w:spacing w:after="0"/>
              <w:jc w:val="both"/>
              <w:rPr>
                <w:i/>
              </w:rPr>
            </w:pPr>
            <w:r w:rsidRPr="00993424">
              <w:rPr>
                <w:b/>
              </w:rPr>
              <w:t xml:space="preserve">The publication of the contract award information following the completion of the contract negotiations and contract signing will be done as following: </w:t>
            </w:r>
          </w:p>
          <w:p w:rsidR="009D1206" w:rsidRDefault="00C64E5A" w:rsidP="001342F2">
            <w:pPr>
              <w:pStyle w:val="BankNormal"/>
              <w:tabs>
                <w:tab w:val="right" w:pos="7218"/>
              </w:tabs>
              <w:spacing w:after="0"/>
              <w:rPr>
                <w:rStyle w:val="Hyperlink"/>
                <w:rFonts w:eastAsiaTheme="majorEastAsia"/>
              </w:rPr>
            </w:pPr>
            <w:hyperlink r:id="rId32" w:history="1">
              <w:r w:rsidR="009D1206">
                <w:rPr>
                  <w:rStyle w:val="Hyperlink"/>
                  <w:rFonts w:eastAsiaTheme="majorEastAsia"/>
                </w:rPr>
                <w:t>http://bmd.gov.bd/</w:t>
              </w:r>
            </w:hyperlink>
          </w:p>
          <w:p w:rsidR="009D1206" w:rsidRDefault="00C64E5A" w:rsidP="001342F2">
            <w:pPr>
              <w:pStyle w:val="BankNormal"/>
              <w:tabs>
                <w:tab w:val="right" w:pos="7218"/>
              </w:tabs>
              <w:spacing w:after="0"/>
            </w:pPr>
            <w:hyperlink r:id="rId33" w:history="1">
              <w:r w:rsidR="009D1206" w:rsidRPr="000F0803">
                <w:rPr>
                  <w:rStyle w:val="Hyperlink"/>
                  <w:rFonts w:eastAsiaTheme="majorEastAsia"/>
                </w:rPr>
                <w:t>https://step.worldbank.org/</w:t>
              </w:r>
            </w:hyperlink>
            <w:r w:rsidR="009D1206">
              <w:rPr>
                <w:rStyle w:val="Hyperlink"/>
                <w:rFonts w:eastAsiaTheme="majorEastAsia"/>
              </w:rPr>
              <w:t xml:space="preserve"> (STEP of World Bank)</w:t>
            </w:r>
          </w:p>
          <w:p w:rsidR="009D1206" w:rsidRPr="00993424" w:rsidRDefault="009D1206" w:rsidP="001342F2">
            <w:pPr>
              <w:pStyle w:val="BankNormal"/>
              <w:tabs>
                <w:tab w:val="right" w:pos="7218"/>
              </w:tabs>
              <w:spacing w:after="0"/>
              <w:rPr>
                <w:i/>
              </w:rPr>
            </w:pPr>
          </w:p>
          <w:p w:rsidR="009D1206" w:rsidRDefault="009D1206" w:rsidP="001342F2">
            <w:pPr>
              <w:pStyle w:val="BankNormal"/>
              <w:tabs>
                <w:tab w:val="right" w:pos="7218"/>
              </w:tabs>
              <w:spacing w:after="0"/>
            </w:pPr>
            <w:r w:rsidRPr="001E7302">
              <w:t>The publication will be done within 07 days after the contract signing.</w:t>
            </w:r>
          </w:p>
          <w:p w:rsidR="00CA5AB9" w:rsidRPr="001E7302" w:rsidRDefault="00CA5AB9" w:rsidP="001342F2">
            <w:pPr>
              <w:pStyle w:val="BankNormal"/>
              <w:tabs>
                <w:tab w:val="right" w:pos="7218"/>
              </w:tabs>
              <w:spacing w:after="0"/>
            </w:pPr>
          </w:p>
        </w:tc>
      </w:tr>
      <w:tr w:rsidR="009D1206" w:rsidRPr="00756970" w:rsidTr="001342F2">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9D1206" w:rsidRPr="00993424" w:rsidRDefault="009D1206" w:rsidP="001342F2">
            <w:pPr>
              <w:rPr>
                <w:b/>
                <w:bCs/>
              </w:rPr>
            </w:pPr>
            <w:r w:rsidRPr="00993424">
              <w:rPr>
                <w:b/>
                <w:bCs/>
              </w:rPr>
              <w:t>30.2</w:t>
            </w:r>
          </w:p>
        </w:tc>
        <w:tc>
          <w:tcPr>
            <w:tcW w:w="7634" w:type="dxa"/>
            <w:tcMar>
              <w:top w:w="85" w:type="dxa"/>
              <w:bottom w:w="142" w:type="dxa"/>
            </w:tcMar>
          </w:tcPr>
          <w:p w:rsidR="009D1206" w:rsidRPr="00993424" w:rsidRDefault="009D1206" w:rsidP="001342F2">
            <w:pPr>
              <w:pStyle w:val="BankNormal"/>
              <w:tabs>
                <w:tab w:val="left" w:pos="5686"/>
                <w:tab w:val="right" w:pos="7218"/>
              </w:tabs>
              <w:spacing w:after="0"/>
              <w:jc w:val="both"/>
              <w:rPr>
                <w:b/>
              </w:rPr>
            </w:pPr>
            <w:r w:rsidRPr="00993424">
              <w:rPr>
                <w:b/>
              </w:rPr>
              <w:t>Expected date for the commencement of the Services:</w:t>
            </w:r>
          </w:p>
          <w:p w:rsidR="009D1206" w:rsidRPr="00993424" w:rsidRDefault="009D1206" w:rsidP="00CA5AB9">
            <w:pPr>
              <w:pStyle w:val="BankNormal"/>
              <w:tabs>
                <w:tab w:val="left" w:pos="5686"/>
                <w:tab w:val="right" w:pos="7218"/>
              </w:tabs>
              <w:spacing w:after="0"/>
              <w:jc w:val="both"/>
            </w:pPr>
            <w:r w:rsidRPr="00993424">
              <w:rPr>
                <w:b/>
              </w:rPr>
              <w:t>Date</w:t>
            </w:r>
            <w:r w:rsidRPr="00993424">
              <w:t>:</w:t>
            </w:r>
            <w:r>
              <w:t xml:space="preserve"> 01 July 2022</w:t>
            </w:r>
            <w:r w:rsidRPr="00993424">
              <w:rPr>
                <w:i/>
              </w:rPr>
              <w:t xml:space="preserve"> </w:t>
            </w:r>
            <w:r w:rsidRPr="00993424">
              <w:rPr>
                <w:b/>
              </w:rPr>
              <w:t>at</w:t>
            </w:r>
            <w:r w:rsidRPr="00993424">
              <w:t xml:space="preserve">: </w:t>
            </w:r>
            <w:r w:rsidRPr="009733C3">
              <w:t>Office of Project Director, BWCSRP (Component-A)</w:t>
            </w:r>
            <w:r>
              <w:t xml:space="preserve">, </w:t>
            </w:r>
            <w:r w:rsidRPr="001C776B">
              <w:rPr>
                <w:szCs w:val="24"/>
                <w:lang w:val="en-GB"/>
              </w:rPr>
              <w:t>Bangladesh</w:t>
            </w:r>
            <w:r>
              <w:rPr>
                <w:szCs w:val="24"/>
                <w:lang w:val="en-GB"/>
              </w:rPr>
              <w:t xml:space="preserve"> Meteorological Department</w:t>
            </w:r>
            <w:r w:rsidRPr="001C776B">
              <w:rPr>
                <w:szCs w:val="24"/>
                <w:lang w:val="en-GB"/>
              </w:rPr>
              <w:t>, Abhawa Bhaban, E-24, Agargaon, Dhaka-1207</w:t>
            </w:r>
          </w:p>
        </w:tc>
      </w:tr>
    </w:tbl>
    <w:p w:rsidR="009D1206" w:rsidRDefault="009D1206" w:rsidP="00B91DDF">
      <w:pPr>
        <w:pStyle w:val="BodyText"/>
        <w:suppressAutoHyphens w:val="0"/>
        <w:spacing w:after="0"/>
        <w:rPr>
          <w:bCs/>
          <w:szCs w:val="24"/>
          <w:lang w:val="en-GB" w:eastAsia="it-IT"/>
        </w:rPr>
      </w:pPr>
    </w:p>
    <w:p w:rsidR="009D1206" w:rsidRPr="009D1206" w:rsidRDefault="009D1206" w:rsidP="00B91DDF">
      <w:pPr>
        <w:pStyle w:val="BodyText"/>
        <w:suppressAutoHyphens w:val="0"/>
        <w:spacing w:after="0"/>
        <w:rPr>
          <w:bCs/>
          <w:szCs w:val="24"/>
          <w:lang w:val="en-GB" w:eastAsia="it-IT"/>
        </w:rPr>
      </w:pPr>
    </w:p>
    <w:p w:rsidR="000B5EDC" w:rsidRDefault="000B5EDC" w:rsidP="00B91DDF">
      <w:pPr>
        <w:jc w:val="center"/>
        <w:rPr>
          <w:bCs/>
          <w:lang w:val="en-GB"/>
        </w:rPr>
      </w:pPr>
    </w:p>
    <w:p w:rsidR="000B5EDC" w:rsidRDefault="000B5EDC" w:rsidP="00654875">
      <w:pPr>
        <w:rPr>
          <w:lang w:val="en-GB"/>
        </w:rPr>
        <w:sectPr w:rsidR="000B5EDC" w:rsidSect="00162DB9">
          <w:headerReference w:type="even" r:id="rId34"/>
          <w:headerReference w:type="default" r:id="rId35"/>
          <w:footerReference w:type="default" r:id="rId36"/>
          <w:headerReference w:type="first" r:id="rId37"/>
          <w:type w:val="oddPage"/>
          <w:pgSz w:w="12242" w:h="15842" w:code="1"/>
          <w:pgMar w:top="1440" w:right="1440" w:bottom="1440" w:left="1728" w:header="720" w:footer="720" w:gutter="0"/>
          <w:cols w:space="708"/>
          <w:titlePg/>
          <w:docGrid w:linePitch="360"/>
        </w:sectPr>
      </w:pPr>
    </w:p>
    <w:p w:rsidR="000B5EDC" w:rsidRPr="00CB4075" w:rsidRDefault="000B5EDC" w:rsidP="00CB4075">
      <w:pPr>
        <w:pStyle w:val="Heading1"/>
      </w:pPr>
      <w:bookmarkStart w:id="41" w:name="_Toc397501852"/>
      <w:bookmarkStart w:id="42" w:name="_Toc265495739"/>
      <w:bookmarkStart w:id="43" w:name="_Toc300752879"/>
      <w:r w:rsidRPr="00CB4075">
        <w:lastRenderedPageBreak/>
        <w:t>Section 3.  Technical Proposal – Standard Forms</w:t>
      </w:r>
      <w:bookmarkEnd w:id="41"/>
      <w:bookmarkEnd w:id="42"/>
      <w:bookmarkEnd w:id="43"/>
    </w:p>
    <w:p w:rsidR="000B5EDC" w:rsidRPr="006846A7" w:rsidRDefault="000B5EDC" w:rsidP="008B0D4B">
      <w:pPr>
        <w:jc w:val="both"/>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w:t>
      </w:r>
      <w:r w:rsidRPr="006846A7">
        <w:rPr>
          <w:bCs/>
          <w:color w:val="1F497D" w:themeColor="text2"/>
          <w:lang w:val="en-GB"/>
        </w:rPr>
        <w:t xml:space="preserve">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44" w:name="_Toc300752880"/>
      <w:r w:rsidRPr="0000062D">
        <w:t>C</w:t>
      </w:r>
      <w:r w:rsidR="0000062D">
        <w:t>hecklist of Required Forms</w:t>
      </w:r>
      <w:bookmarkEnd w:id="44"/>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745"/>
        <w:gridCol w:w="1280"/>
        <w:gridCol w:w="4824"/>
        <w:gridCol w:w="1690"/>
      </w:tblGrid>
      <w:tr w:rsidR="000B5EDC" w:rsidTr="005114E4">
        <w:tc>
          <w:tcPr>
            <w:tcW w:w="1599"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5509"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980"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5509" w:type="dxa"/>
          </w:tcPr>
          <w:p w:rsidR="000B5EDC" w:rsidRPr="002A5C8A" w:rsidRDefault="000B5EDC" w:rsidP="002A5C8A">
            <w:pPr>
              <w:jc w:val="center"/>
              <w:rPr>
                <w:rFonts w:ascii="Calibri" w:hAnsi="Calibri"/>
                <w:lang w:val="en-GB"/>
              </w:rPr>
            </w:pPr>
          </w:p>
        </w:tc>
        <w:tc>
          <w:tcPr>
            <w:tcW w:w="1980" w:type="dxa"/>
          </w:tcPr>
          <w:p w:rsidR="000B5EDC" w:rsidRPr="00CF204B" w:rsidRDefault="000B5EDC" w:rsidP="002A5C8A">
            <w:pPr>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5509"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B5EDC" w:rsidRPr="00CF204B" w:rsidRDefault="000B5EDC" w:rsidP="002A5C8A">
            <w:pPr>
              <w:rPr>
                <w:rFonts w:ascii="Calibri" w:hAnsi="Calibri"/>
                <w:lang w:val="en-GB"/>
              </w:rPr>
            </w:pPr>
          </w:p>
        </w:tc>
      </w:tr>
      <w:tr w:rsidR="000B5EDC" w:rsidTr="005114E4">
        <w:tc>
          <w:tcPr>
            <w:tcW w:w="1599"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5509"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B5EDC" w:rsidRPr="00CF204B" w:rsidRDefault="000B5EDC" w:rsidP="002246CE">
            <w:pPr>
              <w:rPr>
                <w:rFonts w:ascii="Calibri" w:hAnsi="Calibri"/>
                <w:lang w:val="en-GB"/>
              </w:rPr>
            </w:pPr>
          </w:p>
        </w:tc>
      </w:tr>
      <w:tr w:rsidR="000B5EDC" w:rsidTr="005114E4">
        <w:tc>
          <w:tcPr>
            <w:tcW w:w="1599"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5509"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TECH-2</w:t>
            </w:r>
          </w:p>
        </w:tc>
        <w:tc>
          <w:tcPr>
            <w:tcW w:w="5509" w:type="dxa"/>
          </w:tcPr>
          <w:p w:rsidR="000B5EDC" w:rsidRDefault="000B5EDC" w:rsidP="002A5C8A">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B5EDC" w:rsidRPr="002A5C8A" w:rsidRDefault="000B5EDC" w:rsidP="002E18EF">
            <w:pPr>
              <w:ind w:left="1080" w:hanging="1080"/>
              <w:rPr>
                <w:rFonts w:ascii="Calibri" w:hAnsi="Calibri"/>
                <w:lang w:val="en-GB"/>
              </w:rPr>
            </w:pPr>
          </w:p>
        </w:tc>
        <w:tc>
          <w:tcPr>
            <w:tcW w:w="1980" w:type="dxa"/>
          </w:tcPr>
          <w:p w:rsidR="000B5EDC" w:rsidRPr="00CF204B" w:rsidRDefault="000B5EDC" w:rsidP="002A5C8A">
            <w:pPr>
              <w:ind w:left="1080" w:hanging="1080"/>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TECH-2A</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TECH-2B</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B. Consultant’s Experience</w:t>
            </w:r>
          </w:p>
          <w:p w:rsidR="000B5EDC" w:rsidRPr="002A5C8A" w:rsidRDefault="000B5EDC" w:rsidP="002A5C8A">
            <w:pPr>
              <w:ind w:left="1080" w:hanging="1080"/>
              <w:jc w:val="center"/>
              <w:rPr>
                <w:rFonts w:ascii="Calibri" w:hAnsi="Calibri"/>
                <w:lang w:val="en-GB"/>
              </w:rPr>
            </w:pP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TECH-3</w:t>
            </w:r>
          </w:p>
        </w:tc>
        <w:tc>
          <w:tcPr>
            <w:tcW w:w="5509" w:type="dxa"/>
          </w:tcPr>
          <w:p w:rsidR="000B5EDC" w:rsidRDefault="000B5EDC" w:rsidP="002A5C8A">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0B5EDC" w:rsidRPr="002A5C8A" w:rsidRDefault="000B5EDC" w:rsidP="002E18EF">
            <w:pPr>
              <w:ind w:left="-72"/>
              <w:rPr>
                <w:rFonts w:ascii="Calibri" w:hAnsi="Calibri"/>
                <w:lang w:val="en-GB"/>
              </w:rPr>
            </w:pPr>
          </w:p>
        </w:tc>
        <w:tc>
          <w:tcPr>
            <w:tcW w:w="1980" w:type="dxa"/>
          </w:tcPr>
          <w:p w:rsidR="00F25D26" w:rsidRDefault="00F25D26">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TECH-3A</w:t>
            </w:r>
          </w:p>
        </w:tc>
        <w:tc>
          <w:tcPr>
            <w:tcW w:w="5509" w:type="dxa"/>
          </w:tcPr>
          <w:p w:rsidR="000B5EDC" w:rsidRPr="002A5C8A" w:rsidRDefault="000B5EDC" w:rsidP="002A5C8A">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B5EDC" w:rsidRPr="00CF204B" w:rsidRDefault="000B5EDC" w:rsidP="002A5C8A">
            <w:pPr>
              <w:ind w:left="-72"/>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TECH-3B</w:t>
            </w:r>
          </w:p>
        </w:tc>
        <w:tc>
          <w:tcPr>
            <w:tcW w:w="5509" w:type="dxa"/>
          </w:tcPr>
          <w:p w:rsidR="000B5EDC" w:rsidRPr="002A5C8A" w:rsidRDefault="000B5EDC" w:rsidP="002E18EF">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B5EDC" w:rsidRPr="00CF204B" w:rsidRDefault="000B5EDC" w:rsidP="002A5C8A">
            <w:pPr>
              <w:ind w:left="1440" w:hanging="36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5509"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B5EDC" w:rsidRPr="002641BE" w:rsidRDefault="000B5EDC" w:rsidP="005F6BB8">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45" w:name="_Toc300752881"/>
      <w:r>
        <w:rPr>
          <w:sz w:val="28"/>
          <w:szCs w:val="28"/>
        </w:rPr>
        <w:lastRenderedPageBreak/>
        <w:t xml:space="preserve">Form </w:t>
      </w:r>
      <w:r w:rsidR="000B5EDC" w:rsidRPr="0000062D">
        <w:rPr>
          <w:sz w:val="28"/>
          <w:szCs w:val="28"/>
        </w:rPr>
        <w:t>TECH-1</w:t>
      </w:r>
      <w:bookmarkEnd w:id="45"/>
      <w:r w:rsidR="000B5EDC" w:rsidRPr="0000062D">
        <w:rPr>
          <w:sz w:val="28"/>
          <w:szCs w:val="28"/>
        </w:rPr>
        <w:t xml:space="preserve">  </w:t>
      </w:r>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5EDC" w:rsidRPr="00D94CC7" w:rsidRDefault="000B5EDC" w:rsidP="00B91DDF">
      <w:pPr>
        <w:rPr>
          <w:i/>
          <w:lang w:val="en-GB"/>
        </w:rPr>
      </w:pPr>
      <w:r>
        <w:rPr>
          <w:lang w:val="en-GB"/>
        </w:rPr>
        <w:t>To:</w:t>
      </w:r>
      <w:r>
        <w:rPr>
          <w:lang w:val="en-GB"/>
        </w:rPr>
        <w:tab/>
      </w: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581FFF">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w:t>
      </w:r>
      <w:r w:rsidR="00407B61">
        <w:rPr>
          <w:lang w:val="en-GB"/>
        </w:rPr>
        <w:t>s</w:t>
      </w:r>
      <w:r>
        <w:rPr>
          <w:lang w:val="en-GB"/>
        </w:rPr>
        <w:t xml:space="preserve"> dated </w:t>
      </w:r>
      <w:r w:rsidR="00A10FC2" w:rsidRPr="00D94CC7">
        <w:rPr>
          <w:i/>
          <w:lang w:val="en-GB"/>
        </w:rPr>
        <w:t>[</w:t>
      </w:r>
      <w:r w:rsidRPr="00D94CC7">
        <w:rPr>
          <w:i/>
          <w:iCs/>
          <w:lang w:val="en-GB"/>
        </w:rPr>
        <w:t xml:space="preserve">Insert </w:t>
      </w:r>
      <w:r w:rsidRPr="00D94CC7">
        <w:rPr>
          <w:i/>
          <w:lang w:val="en-GB"/>
        </w:rPr>
        <w:t>Date</w:t>
      </w:r>
      <w:r w:rsidR="00A10FC2" w:rsidRPr="00D94CC7">
        <w:rPr>
          <w:i/>
          <w:lang w:val="en-GB"/>
        </w:rPr>
        <w:t>]</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w:t>
      </w:r>
      <w:r w:rsidRPr="00A10FC2">
        <w:rPr>
          <w:sz w:val="18"/>
          <w:lang w:val="en-GB"/>
        </w:rPr>
        <w:t xml:space="preserve"> </w:t>
      </w:r>
      <w:r w:rsidRPr="00A10FC2">
        <w:rPr>
          <w:lang w:val="en-GB"/>
        </w:rPr>
        <w:t xml:space="preserve">Proposal sealed </w:t>
      </w:r>
      <w:r w:rsidR="00AC3D40">
        <w:rPr>
          <w:lang w:val="en-GB"/>
        </w:rPr>
        <w:t>in</w:t>
      </w:r>
      <w:r w:rsidR="00AC3D40" w:rsidRPr="00A10FC2">
        <w:rPr>
          <w:lang w:val="en-GB"/>
        </w:rPr>
        <w:t xml:space="preserve"> </w:t>
      </w:r>
      <w:r w:rsidRPr="00A10FC2">
        <w:rPr>
          <w:lang w:val="en-GB"/>
        </w:rPr>
        <w:t>a separate envelope</w:t>
      </w:r>
      <w:r>
        <w:rPr>
          <w:color w:val="002060"/>
          <w:lang w:val="en-GB"/>
        </w:rPr>
        <w:t xml:space="preserve">” </w:t>
      </w:r>
      <w:r w:rsidRPr="00D94CC7">
        <w:rPr>
          <w:i/>
          <w:highlight w:val="lightGray"/>
          <w:lang w:val="en-GB"/>
        </w:rPr>
        <w:t xml:space="preserve">or, if only </w:t>
      </w:r>
      <w:r w:rsidR="000B36E9" w:rsidRPr="00D94CC7">
        <w:rPr>
          <w:i/>
          <w:highlight w:val="lightGray"/>
          <w:lang w:val="en-GB"/>
        </w:rPr>
        <w:t xml:space="preserve">a </w:t>
      </w:r>
      <w:r w:rsidRPr="00D94CC7">
        <w:rPr>
          <w:i/>
          <w:highlight w:val="lightGray"/>
          <w:lang w:val="en-GB"/>
        </w:rPr>
        <w:t>Technical Proposal is invited</w:t>
      </w:r>
      <w:r>
        <w:rPr>
          <w:color w:val="002060"/>
          <w:lang w:val="en-GB"/>
        </w:rPr>
        <w:t xml:space="preserve"> “</w:t>
      </w:r>
      <w:r w:rsidRPr="00A10FC2">
        <w:rPr>
          <w:lang w:val="en-GB"/>
        </w:rPr>
        <w:t xml:space="preserve">We hereby </w:t>
      </w:r>
      <w:r w:rsidR="000B36E9">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r w:rsidRPr="00581FFF">
        <w:rPr>
          <w:lang w:val="en-GB"/>
        </w:rPr>
        <w:t xml:space="preserve"> </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a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vertAlign w:val="superscript"/>
          <w:lang w:val="en-GB"/>
        </w:rPr>
        <w:t xml:space="preserve"> </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i/>
          <w:lang w:val="en-GB"/>
        </w:rPr>
      </w:pPr>
      <w:r>
        <w:rPr>
          <w:lang w:val="en-GB"/>
        </w:rPr>
        <w:lastRenderedPageBreak/>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B662E2" w:rsidRDefault="00B662E2" w:rsidP="00D05394">
      <w:pPr>
        <w:ind w:left="1440" w:hanging="731"/>
        <w:jc w:val="both"/>
        <w:rPr>
          <w:i/>
          <w:lang w:val="en-GB"/>
        </w:rPr>
      </w:pPr>
    </w:p>
    <w:p w:rsidR="00B662E2" w:rsidRPr="00B662E2" w:rsidRDefault="00B662E2" w:rsidP="00D05394">
      <w:pPr>
        <w:ind w:left="1440" w:hanging="731"/>
        <w:jc w:val="both"/>
        <w:rPr>
          <w:lang w:val="en-GB"/>
        </w:rPr>
      </w:pPr>
      <w:r w:rsidRPr="00B662E2">
        <w:rPr>
          <w:lang w:val="en-GB"/>
        </w:rPr>
        <w:t xml:space="preserve">(e) </w:t>
      </w:r>
      <w:r>
        <w:rPr>
          <w:lang w:val="en-GB"/>
        </w:rPr>
        <w:t xml:space="preserve">      </w:t>
      </w:r>
      <w:r w:rsidRPr="00B662E2">
        <w:rPr>
          <w:lang w:val="en-GB"/>
        </w:rPr>
        <w:t>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Default="000B5EDC" w:rsidP="00D05394">
      <w:pPr>
        <w:ind w:left="1440" w:hanging="731"/>
        <w:jc w:val="both"/>
        <w:rPr>
          <w:lang w:val="en-GB"/>
        </w:rPr>
      </w:pPr>
    </w:p>
    <w:p w:rsidR="00F25D26" w:rsidRDefault="00B662E2" w:rsidP="00D05394">
      <w:pPr>
        <w:ind w:left="1440" w:hanging="731"/>
        <w:jc w:val="both"/>
        <w:rPr>
          <w:i/>
          <w:lang w:val="en-GB"/>
        </w:rPr>
      </w:pPr>
      <w:r>
        <w:rPr>
          <w:lang w:val="en-GB"/>
        </w:rPr>
        <w:t>(f</w:t>
      </w:r>
      <w:r w:rsidR="000B5EDC" w:rsidRPr="002641BE">
        <w:rPr>
          <w:lang w:val="en-GB"/>
        </w:rPr>
        <w:t xml:space="preserve">) </w:t>
      </w:r>
      <w:r w:rsidR="00D05394">
        <w:rPr>
          <w:lang w:val="en-GB"/>
        </w:rPr>
        <w:tab/>
      </w:r>
      <w:r w:rsidR="002641BE" w:rsidRPr="00315D24">
        <w:rPr>
          <w:i/>
          <w:lang w:val="en-GB"/>
        </w:rPr>
        <w:t>[</w:t>
      </w:r>
      <w:r w:rsidR="0064246D" w:rsidRPr="00315D24">
        <w:rPr>
          <w:i/>
          <w:u w:val="single"/>
          <w:lang w:val="en-GB"/>
        </w:rPr>
        <w:t>Note to Client</w:t>
      </w:r>
      <w:r w:rsidR="0064246D" w:rsidRPr="00315D24">
        <w:rPr>
          <w:i/>
          <w:lang w:val="en-GB"/>
        </w:rPr>
        <w:t xml:space="preserve">: </w:t>
      </w:r>
      <w:r w:rsidR="002641BE" w:rsidRPr="00315D24">
        <w:rPr>
          <w:i/>
          <w:highlight w:val="lightGray"/>
          <w:lang w:val="en-GB"/>
        </w:rPr>
        <w:t>Only if required in ITC10.2 (Data Sheet 10.2), include the following:</w:t>
      </w:r>
      <w:r w:rsidR="002641BE" w:rsidRPr="002641BE">
        <w:rPr>
          <w:lang w:val="en-GB"/>
        </w:rPr>
        <w:t xml:space="preserve"> </w:t>
      </w:r>
      <w:r w:rsidR="000B5EDC" w:rsidRPr="002641BE">
        <w:rPr>
          <w:lang w:val="en-GB"/>
        </w:rPr>
        <w:t>In competing for (and, if the award is made to us, in executing) the Contract, we undertake to observe the laws against fraud and corruption, including bribery, in force in the country of the Client.</w:t>
      </w:r>
      <w:r w:rsidR="000B5EDC" w:rsidRPr="00315D24">
        <w:rPr>
          <w:i/>
          <w:lang w:val="en-GB"/>
        </w:rPr>
        <w:t>]</w:t>
      </w:r>
      <w:r w:rsidR="00407B61" w:rsidRPr="00315D24">
        <w:rPr>
          <w:i/>
          <w:lang w:val="en-GB"/>
        </w:rPr>
        <w:t xml:space="preserve"> </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B662E2">
        <w:rPr>
          <w:lang w:val="en-GB"/>
        </w:rPr>
        <w:t>g</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B662E2">
        <w:rPr>
          <w:lang w:val="en-GB"/>
        </w:rPr>
        <w:t>h</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720D36">
      <w:pPr>
        <w:pStyle w:val="BodyText"/>
        <w:spacing w:after="0"/>
      </w:pPr>
      <w:r w:rsidRPr="00B927C9">
        <w:rPr>
          <w:i/>
          <w:lang w:val="en-GB"/>
        </w:rPr>
        <w:t xml:space="preserve"> </w:t>
      </w: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46" w:name="_Toc300752882"/>
      <w:r>
        <w:rPr>
          <w:rStyle w:val="Heading6Char"/>
          <w:sz w:val="28"/>
          <w:szCs w:val="28"/>
        </w:rPr>
        <w:lastRenderedPageBreak/>
        <w:t xml:space="preserve">Form </w:t>
      </w:r>
      <w:r w:rsidR="000B5EDC" w:rsidRPr="00AC2B63">
        <w:rPr>
          <w:rStyle w:val="Heading6Char"/>
          <w:sz w:val="28"/>
          <w:szCs w:val="28"/>
        </w:rPr>
        <w:t>TECH-2</w:t>
      </w:r>
      <w:bookmarkEnd w:id="46"/>
      <w:r w:rsidR="000B5EDC" w:rsidRPr="0000062D">
        <w:t xml:space="preserve"> </w:t>
      </w:r>
      <w:r w:rsidR="000B5EDC" w:rsidRPr="00AC2B63">
        <w:rPr>
          <w:rFonts w:ascii="Times New Roman Bold" w:hAnsi="Times New Roman Bold"/>
          <w:b/>
          <w:smallCaps/>
          <w:sz w:val="28"/>
          <w:szCs w:val="28"/>
        </w:rPr>
        <w:t>(for Full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B5EDC" w:rsidRDefault="000B5EDC" w:rsidP="00B91DDF">
      <w:pPr>
        <w:pBdr>
          <w:bottom w:val="single" w:sz="8" w:space="1" w:color="auto"/>
        </w:pBdr>
        <w:jc w:val="right"/>
        <w:rPr>
          <w:lang w:val="en-GB"/>
        </w:rPr>
      </w:pPr>
    </w:p>
    <w:p w:rsidR="000B5EDC" w:rsidRDefault="000B5EDC" w:rsidP="00B91DDF">
      <w:pPr>
        <w:jc w:val="both"/>
        <w:rPr>
          <w:rFonts w:ascii="Times New Roman Bold" w:hAnsi="Times New Roman Bold"/>
          <w:bCs/>
          <w:smallCaps/>
          <w:lang w:val="en-GB"/>
        </w:rPr>
      </w:pPr>
    </w:p>
    <w:p w:rsidR="000B5EDC" w:rsidRPr="00FD079D" w:rsidRDefault="000B5EDC" w:rsidP="00FD079D">
      <w:pPr>
        <w:tabs>
          <w:tab w:val="left" w:pos="1314"/>
          <w:tab w:val="left" w:pos="1854"/>
        </w:tabs>
        <w:jc w:val="both"/>
        <w:rPr>
          <w:lang w:val="en-GB"/>
        </w:rPr>
      </w:pPr>
      <w:r w:rsidRPr="006825A0">
        <w:rPr>
          <w:lang w:val="en-GB"/>
        </w:rPr>
        <w:t>Form TECH-2: a brief description of the Consultant’s organization and an outline of the recent</w:t>
      </w:r>
      <w:r w:rsidR="00407B61" w:rsidRPr="00407B61">
        <w:rPr>
          <w:lang w:val="en-GB"/>
        </w:rPr>
        <w:t xml:space="preserve"> </w:t>
      </w:r>
      <w:r w:rsidR="00407B61" w:rsidRPr="006825A0">
        <w:rPr>
          <w:lang w:val="en-GB"/>
        </w:rPr>
        <w:t>experience of the Consultant</w:t>
      </w:r>
      <w:r w:rsidR="00407B61">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sidR="000B36E9">
        <w:rPr>
          <w:lang w:val="en-GB"/>
        </w:rPr>
        <w:t xml:space="preserve">the </w:t>
      </w:r>
      <w:r w:rsidRPr="006825A0">
        <w:rPr>
          <w:lang w:val="en-GB"/>
        </w:rPr>
        <w:t xml:space="preserve">Consultant’s </w:t>
      </w:r>
      <w:r w:rsidR="00720D36">
        <w:rPr>
          <w:lang w:val="en-GB"/>
        </w:rPr>
        <w:t>Key E</w:t>
      </w:r>
      <w:r w:rsidRPr="006825A0">
        <w:rPr>
          <w:lang w:val="en-GB"/>
        </w:rPr>
        <w:t xml:space="preserve">xperts and Sub-consultants who participated, </w:t>
      </w:r>
      <w:r w:rsidR="000B36E9">
        <w:rPr>
          <w:lang w:val="en-GB"/>
        </w:rPr>
        <w:t xml:space="preserve">the </w:t>
      </w:r>
      <w:r w:rsidRPr="006825A0">
        <w:rPr>
          <w:lang w:val="en-GB"/>
        </w:rPr>
        <w:t xml:space="preserve">duration of the assignment, </w:t>
      </w:r>
      <w:r w:rsidR="000B36E9">
        <w:rPr>
          <w:lang w:val="en-GB"/>
        </w:rPr>
        <w:t xml:space="preserve">the </w:t>
      </w:r>
      <w:r w:rsidRPr="006825A0">
        <w:rPr>
          <w:lang w:val="en-GB"/>
        </w:rPr>
        <w:t xml:space="preserve">contract amount (total and, if </w:t>
      </w:r>
      <w:r w:rsidR="000B36E9">
        <w:rPr>
          <w:lang w:val="en-GB"/>
        </w:rPr>
        <w:t xml:space="preserve">it </w:t>
      </w:r>
      <w:r w:rsidRPr="006825A0">
        <w:rPr>
          <w:lang w:val="en-GB"/>
        </w:rPr>
        <w:t xml:space="preserve">was done in a form of a joint venture or a sub-consultancy, the amount paid to the Consultant), and </w:t>
      </w:r>
      <w:r w:rsidR="000B36E9">
        <w:rPr>
          <w:lang w:val="en-GB"/>
        </w:rPr>
        <w:t xml:space="preserve">the </w:t>
      </w:r>
      <w:r w:rsidRPr="006825A0">
        <w:rPr>
          <w:lang w:val="en-GB"/>
        </w:rPr>
        <w:t>Consultant’s role/involvement.</w:t>
      </w:r>
      <w:r w:rsidRPr="00FD079D">
        <w:rPr>
          <w:lang w:val="en-GB"/>
        </w:rPr>
        <w:t xml:space="preserve">  </w:t>
      </w:r>
    </w:p>
    <w:p w:rsidR="000B5EDC" w:rsidRDefault="000B5EDC" w:rsidP="00B91DDF">
      <w:pPr>
        <w:jc w:val="both"/>
        <w:rPr>
          <w:rFonts w:ascii="Times New Roman Bold" w:hAnsi="Times New Roman Bold"/>
          <w:bCs/>
          <w:smallCaps/>
          <w:lang w:val="en-GB"/>
        </w:rPr>
      </w:pPr>
    </w:p>
    <w:p w:rsidR="000B5EDC" w:rsidRPr="00B911C4" w:rsidRDefault="000B5EDC" w:rsidP="00B911C4">
      <w:pPr>
        <w:jc w:val="center"/>
        <w:rPr>
          <w:b/>
          <w:sz w:val="28"/>
          <w:szCs w:val="28"/>
        </w:rPr>
      </w:pPr>
      <w:r w:rsidRPr="00B911C4">
        <w:rPr>
          <w:b/>
          <w:sz w:val="28"/>
          <w:szCs w:val="28"/>
        </w:rPr>
        <w:t>A - Consultant’s Organization</w:t>
      </w:r>
    </w:p>
    <w:p w:rsidR="000B5EDC" w:rsidRDefault="000B5EDC" w:rsidP="00B91DDF">
      <w:pPr>
        <w:jc w:val="both"/>
        <w:rPr>
          <w:lang w:val="en-GB"/>
        </w:rPr>
      </w:pPr>
    </w:p>
    <w:p w:rsidR="000B5EDC" w:rsidRPr="00CF0A35" w:rsidRDefault="000B5EDC" w:rsidP="00B91DDF">
      <w:pPr>
        <w:pStyle w:val="BodyText"/>
        <w:rPr>
          <w:iCs/>
          <w:color w:val="000000" w:themeColor="text1"/>
        </w:rPr>
      </w:pPr>
      <w:r w:rsidRPr="00CF0A35">
        <w:rPr>
          <w:color w:val="000000" w:themeColor="text1"/>
        </w:rPr>
        <w:t xml:space="preserve">1. </w:t>
      </w:r>
      <w:r w:rsidRPr="00CF0A35">
        <w:rPr>
          <w:iCs/>
          <w:color w:val="000000" w:themeColor="text1"/>
        </w:rPr>
        <w:t xml:space="preserve">Provide here a brief description of the background and organization of your </w:t>
      </w:r>
      <w:r w:rsidR="00407B61" w:rsidRPr="00CF0A35">
        <w:rPr>
          <w:iCs/>
          <w:color w:val="000000" w:themeColor="text1"/>
        </w:rPr>
        <w:t>company</w:t>
      </w:r>
      <w:r w:rsidRPr="00CF0A35">
        <w:rPr>
          <w:iCs/>
          <w:color w:val="000000" w:themeColor="text1"/>
        </w:rPr>
        <w:t>, and – in case of a</w:t>
      </w:r>
      <w:r w:rsidR="00D61D6B" w:rsidRPr="00CF0A35">
        <w:rPr>
          <w:iCs/>
          <w:color w:val="000000" w:themeColor="text1"/>
        </w:rPr>
        <w:t xml:space="preserve"> </w:t>
      </w:r>
      <w:r w:rsidRPr="00CF0A35">
        <w:rPr>
          <w:iCs/>
          <w:color w:val="000000" w:themeColor="text1"/>
        </w:rPr>
        <w:t xml:space="preserve">joint venture – of each </w:t>
      </w:r>
      <w:r w:rsidR="00407B61" w:rsidRPr="00CF0A35">
        <w:rPr>
          <w:iCs/>
          <w:color w:val="000000" w:themeColor="text1"/>
        </w:rPr>
        <w:t xml:space="preserve">member </w:t>
      </w:r>
      <w:r w:rsidRPr="00CF0A35">
        <w:rPr>
          <w:iCs/>
          <w:color w:val="000000" w:themeColor="text1"/>
        </w:rPr>
        <w:t>for this assignment.</w:t>
      </w:r>
    </w:p>
    <w:p w:rsidR="000B5EDC" w:rsidRPr="00CF0A35" w:rsidRDefault="000B5EDC" w:rsidP="00B91DDF">
      <w:pPr>
        <w:pStyle w:val="BodyText"/>
        <w:rPr>
          <w:iCs/>
          <w:color w:val="000000" w:themeColor="text1"/>
        </w:rPr>
      </w:pPr>
    </w:p>
    <w:p w:rsidR="000B5EDC" w:rsidRPr="00CF0A35" w:rsidRDefault="000B5EDC" w:rsidP="00B91DDF">
      <w:pPr>
        <w:pStyle w:val="BodyText"/>
        <w:rPr>
          <w:color w:val="000000" w:themeColor="text1"/>
        </w:rPr>
      </w:pPr>
      <w:r w:rsidRPr="00CF0A35">
        <w:rPr>
          <w:color w:val="000000" w:themeColor="text1"/>
        </w:rPr>
        <w:t>2. Include organizational chart, a list of Board of Directors</w:t>
      </w:r>
      <w:r w:rsidR="002D2FF7" w:rsidRPr="00CF0A35">
        <w:rPr>
          <w:color w:val="000000" w:themeColor="text1"/>
        </w:rPr>
        <w:t>,</w:t>
      </w:r>
      <w:r w:rsidRPr="00CF0A35">
        <w:rPr>
          <w:color w:val="000000" w:themeColor="text1"/>
        </w:rPr>
        <w:t xml:space="preserve"> and beneficial ownership</w:t>
      </w:r>
    </w:p>
    <w:p w:rsidR="000B5EDC" w:rsidRDefault="000B5EDC" w:rsidP="00B91DDF">
      <w:pPr>
        <w:jc w:val="both"/>
        <w:rPr>
          <w:lang w:val="en-GB"/>
        </w:rPr>
      </w:pPr>
    </w:p>
    <w:p w:rsidR="000B5EDC" w:rsidRDefault="000B5EDC" w:rsidP="00B91DDF">
      <w:pPr>
        <w:jc w:val="center"/>
        <w:rPr>
          <w:b/>
          <w:bCs/>
          <w:sz w:val="28"/>
          <w:lang w:val="en-GB"/>
        </w:rPr>
      </w:pPr>
      <w:r>
        <w:rPr>
          <w:b/>
          <w:bCs/>
          <w:sz w:val="28"/>
          <w:lang w:val="en-GB"/>
        </w:rPr>
        <w:t>B - Consultant’s Experience</w:t>
      </w:r>
    </w:p>
    <w:p w:rsidR="000B5EDC" w:rsidRDefault="000B5EDC" w:rsidP="00B91DDF">
      <w:pPr>
        <w:pStyle w:val="Header"/>
        <w:rPr>
          <w:szCs w:val="24"/>
          <w:lang w:val="en-GB" w:eastAsia="it-IT"/>
        </w:rPr>
      </w:pPr>
    </w:p>
    <w:p w:rsidR="000B5EDC" w:rsidRDefault="000B5EDC" w:rsidP="00B91DDF">
      <w:pPr>
        <w:rPr>
          <w:lang w:val="en-GB"/>
        </w:rPr>
      </w:pPr>
    </w:p>
    <w:p w:rsidR="000B5EDC" w:rsidRPr="00717073" w:rsidRDefault="000B5EDC" w:rsidP="00FD76F2">
      <w:pPr>
        <w:tabs>
          <w:tab w:val="left" w:pos="1314"/>
          <w:tab w:val="left" w:pos="1854"/>
        </w:tabs>
        <w:spacing w:after="200"/>
        <w:jc w:val="both"/>
        <w:rPr>
          <w:lang w:val="en-GB"/>
        </w:rPr>
      </w:pPr>
      <w:r w:rsidRPr="00717073">
        <w:rPr>
          <w:lang w:val="en-GB"/>
        </w:rPr>
        <w:t xml:space="preserve">1. List only previous </w:t>
      </w:r>
      <w:r w:rsidRPr="00717073">
        <w:rPr>
          <w:u w:val="single"/>
          <w:lang w:val="en-GB"/>
        </w:rPr>
        <w:t>similar</w:t>
      </w:r>
      <w:r w:rsidRPr="00717073">
        <w:rPr>
          <w:lang w:val="en-GB"/>
        </w:rPr>
        <w:t xml:space="preserve"> assignments successfully completed in the last</w:t>
      </w:r>
      <w:r w:rsidR="00AA578E" w:rsidRPr="00717073">
        <w:rPr>
          <w:lang w:val="en-GB"/>
        </w:rPr>
        <w:t xml:space="preserve"> 10 (ten)</w:t>
      </w:r>
      <w:r w:rsidRPr="00717073">
        <w:rPr>
          <w:color w:val="1F497D" w:themeColor="text2"/>
          <w:lang w:val="en-GB"/>
        </w:rPr>
        <w:t xml:space="preserve"> </w:t>
      </w:r>
      <w:r w:rsidRPr="00717073">
        <w:rPr>
          <w:lang w:val="en-GB"/>
        </w:rPr>
        <w:t>years.</w:t>
      </w:r>
    </w:p>
    <w:p w:rsidR="00D05394" w:rsidRDefault="000B5EDC" w:rsidP="00FD76F2">
      <w:pPr>
        <w:tabs>
          <w:tab w:val="left" w:pos="1314"/>
          <w:tab w:val="left" w:pos="1854"/>
        </w:tabs>
        <w:spacing w:after="200"/>
        <w:jc w:val="both"/>
        <w:rPr>
          <w:lang w:val="en-GB"/>
        </w:rPr>
      </w:pPr>
      <w:r w:rsidRPr="00717073">
        <w:rPr>
          <w:lang w:val="en-GB"/>
        </w:rPr>
        <w:t xml:space="preserve">2. List only those assignments for which the Consultant was legally contracted by the </w:t>
      </w:r>
      <w:r w:rsidR="00407B61" w:rsidRPr="00717073">
        <w:rPr>
          <w:lang w:val="en-GB"/>
        </w:rPr>
        <w:t>C</w:t>
      </w:r>
      <w:r w:rsidRPr="00717073">
        <w:rPr>
          <w:lang w:val="en-GB"/>
        </w:rPr>
        <w:t>lient as a company or was one of the joint venture partners</w:t>
      </w:r>
      <w:r>
        <w:rPr>
          <w:lang w:val="en-GB"/>
        </w:rPr>
        <w:t xml:space="preserve">. Assignments completed by </w:t>
      </w:r>
      <w:r w:rsidR="000B36E9">
        <w:rPr>
          <w:lang w:val="en-GB"/>
        </w:rPr>
        <w:t xml:space="preserve">the </w:t>
      </w:r>
      <w:r>
        <w:rPr>
          <w:lang w:val="en-GB"/>
        </w:rPr>
        <w:t xml:space="preserve">Consultant’s individual </w:t>
      </w:r>
      <w:r w:rsidR="006825A0">
        <w:rPr>
          <w:lang w:val="en-GB"/>
        </w:rPr>
        <w:t>e</w:t>
      </w:r>
      <w:r>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Pr>
          <w:lang w:val="en-GB"/>
        </w:rPr>
        <w:t xml:space="preserve">The </w:t>
      </w:r>
      <w:r>
        <w:rPr>
          <w:lang w:val="en-GB"/>
        </w:rPr>
        <w:t>Consultant should be prepared to substantiate the claimed experience by presenting copies of relevant documents and references if so requested by the Client.</w:t>
      </w:r>
    </w:p>
    <w:p w:rsidR="00D05394" w:rsidRDefault="00D05394">
      <w:pPr>
        <w:rPr>
          <w:lang w:val="en-GB"/>
        </w:rPr>
      </w:pPr>
      <w:r>
        <w:rPr>
          <w:lang w:val="en-GB"/>
        </w:rPr>
        <w:br w:type="page"/>
      </w:r>
    </w:p>
    <w:p w:rsidR="000B5EDC"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0B5EDC" w:rsidRPr="00EC7A5C" w:rsidTr="00D05394">
        <w:trPr>
          <w:tblHeader/>
        </w:trPr>
        <w:tc>
          <w:tcPr>
            <w:tcW w:w="1119" w:type="dxa"/>
          </w:tcPr>
          <w:p w:rsidR="000B5EDC" w:rsidRPr="00EC7A5C" w:rsidRDefault="000B5EDC" w:rsidP="002A5C8A">
            <w:pPr>
              <w:jc w:val="center"/>
              <w:rPr>
                <w:b/>
                <w:lang w:val="en-GB"/>
              </w:rPr>
            </w:pPr>
            <w:r w:rsidRPr="00EC7A5C">
              <w:rPr>
                <w:b/>
                <w:sz w:val="22"/>
                <w:szCs w:val="22"/>
                <w:lang w:val="en-GB"/>
              </w:rPr>
              <w:t>Duration</w:t>
            </w:r>
          </w:p>
          <w:p w:rsidR="000B5EDC" w:rsidRPr="00EC7A5C" w:rsidRDefault="000B5EDC" w:rsidP="002A5C8A">
            <w:pPr>
              <w:jc w:val="center"/>
              <w:rPr>
                <w:lang w:val="en-GB"/>
              </w:rPr>
            </w:pPr>
          </w:p>
        </w:tc>
        <w:tc>
          <w:tcPr>
            <w:tcW w:w="2727" w:type="dxa"/>
          </w:tcPr>
          <w:p w:rsidR="000B5EDC" w:rsidRPr="00EC7A5C" w:rsidRDefault="000B5EDC" w:rsidP="002A5C8A">
            <w:pPr>
              <w:jc w:val="center"/>
              <w:rPr>
                <w:b/>
                <w:lang w:val="en-GB"/>
              </w:rPr>
            </w:pPr>
            <w:r w:rsidRPr="00EC7A5C">
              <w:rPr>
                <w:b/>
                <w:sz w:val="22"/>
                <w:szCs w:val="22"/>
                <w:lang w:val="en-GB"/>
              </w:rPr>
              <w:t>Assignment name/&amp; brief description of main deliverables/outputs</w:t>
            </w:r>
          </w:p>
        </w:tc>
        <w:tc>
          <w:tcPr>
            <w:tcW w:w="1911" w:type="dxa"/>
          </w:tcPr>
          <w:p w:rsidR="000B5EDC" w:rsidRPr="00EC7A5C" w:rsidRDefault="000B5EDC" w:rsidP="002A5C8A">
            <w:pPr>
              <w:jc w:val="center"/>
              <w:rPr>
                <w:b/>
                <w:lang w:val="en-GB"/>
              </w:rPr>
            </w:pPr>
            <w:r w:rsidRPr="00EC7A5C">
              <w:rPr>
                <w:b/>
                <w:sz w:val="22"/>
                <w:szCs w:val="22"/>
                <w:lang w:val="en-GB"/>
              </w:rPr>
              <w:t>Name of Client &amp; Country of Assignment</w:t>
            </w:r>
          </w:p>
          <w:p w:rsidR="000B5EDC" w:rsidRPr="00EC7A5C" w:rsidRDefault="000B5EDC" w:rsidP="002A5C8A">
            <w:pPr>
              <w:jc w:val="center"/>
              <w:rPr>
                <w:lang w:val="en-GB"/>
              </w:rPr>
            </w:pPr>
          </w:p>
        </w:tc>
        <w:tc>
          <w:tcPr>
            <w:tcW w:w="1910" w:type="dxa"/>
          </w:tcPr>
          <w:p w:rsidR="000B5EDC" w:rsidRPr="00EC7A5C" w:rsidRDefault="000B5EDC" w:rsidP="002A5C8A">
            <w:pPr>
              <w:jc w:val="center"/>
              <w:rPr>
                <w:b/>
                <w:lang w:val="en-GB"/>
              </w:rPr>
            </w:pPr>
            <w:r w:rsidRPr="00EC7A5C">
              <w:rPr>
                <w:b/>
                <w:sz w:val="22"/>
                <w:szCs w:val="22"/>
                <w:lang w:val="en-GB"/>
              </w:rPr>
              <w:t>Approx</w:t>
            </w:r>
            <w:r w:rsidR="00CF0A35" w:rsidRPr="00EC7A5C">
              <w:rPr>
                <w:b/>
                <w:sz w:val="22"/>
                <w:szCs w:val="22"/>
                <w:lang w:val="en-GB"/>
              </w:rPr>
              <w:t>. Contract value (in US$ equivalent</w:t>
            </w:r>
            <w:r w:rsidRPr="00EC7A5C">
              <w:rPr>
                <w:b/>
                <w:sz w:val="22"/>
                <w:szCs w:val="22"/>
                <w:lang w:val="en-GB"/>
              </w:rPr>
              <w:t>)/ Amount paid to your firm</w:t>
            </w:r>
          </w:p>
        </w:tc>
        <w:tc>
          <w:tcPr>
            <w:tcW w:w="1911" w:type="dxa"/>
          </w:tcPr>
          <w:p w:rsidR="000B5EDC" w:rsidRPr="00EC7A5C" w:rsidRDefault="000B5EDC" w:rsidP="002A5C8A">
            <w:pPr>
              <w:jc w:val="center"/>
              <w:rPr>
                <w:b/>
                <w:lang w:val="en-GB"/>
              </w:rPr>
            </w:pPr>
            <w:r w:rsidRPr="00EC7A5C">
              <w:rPr>
                <w:b/>
                <w:sz w:val="22"/>
                <w:szCs w:val="22"/>
                <w:lang w:val="en-GB"/>
              </w:rPr>
              <w:t>Role on the Assignment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Jan.2009– Apr.2010</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“Improvement quality of...............”: designed master plan for rationalization of ........; </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Ministry of ......, country</w:t>
            </w:r>
            <w:r w:rsidRPr="00EC7A5C">
              <w:rPr>
                <w:color w:val="1F497D" w:themeColor="text2"/>
                <w:sz w:val="22"/>
                <w:szCs w:val="22"/>
                <w:lang w:val="en-GB"/>
              </w:rPr>
              <w:t>}</w:t>
            </w:r>
          </w:p>
        </w:tc>
        <w:tc>
          <w:tcPr>
            <w:tcW w:w="1910" w:type="dxa"/>
          </w:tcPr>
          <w:p w:rsidR="000B5EDC" w:rsidRPr="00EC7A5C" w:rsidRDefault="00C773E0" w:rsidP="00B91DDF">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US$1 mill/US$0.5 mill</w:t>
            </w:r>
            <w:r w:rsidRPr="00EC7A5C">
              <w:rPr>
                <w:color w:val="1F497D" w:themeColor="text2"/>
                <w:sz w:val="22"/>
                <w:szCs w:val="22"/>
                <w:lang w:val="en-GB"/>
              </w:rPr>
              <w:t>}</w:t>
            </w:r>
          </w:p>
          <w:p w:rsidR="000B5EDC" w:rsidRPr="00EC7A5C" w:rsidRDefault="000B5EDC" w:rsidP="00B91DDF">
            <w:pPr>
              <w:rPr>
                <w:color w:val="1F497D" w:themeColor="text2"/>
                <w:lang w:val="en-GB"/>
              </w:rPr>
            </w:pP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Lead partner in a JV A&amp;B&amp;C</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color w:val="1F497D" w:themeColor="text2"/>
                <w:lang w:val="en-GB"/>
              </w:rPr>
            </w:pPr>
          </w:p>
        </w:tc>
        <w:tc>
          <w:tcPr>
            <w:tcW w:w="2727"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c>
          <w:tcPr>
            <w:tcW w:w="1910"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Jan-May 2008</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“Support to sub-national government.....” : drafted secondary level regulations on..............</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municipality of........., country</w:t>
            </w:r>
            <w:r w:rsidRPr="00EC7A5C">
              <w:rPr>
                <w:color w:val="1F497D" w:themeColor="text2"/>
                <w:sz w:val="22"/>
                <w:szCs w:val="22"/>
                <w:lang w:val="en-GB"/>
              </w:rPr>
              <w:t>}</w:t>
            </w:r>
          </w:p>
        </w:tc>
        <w:tc>
          <w:tcPr>
            <w:tcW w:w="1910"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US$0.2 mil/US$0.2 mil</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sole Consultant</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bl>
    <w:p w:rsidR="00D05394" w:rsidRDefault="00D05394" w:rsidP="00B91DDF">
      <w:pPr>
        <w:jc w:val="center"/>
        <w:rPr>
          <w:b/>
          <w:smallCaps/>
          <w:sz w:val="28"/>
          <w:lang w:val="en-GB"/>
        </w:rPr>
      </w:pPr>
    </w:p>
    <w:p w:rsidR="00D05394" w:rsidRDefault="00D05394">
      <w:pPr>
        <w:rPr>
          <w:b/>
          <w:smallCaps/>
          <w:sz w:val="28"/>
          <w:lang w:val="en-GB"/>
        </w:rPr>
      </w:pPr>
      <w:r>
        <w:rPr>
          <w:b/>
          <w:smallCaps/>
          <w:sz w:val="28"/>
          <w:lang w:val="en-GB"/>
        </w:rPr>
        <w:br w:type="page"/>
      </w:r>
    </w:p>
    <w:p w:rsidR="000B5EDC" w:rsidRPr="00AC2B63" w:rsidRDefault="00B47775" w:rsidP="00AC2B63">
      <w:pPr>
        <w:jc w:val="center"/>
        <w:rPr>
          <w:rFonts w:ascii="Times New Roman Bold" w:hAnsi="Times New Roman Bold"/>
          <w:b/>
          <w:smallCaps/>
          <w:sz w:val="28"/>
          <w:szCs w:val="28"/>
          <w:lang w:val="en-GB"/>
        </w:rPr>
      </w:pPr>
      <w:bookmarkStart w:id="47" w:name="_Toc300752883"/>
      <w:r>
        <w:rPr>
          <w:rStyle w:val="Heading6Char"/>
          <w:sz w:val="28"/>
          <w:szCs w:val="28"/>
        </w:rPr>
        <w:lastRenderedPageBreak/>
        <w:t xml:space="preserve">Form </w:t>
      </w:r>
      <w:r w:rsidR="000B5EDC" w:rsidRPr="00AC2B63">
        <w:rPr>
          <w:rStyle w:val="Heading6Char"/>
          <w:sz w:val="28"/>
          <w:szCs w:val="28"/>
        </w:rPr>
        <w:t>TECH-3</w:t>
      </w:r>
      <w:bookmarkEnd w:id="47"/>
      <w:r w:rsidR="000B5EDC" w:rsidRPr="00AC2B63">
        <w:rPr>
          <w:rFonts w:ascii="Times New Roman Bold" w:hAnsi="Times New Roman Bold"/>
          <w:b/>
          <w:smallCaps/>
          <w:sz w:val="28"/>
          <w:szCs w:val="28"/>
          <w:lang w:val="en-GB"/>
        </w:rPr>
        <w:t xml:space="preserve"> (for Full Technical Proposal)</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 xml:space="preserve">Comments and Suggestions on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Terms of Reference, Counterpart Staff</w:t>
      </w:r>
      <w:r w:rsidR="008F6AD3">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Client</w:t>
      </w:r>
    </w:p>
    <w:p w:rsidR="000B5EDC" w:rsidRDefault="000B5EDC" w:rsidP="00B91DDF">
      <w:pPr>
        <w:pBdr>
          <w:bottom w:val="single" w:sz="8" w:space="1" w:color="auto"/>
        </w:pBdr>
        <w:jc w:val="right"/>
        <w:rPr>
          <w:lang w:val="en-GB"/>
        </w:rPr>
      </w:pPr>
    </w:p>
    <w:p w:rsidR="000B5EDC" w:rsidRPr="00FD079D" w:rsidRDefault="000B5EDC" w:rsidP="00FD079D">
      <w:pPr>
        <w:tabs>
          <w:tab w:val="left" w:pos="1314"/>
          <w:tab w:val="left" w:pos="1854"/>
        </w:tabs>
        <w:jc w:val="both"/>
        <w:rPr>
          <w:lang w:val="en-GB"/>
        </w:rPr>
      </w:pPr>
      <w:r w:rsidRPr="006825A0">
        <w:rPr>
          <w:spacing w:val="-4"/>
          <w:lang w:val="en-GB"/>
        </w:rPr>
        <w:t xml:space="preserve">Form TECH-3: comments and suggestions on the Terms of Reference </w:t>
      </w:r>
      <w:r w:rsidR="0097513D">
        <w:rPr>
          <w:spacing w:val="-4"/>
          <w:lang w:val="en-GB"/>
        </w:rPr>
        <w:t>that could improve the quality/</w:t>
      </w:r>
      <w:r w:rsidRPr="006825A0">
        <w:rPr>
          <w:spacing w:val="-4"/>
          <w:lang w:val="en-GB"/>
        </w:rPr>
        <w:t>effectiveness of the assignment; and on requirements for counterpart staff and facilities</w:t>
      </w:r>
      <w:r w:rsidR="007036EA">
        <w:rPr>
          <w:spacing w:val="-4"/>
          <w:lang w:val="en-GB"/>
        </w:rPr>
        <w:t>,</w:t>
      </w:r>
      <w:r w:rsidRPr="006825A0">
        <w:rPr>
          <w:spacing w:val="-4"/>
          <w:lang w:val="en-GB"/>
        </w:rPr>
        <w:t xml:space="preserve"> which are provided by the Client, including: administrative support, office space, local transportation, equipment, data, etc.</w:t>
      </w:r>
    </w:p>
    <w:p w:rsidR="000B5EDC" w:rsidRDefault="000B5EDC" w:rsidP="00FD079D">
      <w:pPr>
        <w:rPr>
          <w:lang w:val="en-GB"/>
        </w:rPr>
      </w:pPr>
    </w:p>
    <w:p w:rsidR="000B5EDC" w:rsidRDefault="000B5EDC" w:rsidP="00B91DDF">
      <w:pPr>
        <w:pStyle w:val="Heading4"/>
        <w:keepNext w:val="0"/>
        <w:jc w:val="center"/>
        <w:rPr>
          <w:sz w:val="28"/>
        </w:rPr>
      </w:pPr>
    </w:p>
    <w:p w:rsidR="000B5EDC" w:rsidRPr="00B911C4" w:rsidRDefault="000B5EDC" w:rsidP="00B911C4">
      <w:pPr>
        <w:jc w:val="center"/>
        <w:rPr>
          <w:b/>
          <w:sz w:val="28"/>
          <w:szCs w:val="28"/>
        </w:rPr>
      </w:pPr>
      <w:r w:rsidRPr="00B911C4">
        <w:rPr>
          <w:b/>
          <w:sz w:val="28"/>
          <w:szCs w:val="28"/>
        </w:rPr>
        <w:t>A - On the Terms of Reference</w:t>
      </w:r>
    </w:p>
    <w:p w:rsidR="000B5EDC" w:rsidRPr="00B911C4" w:rsidRDefault="000B5EDC" w:rsidP="00B911C4">
      <w:pPr>
        <w:rPr>
          <w:lang w:val="en-GB"/>
        </w:rPr>
      </w:pPr>
    </w:p>
    <w:p w:rsidR="000B5EDC" w:rsidRDefault="000B5EDC" w:rsidP="00B91DDF">
      <w:pPr>
        <w:rPr>
          <w:lang w:val="en-GB"/>
        </w:rPr>
      </w:pPr>
    </w:p>
    <w:p w:rsidR="000B5EDC" w:rsidRPr="005E35CB" w:rsidRDefault="000B5EDC" w:rsidP="00B91DDF">
      <w:pPr>
        <w:jc w:val="both"/>
        <w:rPr>
          <w:iCs/>
          <w:color w:val="1F497D" w:themeColor="text2"/>
          <w:lang w:val="en-GB"/>
        </w:rPr>
      </w:pPr>
      <w:r w:rsidRPr="005E35CB">
        <w:rPr>
          <w:iCs/>
          <w:color w:val="1F497D" w:themeColor="text2"/>
          <w:lang w:val="en-GB"/>
        </w:rPr>
        <w:t>{</w:t>
      </w:r>
      <w:r w:rsidRPr="005E35CB">
        <w:rPr>
          <w:color w:val="1F497D" w:themeColor="text2"/>
          <w:lang w:val="en-GB"/>
        </w:rPr>
        <w:t>improvement</w:t>
      </w:r>
      <w:r w:rsidR="005E35CB" w:rsidRPr="005E35CB">
        <w:rPr>
          <w:color w:val="1F497D" w:themeColor="text2"/>
          <w:lang w:val="en-GB"/>
        </w:rPr>
        <w:t>s</w:t>
      </w:r>
      <w:r w:rsidRPr="005E35CB">
        <w:rPr>
          <w:color w:val="1F497D" w:themeColor="text2"/>
          <w:lang w:val="en-GB"/>
        </w:rPr>
        <w:t xml:space="preserve"> to the Terms of Reference</w:t>
      </w:r>
      <w:r w:rsidR="00FB098F" w:rsidRPr="005E35CB">
        <w:rPr>
          <w:color w:val="1F497D" w:themeColor="text2"/>
          <w:lang w:val="en-GB"/>
        </w:rPr>
        <w:t>, if any</w:t>
      </w:r>
      <w:r w:rsidRPr="005E35CB">
        <w:rPr>
          <w:iCs/>
          <w:color w:val="1F497D" w:themeColor="text2"/>
          <w:lang w:val="en-GB"/>
        </w:rPr>
        <w:t>}</w:t>
      </w:r>
    </w:p>
    <w:p w:rsidR="000B5EDC" w:rsidRPr="005E35CB" w:rsidRDefault="000B5EDC" w:rsidP="00B91DDF">
      <w:pPr>
        <w:rPr>
          <w:lang w:val="en-GB"/>
        </w:rPr>
      </w:pPr>
    </w:p>
    <w:p w:rsidR="000B5EDC" w:rsidRDefault="000B5EDC" w:rsidP="00B91DDF">
      <w:pPr>
        <w:rPr>
          <w:i/>
          <w:lang w:val="en-GB"/>
        </w:rPr>
      </w:pPr>
    </w:p>
    <w:p w:rsidR="000B5EDC" w:rsidRPr="00B911C4" w:rsidRDefault="000B5EDC" w:rsidP="00B911C4">
      <w:pPr>
        <w:jc w:val="center"/>
        <w:rPr>
          <w:b/>
          <w:sz w:val="28"/>
          <w:szCs w:val="28"/>
        </w:rPr>
      </w:pPr>
      <w:r w:rsidRPr="00B911C4">
        <w:rPr>
          <w:b/>
          <w:sz w:val="28"/>
          <w:szCs w:val="28"/>
        </w:rPr>
        <w:t>B - On Counterpart Staff and Facilities</w:t>
      </w:r>
    </w:p>
    <w:p w:rsidR="000B5EDC" w:rsidRDefault="000B5EDC" w:rsidP="00B91DDF">
      <w:pPr>
        <w:rPr>
          <w:lang w:val="en-GB"/>
        </w:rPr>
      </w:pPr>
    </w:p>
    <w:p w:rsidR="000B5EDC" w:rsidRDefault="000B5EDC" w:rsidP="00B91DDF">
      <w:pPr>
        <w:rPr>
          <w:lang w:val="en-GB"/>
        </w:rPr>
      </w:pPr>
    </w:p>
    <w:p w:rsidR="000B5EDC" w:rsidRPr="005E35CB" w:rsidRDefault="000B5EDC" w:rsidP="00B91DDF">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5E35CB">
        <w:rPr>
          <w:iCs/>
          <w:color w:val="1F497D" w:themeColor="text2"/>
          <w:lang w:val="en-GB"/>
        </w:rPr>
        <w:t>, if any</w:t>
      </w:r>
      <w:r w:rsidRPr="005E35CB">
        <w:rPr>
          <w:color w:val="1F497D" w:themeColor="text2"/>
          <w:lang w:val="en-GB"/>
        </w:rPr>
        <w:t xml:space="preserve">} </w:t>
      </w:r>
    </w:p>
    <w:p w:rsidR="000B5EDC" w:rsidRPr="005E35CB"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br w:type="page"/>
      </w:r>
    </w:p>
    <w:p w:rsidR="000B5EDC" w:rsidRPr="00AC2B63" w:rsidRDefault="00B47775" w:rsidP="00AC2B63">
      <w:pPr>
        <w:jc w:val="center"/>
        <w:rPr>
          <w:rFonts w:ascii="Times New Roman Bold" w:hAnsi="Times New Roman Bold"/>
          <w:b/>
          <w:smallCaps/>
          <w:sz w:val="28"/>
          <w:szCs w:val="28"/>
        </w:rPr>
      </w:pPr>
      <w:bookmarkStart w:id="48" w:name="_Toc300752884"/>
      <w:r>
        <w:rPr>
          <w:rStyle w:val="Heading6Char"/>
          <w:sz w:val="28"/>
          <w:szCs w:val="28"/>
        </w:rPr>
        <w:lastRenderedPageBreak/>
        <w:t xml:space="preserve">Form </w:t>
      </w:r>
      <w:r w:rsidR="000B5EDC" w:rsidRPr="00AC2B63">
        <w:rPr>
          <w:rStyle w:val="Heading6Char"/>
          <w:sz w:val="28"/>
          <w:szCs w:val="28"/>
        </w:rPr>
        <w:t>TECH-4</w:t>
      </w:r>
      <w:bookmarkEnd w:id="48"/>
      <w:r w:rsidR="000B5EDC" w:rsidRPr="00AC2B63">
        <w:rPr>
          <w:rFonts w:ascii="Times New Roman Bold" w:hAnsi="Times New Roman Bold"/>
          <w:b/>
          <w:smallCaps/>
          <w:sz w:val="28"/>
          <w:szCs w:val="28"/>
        </w:rPr>
        <w:t xml:space="preserve"> (for Full Technical Proposal Only)</w:t>
      </w:r>
    </w:p>
    <w:p w:rsidR="000B5EDC" w:rsidRPr="00AC2B63" w:rsidRDefault="000B5EDC" w:rsidP="00AC2B63">
      <w:pPr>
        <w:jc w:val="center"/>
        <w:rPr>
          <w:rFonts w:ascii="Times New Roman Bold" w:hAnsi="Times New Roman Bold"/>
          <w:b/>
          <w:bCs/>
          <w:smallCaps/>
          <w:sz w:val="28"/>
          <w:szCs w:val="28"/>
        </w:rPr>
      </w:pPr>
    </w:p>
    <w:p w:rsidR="000B5EDC" w:rsidRPr="00AC2B63" w:rsidRDefault="000B5EDC" w:rsidP="00AC2B63">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sidR="008F6AD3">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B5EDC" w:rsidRDefault="000B5EDC" w:rsidP="00703854">
      <w:pPr>
        <w:pBdr>
          <w:bottom w:val="single" w:sz="8" w:space="1" w:color="auto"/>
        </w:pBdr>
        <w:jc w:val="center"/>
        <w:rPr>
          <w:lang w:val="en-GB"/>
        </w:rPr>
      </w:pPr>
    </w:p>
    <w:p w:rsidR="000B5EDC" w:rsidRDefault="000B5EDC" w:rsidP="00703854">
      <w:pPr>
        <w:jc w:val="center"/>
        <w:rPr>
          <w:lang w:val="en-GB"/>
        </w:rPr>
      </w:pPr>
    </w:p>
    <w:p w:rsidR="000B5EDC" w:rsidRPr="00FD079D" w:rsidRDefault="000B5EDC" w:rsidP="00FD079D">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97513D">
        <w:rPr>
          <w:lang w:val="en-GB"/>
        </w:rPr>
        <w:t>as a specific component of the a</w:t>
      </w:r>
      <w:r w:rsidRPr="006825A0">
        <w:rPr>
          <w:lang w:val="en-GB"/>
        </w:rPr>
        <w:t>ssignment.</w:t>
      </w:r>
    </w:p>
    <w:p w:rsidR="000B5EDC" w:rsidRDefault="000B5EDC" w:rsidP="00FD079D">
      <w:pPr>
        <w:rPr>
          <w:lang w:val="en-GB"/>
        </w:rPr>
      </w:pPr>
    </w:p>
    <w:p w:rsidR="000B5EDC" w:rsidRPr="00FB098F" w:rsidRDefault="000B5EDC" w:rsidP="00B91DDF">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0B5EDC" w:rsidRPr="00FB098F" w:rsidRDefault="000B5EDC" w:rsidP="00B91DDF">
      <w:pPr>
        <w:pStyle w:val="BodyTextIndent"/>
        <w:tabs>
          <w:tab w:val="left" w:pos="1080"/>
        </w:tabs>
        <w:spacing w:line="120" w:lineRule="exact"/>
        <w:rPr>
          <w:iCs/>
          <w:color w:val="1F497D" w:themeColor="text2"/>
          <w:spacing w:val="0"/>
          <w:szCs w:val="24"/>
        </w:rPr>
      </w:pP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 xml:space="preserve">Technical Approach and Methodology </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Work Plan</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Organization and Staffing}</w:t>
      </w:r>
    </w:p>
    <w:p w:rsidR="000B5EDC" w:rsidRDefault="000B5EDC" w:rsidP="00B91DDF">
      <w:pPr>
        <w:pStyle w:val="BodyTextIndent"/>
        <w:tabs>
          <w:tab w:val="left" w:pos="1080"/>
        </w:tabs>
        <w:suppressAutoHyphens w:val="0"/>
        <w:rPr>
          <w:i/>
          <w:iCs/>
          <w:spacing w:val="0"/>
        </w:rPr>
      </w:pPr>
    </w:p>
    <w:p w:rsidR="000B5EDC" w:rsidRPr="00FB098F" w:rsidRDefault="000B5EDC" w:rsidP="007E11A3">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391245">
        <w:rPr>
          <w:iCs/>
        </w:rPr>
        <w:t xml:space="preserve">  </w:t>
      </w:r>
      <w:r w:rsidRPr="00FB098F">
        <w:rPr>
          <w:iCs/>
          <w:color w:val="1F497D" w:themeColor="text2"/>
        </w:rPr>
        <w:t xml:space="preserve">{Please explain your understanding of the objectives of the assignment as outlined in the Terms of Reference (TORs), </w:t>
      </w:r>
      <w:r w:rsidR="0097513D" w:rsidRPr="00FB098F">
        <w:rPr>
          <w:iCs/>
          <w:color w:val="1F497D" w:themeColor="text2"/>
        </w:rPr>
        <w:t xml:space="preserve">the </w:t>
      </w:r>
      <w:r w:rsidRPr="00FB098F">
        <w:rPr>
          <w:iCs/>
          <w:color w:val="1F497D" w:themeColor="text2"/>
        </w:rPr>
        <w:t>technical approach</w:t>
      </w:r>
      <w:r w:rsidR="007036EA" w:rsidRPr="00FB098F">
        <w:rPr>
          <w:iCs/>
          <w:color w:val="1F497D" w:themeColor="text2"/>
        </w:rPr>
        <w:t>,</w:t>
      </w:r>
      <w:r w:rsidRPr="00FB098F">
        <w:rPr>
          <w:iCs/>
          <w:color w:val="1F497D" w:themeColor="text2"/>
        </w:rPr>
        <w:t xml:space="preserve">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0B5EDC" w:rsidRDefault="000B5EDC" w:rsidP="007E11A3">
      <w:pPr>
        <w:pStyle w:val="BodyTextIndent"/>
        <w:tabs>
          <w:tab w:val="left" w:pos="720"/>
        </w:tabs>
        <w:suppressAutoHyphens w:val="0"/>
        <w:spacing w:line="120" w:lineRule="exact"/>
        <w:ind w:left="720" w:hanging="720"/>
        <w:rPr>
          <w:i/>
          <w:iCs/>
          <w:spacing w:val="0"/>
        </w:rPr>
      </w:pPr>
    </w:p>
    <w:p w:rsidR="000B5EDC" w:rsidRPr="00391245" w:rsidRDefault="000B5EDC" w:rsidP="007E11A3">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391245">
        <w:rPr>
          <w:iCs/>
        </w:rPr>
        <w:t xml:space="preserve">  </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FB098F">
        <w:rPr>
          <w:iCs/>
          <w:color w:val="1F497D" w:themeColor="text2"/>
        </w:rPr>
        <w:t xml:space="preserve">your </w:t>
      </w:r>
      <w:r w:rsidRPr="00FB098F">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391245" w:rsidRDefault="000B5EDC" w:rsidP="007E11A3">
      <w:pPr>
        <w:pStyle w:val="BodyTextIndent"/>
        <w:tabs>
          <w:tab w:val="left" w:pos="720"/>
        </w:tabs>
        <w:suppressAutoHyphens w:val="0"/>
        <w:spacing w:line="120" w:lineRule="exact"/>
        <w:ind w:left="720" w:hanging="720"/>
        <w:rPr>
          <w:iCs/>
        </w:rPr>
      </w:pPr>
    </w:p>
    <w:p w:rsidR="000B5EDC" w:rsidRPr="00FB098F" w:rsidRDefault="000B5EDC" w:rsidP="007E11A3">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391245">
        <w:rPr>
          <w:iCs/>
          <w:lang w:val="en-GB"/>
        </w:rPr>
        <w:t xml:space="preserve"> </w:t>
      </w:r>
      <w:r w:rsidRPr="00FB098F">
        <w:rPr>
          <w:iCs/>
          <w:color w:val="1F497D" w:themeColor="text2"/>
          <w:lang w:val="en-GB"/>
        </w:rPr>
        <w:t>{Please describe the structure and composition of your team, including the list of the Key Experts</w:t>
      </w:r>
      <w:r w:rsidR="00720D36" w:rsidRPr="00FB098F">
        <w:rPr>
          <w:iCs/>
          <w:color w:val="1F497D" w:themeColor="text2"/>
          <w:lang w:val="en-GB"/>
        </w:rPr>
        <w:t>, Non-Key Experts</w:t>
      </w:r>
      <w:r w:rsidRPr="00FB098F">
        <w:rPr>
          <w:iCs/>
          <w:color w:val="1F497D" w:themeColor="text2"/>
          <w:lang w:val="en-GB"/>
        </w:rPr>
        <w:t xml:space="preserve"> and relevant technical and administrative support staff.</w:t>
      </w:r>
      <w:r w:rsidRPr="00FB098F">
        <w:rPr>
          <w:color w:val="1F497D" w:themeColor="text2"/>
          <w:lang w:val="en-GB"/>
        </w:rPr>
        <w:t>}</w:t>
      </w:r>
    </w:p>
    <w:p w:rsidR="000B5EDC" w:rsidRDefault="000B5EDC" w:rsidP="00B91DDF">
      <w:pPr>
        <w:tabs>
          <w:tab w:val="left" w:pos="-720"/>
          <w:tab w:val="left" w:pos="357"/>
        </w:tabs>
        <w:jc w:val="both"/>
        <w:rPr>
          <w:lang w:val="en-GB"/>
        </w:rPr>
      </w:pPr>
    </w:p>
    <w:p w:rsidR="007E11A3" w:rsidRDefault="007E11A3">
      <w:pPr>
        <w:rPr>
          <w:lang w:val="en-GB"/>
        </w:rPr>
      </w:pPr>
      <w:r>
        <w:rPr>
          <w:lang w:val="en-GB"/>
        </w:rPr>
        <w:br w:type="page"/>
      </w:r>
    </w:p>
    <w:p w:rsidR="000B5EDC" w:rsidRPr="00AC2B63" w:rsidRDefault="00B47775" w:rsidP="00AC2B63">
      <w:pPr>
        <w:jc w:val="center"/>
        <w:rPr>
          <w:rFonts w:ascii="Times New Roman Bold" w:hAnsi="Times New Roman Bold"/>
          <w:b/>
          <w:smallCaps/>
          <w:sz w:val="28"/>
          <w:szCs w:val="28"/>
        </w:rPr>
      </w:pPr>
      <w:bookmarkStart w:id="49" w:name="_Toc300752885"/>
      <w:r>
        <w:rPr>
          <w:rStyle w:val="Heading6Char"/>
          <w:sz w:val="28"/>
          <w:szCs w:val="28"/>
        </w:rPr>
        <w:lastRenderedPageBreak/>
        <w:t xml:space="preserve">Form </w:t>
      </w:r>
      <w:r w:rsidR="000B5EDC" w:rsidRPr="00AC2B63">
        <w:rPr>
          <w:rStyle w:val="Heading6Char"/>
          <w:sz w:val="28"/>
          <w:szCs w:val="28"/>
        </w:rPr>
        <w:t>TECH-4</w:t>
      </w:r>
      <w:bookmarkEnd w:id="49"/>
      <w:r w:rsidR="000B5EDC" w:rsidRPr="00AC2B63">
        <w:rPr>
          <w:rFonts w:ascii="Times New Roman Bold" w:hAnsi="Times New Roman Bold"/>
          <w:b/>
          <w:smallCaps/>
          <w:sz w:val="28"/>
          <w:szCs w:val="28"/>
        </w:rPr>
        <w:t xml:space="preserve"> (for Simplified Technical Proposal Only)</w:t>
      </w:r>
      <w:r w:rsidR="009D1206">
        <w:rPr>
          <w:rFonts w:ascii="Times New Roman Bold" w:hAnsi="Times New Roman Bold"/>
          <w:b/>
          <w:smallCaps/>
          <w:sz w:val="28"/>
          <w:szCs w:val="28"/>
        </w:rPr>
        <w:t xml:space="preserve"> – N/A</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w:t>
      </w:r>
      <w:r w:rsidR="007036EA" w:rsidRPr="00AC2B63">
        <w:rPr>
          <w:rFonts w:ascii="Times New Roman Bold" w:hAnsi="Times New Roman Bold"/>
          <w:b/>
          <w:smallCaps/>
          <w:sz w:val="28"/>
          <w:szCs w:val="28"/>
        </w:rPr>
        <w:t>,</w:t>
      </w:r>
      <w:r w:rsidRPr="00AC2B63">
        <w:rPr>
          <w:rFonts w:ascii="Times New Roman Bold" w:hAnsi="Times New Roman Bold"/>
          <w:b/>
          <w:smallCaps/>
          <w:sz w:val="28"/>
          <w:szCs w:val="28"/>
        </w:rPr>
        <w:t xml:space="preserve"> and Work Plan for Performing the Assignment</w:t>
      </w:r>
    </w:p>
    <w:p w:rsidR="000B5EDC" w:rsidRDefault="000B5EDC" w:rsidP="00757055">
      <w:pPr>
        <w:pBdr>
          <w:bottom w:val="single" w:sz="8" w:space="1" w:color="auto"/>
        </w:pBdr>
        <w:jc w:val="center"/>
        <w:rPr>
          <w:lang w:val="en-GB"/>
        </w:rPr>
      </w:pPr>
    </w:p>
    <w:p w:rsidR="000B5EDC" w:rsidRPr="00FD079D" w:rsidRDefault="000B5EDC" w:rsidP="001A041C">
      <w:pPr>
        <w:tabs>
          <w:tab w:val="left" w:pos="1314"/>
          <w:tab w:val="left" w:pos="1854"/>
        </w:tabs>
        <w:jc w:val="both"/>
        <w:rPr>
          <w:lang w:val="en-GB"/>
        </w:rPr>
      </w:pPr>
      <w:r w:rsidRPr="006825A0">
        <w:rPr>
          <w:lang w:val="en-GB"/>
        </w:rPr>
        <w:t>Form TECH-4: a description of the approach, methodology</w:t>
      </w:r>
      <w:r w:rsidR="0089166F">
        <w:rPr>
          <w:lang w:val="en-GB"/>
        </w:rPr>
        <w:t>,</w:t>
      </w:r>
      <w:r w:rsidRPr="006825A0">
        <w:rPr>
          <w:lang w:val="en-GB"/>
        </w:rPr>
        <w:t xml:space="preserve">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6825A0">
        <w:rPr>
          <w:lang w:val="en-GB"/>
        </w:rPr>
        <w:t xml:space="preserve">as a specific component of the </w:t>
      </w:r>
      <w:r w:rsidR="00407B61">
        <w:rPr>
          <w:lang w:val="en-GB"/>
        </w:rPr>
        <w:t>assignment</w:t>
      </w:r>
      <w:r w:rsidRPr="006825A0">
        <w:rPr>
          <w:lang w:val="en-GB"/>
        </w:rPr>
        <w:t>.</w:t>
      </w:r>
    </w:p>
    <w:p w:rsidR="00D61D6B" w:rsidRDefault="00D61D6B" w:rsidP="0041087E">
      <w:pPr>
        <w:pStyle w:val="BodyText"/>
        <w:tabs>
          <w:tab w:val="left" w:pos="-720"/>
          <w:tab w:val="left" w:pos="1080"/>
        </w:tabs>
        <w:rPr>
          <w:lang w:val="en-GB"/>
        </w:rPr>
      </w:pPr>
    </w:p>
    <w:p w:rsidR="000B5EDC" w:rsidRPr="00FB098F" w:rsidRDefault="000B5EDC" w:rsidP="0041087E">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a) </w:t>
      </w:r>
      <w:r w:rsidR="007E11A3">
        <w:rPr>
          <w:i/>
          <w:iCs/>
          <w:lang w:val="en-GB"/>
        </w:rPr>
        <w:tab/>
      </w:r>
      <w:r w:rsidRPr="004F0C55">
        <w:rPr>
          <w:b/>
          <w:i/>
          <w:iCs/>
          <w:u w:val="single"/>
          <w:lang w:val="en-GB"/>
        </w:rPr>
        <w:t xml:space="preserve">Technical Approach, Methodology, and Organization of </w:t>
      </w:r>
      <w:r w:rsidR="0097513D">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 xml:space="preserve">{Please explain your understanding of the objectives of the assignment as outlined in the Terms of Reference (TOR), </w:t>
      </w:r>
      <w:r w:rsidR="0097513D" w:rsidRPr="00FB098F">
        <w:rPr>
          <w:iCs/>
          <w:color w:val="1F497D" w:themeColor="text2"/>
        </w:rPr>
        <w:t xml:space="preserve">the </w:t>
      </w:r>
      <w:r w:rsidRPr="00FB098F">
        <w:rPr>
          <w:iCs/>
          <w:color w:val="1F497D" w:themeColor="text2"/>
        </w:rPr>
        <w:t>technical approach</w:t>
      </w:r>
      <w:r w:rsidR="0089166F" w:rsidRPr="00FB098F">
        <w:rPr>
          <w:iCs/>
          <w:color w:val="1F497D" w:themeColor="text2"/>
        </w:rPr>
        <w:t>,</w:t>
      </w:r>
      <w:r w:rsidRPr="00FB098F">
        <w:rPr>
          <w:iCs/>
          <w:color w:val="1F497D" w:themeColor="text2"/>
        </w:rPr>
        <w:t xml:space="preserve"> </w:t>
      </w:r>
      <w:r w:rsidR="0097513D" w:rsidRPr="00FB098F">
        <w:rPr>
          <w:iCs/>
          <w:color w:val="1F497D" w:themeColor="text2"/>
        </w:rPr>
        <w:t>and</w:t>
      </w:r>
      <w:r w:rsidRPr="00FB098F">
        <w:rPr>
          <w:iCs/>
          <w:color w:val="1F497D" w:themeColor="text2"/>
        </w:rPr>
        <w:t xml:space="preserve">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b) </w:t>
      </w:r>
      <w:r w:rsidR="007E11A3">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Default="000B5EDC" w:rsidP="007E11A3">
      <w:pPr>
        <w:pStyle w:val="BodyText"/>
        <w:tabs>
          <w:tab w:val="left" w:pos="-720"/>
          <w:tab w:val="left" w:pos="720"/>
        </w:tabs>
        <w:ind w:left="720" w:hanging="720"/>
        <w:rPr>
          <w:i/>
          <w:iCs/>
          <w:lang w:val="en-GB"/>
        </w:rPr>
      </w:pPr>
      <w:r>
        <w:rPr>
          <w:i/>
          <w:iCs/>
          <w:lang w:val="en-GB"/>
        </w:rPr>
        <w:t xml:space="preserve">c) </w:t>
      </w:r>
      <w:r w:rsidR="007E11A3">
        <w:rPr>
          <w:i/>
          <w:iCs/>
          <w:lang w:val="en-GB"/>
        </w:rPr>
        <w:tab/>
      </w:r>
      <w:r w:rsidRPr="004F0C55">
        <w:rPr>
          <w:b/>
          <w:i/>
          <w:iCs/>
          <w:u w:val="single"/>
          <w:lang w:val="en-GB"/>
        </w:rPr>
        <w:t>Comments (on the TOR and on counterpart staff and facilities</w:t>
      </w:r>
      <w:r w:rsidRPr="004F0C55">
        <w:rPr>
          <w:b/>
          <w:i/>
          <w:iCs/>
          <w:lang w:val="en-GB"/>
        </w:rPr>
        <w:t>)</w:t>
      </w:r>
      <w:r>
        <w:rPr>
          <w:i/>
          <w:iCs/>
          <w:lang w:val="en-GB"/>
        </w:rPr>
        <w:t xml:space="preserve"> </w:t>
      </w:r>
    </w:p>
    <w:p w:rsidR="000B5EDC" w:rsidRPr="00FB098F" w:rsidRDefault="007E11A3" w:rsidP="007E11A3">
      <w:pPr>
        <w:tabs>
          <w:tab w:val="left" w:pos="720"/>
        </w:tabs>
        <w:ind w:left="720" w:hanging="720"/>
        <w:jc w:val="both"/>
        <w:rPr>
          <w:iCs/>
          <w:color w:val="1F497D" w:themeColor="text2"/>
          <w:lang w:val="en-GB"/>
        </w:rPr>
      </w:pPr>
      <w:r>
        <w:rPr>
          <w:iCs/>
          <w:lang w:val="en-GB"/>
        </w:rPr>
        <w:tab/>
      </w:r>
      <w:r w:rsidR="000B5EDC" w:rsidRPr="00FB098F">
        <w:rPr>
          <w:iCs/>
          <w:color w:val="1F497D" w:themeColor="text2"/>
          <w:lang w:val="en-GB"/>
        </w:rPr>
        <w:t>{</w:t>
      </w:r>
      <w:r w:rsidR="00FB098F" w:rsidRPr="00FB098F">
        <w:rPr>
          <w:iCs/>
          <w:color w:val="1F497D" w:themeColor="text2"/>
          <w:lang w:val="en-GB"/>
        </w:rPr>
        <w:t xml:space="preserve">Your </w:t>
      </w:r>
      <w:r w:rsidR="000B5EDC" w:rsidRPr="00FB098F">
        <w:rPr>
          <w:color w:val="1F497D" w:themeColor="text2"/>
          <w:lang w:val="en-GB"/>
        </w:rPr>
        <w:t>suggestions should be concise and to the point, and incorporated in your Proposal. Please also include</w:t>
      </w:r>
      <w:r w:rsidR="000B5EDC" w:rsidRPr="00FB098F">
        <w:rPr>
          <w:iCs/>
          <w:color w:val="1F497D" w:themeColor="text2"/>
          <w:lang w:val="en-GB"/>
        </w:rPr>
        <w:t xml:space="preserve"> </w:t>
      </w:r>
      <w:r w:rsidR="000B5EDC" w:rsidRPr="00FB098F">
        <w:rPr>
          <w:color w:val="1F497D" w:themeColor="text2"/>
          <w:lang w:val="en-GB"/>
        </w:rPr>
        <w:t>c</w:t>
      </w:r>
      <w:r w:rsidR="000B5EDC"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0B5EDC" w:rsidRPr="00757055" w:rsidRDefault="000B5EDC" w:rsidP="00B91DDF">
      <w:pPr>
        <w:tabs>
          <w:tab w:val="left" w:pos="-720"/>
          <w:tab w:val="left" w:pos="357"/>
        </w:tabs>
        <w:jc w:val="both"/>
      </w:pPr>
    </w:p>
    <w:p w:rsidR="000B5EDC" w:rsidRDefault="000B5EDC" w:rsidP="00B91DDF">
      <w:pPr>
        <w:tabs>
          <w:tab w:val="left" w:pos="-720"/>
          <w:tab w:val="left" w:pos="1080"/>
        </w:tabs>
        <w:jc w:val="both"/>
        <w:rPr>
          <w:lang w:val="en-GB"/>
        </w:rPr>
      </w:pPr>
    </w:p>
    <w:p w:rsidR="000B5EDC" w:rsidRDefault="000B5EDC" w:rsidP="00B91DDF">
      <w:pPr>
        <w:jc w:val="both"/>
        <w:rPr>
          <w:lang w:val="en-GB"/>
        </w:rPr>
      </w:pPr>
    </w:p>
    <w:p w:rsidR="000B5EDC" w:rsidRDefault="000B5EDC" w:rsidP="00B91DDF">
      <w:pPr>
        <w:jc w:val="center"/>
        <w:rPr>
          <w:lang w:val="en-GB"/>
        </w:rPr>
        <w:sectPr w:rsidR="000B5EDC" w:rsidSect="005114E4">
          <w:headerReference w:type="even" r:id="rId38"/>
          <w:headerReference w:type="default" r:id="rId39"/>
          <w:headerReference w:type="first" r:id="rId40"/>
          <w:type w:val="oddPage"/>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50" w:name="_Toc300752886"/>
      <w:r w:rsidRPr="00AC2B63">
        <w:rPr>
          <w:rStyle w:val="Heading6Char"/>
          <w:sz w:val="28"/>
          <w:szCs w:val="28"/>
        </w:rPr>
        <w:lastRenderedPageBreak/>
        <w:t>Form TECH-5</w:t>
      </w:r>
      <w:bookmarkEnd w:id="50"/>
      <w:r w:rsidR="0001387A" w:rsidRPr="00AC2B63">
        <w:rPr>
          <w:rFonts w:ascii="Times New Roman Bold" w:hAnsi="Times New Roman Bold"/>
          <w:b/>
          <w:smallCaps/>
          <w:sz w:val="28"/>
          <w:szCs w:val="28"/>
          <w:lang w:val="en-GB"/>
        </w:rPr>
        <w:t xml:space="preserve"> </w:t>
      </w:r>
      <w:r w:rsidRPr="00AC2B63">
        <w:rPr>
          <w:rFonts w:ascii="Times New Roman Bold" w:hAnsi="Times New Roman Bold"/>
          <w:b/>
          <w:smallCaps/>
          <w:sz w:val="28"/>
          <w:szCs w:val="28"/>
          <w:lang w:val="en-GB"/>
        </w:rPr>
        <w:t>(for FTP and STP</w:t>
      </w:r>
      <w:r w:rsidR="000D6814">
        <w:rPr>
          <w:rFonts w:ascii="Times New Roman Bold" w:hAnsi="Times New Roman Bold"/>
          <w:b/>
          <w:smallCaps/>
          <w:sz w:val="28"/>
          <w:szCs w:val="28"/>
          <w:lang w:val="en-GB"/>
        </w:rPr>
        <w:t>)</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r w:rsidRPr="007E11A3">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A11226">
          <w:headerReference w:type="even" r:id="rId41"/>
          <w:headerReference w:type="default" r:id="rId42"/>
          <w:footerReference w:type="default" r:id="rId43"/>
          <w:pgSz w:w="15840" w:h="12240" w:orient="landscape" w:code="1"/>
          <w:pgMar w:top="1440" w:right="1440" w:bottom="1440" w:left="1440" w:header="720" w:footer="720" w:gutter="0"/>
          <w:cols w:space="720"/>
        </w:sectPr>
      </w:pPr>
    </w:p>
    <w:p w:rsidR="000B5EDC" w:rsidRDefault="000B5EDC" w:rsidP="005A440E">
      <w:pPr>
        <w:jc w:val="center"/>
        <w:rPr>
          <w:b/>
          <w:smallCaps/>
          <w:sz w:val="28"/>
          <w:szCs w:val="28"/>
          <w:lang w:val="en-GB"/>
        </w:rPr>
      </w:pPr>
      <w:bookmarkStart w:id="51" w:name="_Toc300752887"/>
      <w:bookmarkStart w:id="52" w:name="_Toc172357892"/>
      <w:r w:rsidRPr="005A440E">
        <w:rPr>
          <w:rStyle w:val="Heading6Char"/>
          <w:sz w:val="28"/>
          <w:szCs w:val="28"/>
        </w:rPr>
        <w:lastRenderedPageBreak/>
        <w:t>Form TECH-6</w:t>
      </w:r>
      <w:bookmarkEnd w:id="51"/>
      <w:r w:rsidR="00447974" w:rsidRPr="005A440E">
        <w:rPr>
          <w:smallCaps/>
          <w:sz w:val="28"/>
          <w:szCs w:val="28"/>
          <w:lang w:val="en-GB"/>
        </w:rPr>
        <w:t xml:space="preserve"> </w:t>
      </w:r>
      <w:r w:rsidRPr="005A440E">
        <w:rPr>
          <w:b/>
          <w:smallCaps/>
          <w:sz w:val="28"/>
          <w:szCs w:val="28"/>
          <w:lang w:val="en-GB"/>
        </w:rPr>
        <w:t>(for FTP and ST</w:t>
      </w:r>
      <w:r w:rsidR="000D6814">
        <w:rPr>
          <w:b/>
          <w:smallCaps/>
          <w:sz w:val="28"/>
          <w:szCs w:val="28"/>
          <w:lang w:val="en-GB"/>
        </w:rPr>
        <w:t>P)</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52"/>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C23BED" w:rsidRPr="007E11A3">
        <w:rPr>
          <w:rFonts w:asciiTheme="minorHAnsi" w:hAnsiTheme="minorHAnsi"/>
          <w:sz w:val="20"/>
          <w:lang w:val="en-GB"/>
        </w:rPr>
        <w:t xml:space="preserve"> </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F25D26" w:rsidRPr="007E11A3" w:rsidRDefault="000B5EDC">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 xml:space="preserve">“Home” means work in the office in the </w:t>
      </w:r>
      <w:r w:rsidR="000F7102" w:rsidRPr="007E11A3">
        <w:rPr>
          <w:rFonts w:asciiTheme="minorHAnsi" w:hAnsiTheme="minorHAnsi"/>
          <w:sz w:val="20"/>
          <w:lang w:val="en-GB"/>
        </w:rPr>
        <w:t>e</w:t>
      </w:r>
      <w:r w:rsidRPr="007E11A3">
        <w:rPr>
          <w:rFonts w:asciiTheme="minorHAnsi" w:hAnsiTheme="minorHAnsi"/>
          <w:sz w:val="20"/>
          <w:lang w:val="en-GB"/>
        </w:rPr>
        <w:t xml:space="preserve">xpert’s country of residence. “Field” work means work carried out in the Client’s country or any other country outside the </w:t>
      </w:r>
      <w:r w:rsidR="000F7102" w:rsidRPr="007E11A3">
        <w:rPr>
          <w:rFonts w:asciiTheme="minorHAnsi" w:hAnsiTheme="minorHAnsi"/>
          <w:sz w:val="20"/>
          <w:lang w:val="en-GB"/>
        </w:rPr>
        <w:t>e</w:t>
      </w:r>
      <w:r w:rsidRPr="007E11A3">
        <w:rPr>
          <w:rFonts w:asciiTheme="minorHAnsi" w:hAnsiTheme="minorHAnsi"/>
          <w:sz w:val="20"/>
          <w:lang w:val="en-GB"/>
        </w:rPr>
        <w:t>xpert’s country of residence.</w:t>
      </w:r>
    </w:p>
    <w:p w:rsidR="000B5EDC" w:rsidRDefault="000B5EDC" w:rsidP="00C716A3">
      <w:pPr>
        <w:tabs>
          <w:tab w:val="left" w:pos="360"/>
        </w:tabs>
        <w:rPr>
          <w:sz w:val="20"/>
          <w:lang w:val="en-GB"/>
        </w:rPr>
      </w:pPr>
    </w:p>
    <w:p w:rsidR="000B5EDC" w:rsidRPr="007E11A3" w:rsidRDefault="002E187E" w:rsidP="00C716A3">
      <w:pPr>
        <w:tabs>
          <w:tab w:val="left" w:pos="360"/>
        </w:tabs>
        <w:rPr>
          <w:rFonts w:asciiTheme="minorHAnsi" w:hAnsiTheme="minorHAnsi"/>
          <w:sz w:val="20"/>
          <w:lang w:val="en-GB"/>
        </w:rPr>
      </w:pPr>
      <w:r>
        <w:rPr>
          <w:noProof/>
        </w:rPr>
        <mc:AlternateContent>
          <mc:Choice Requires="wps">
            <w:drawing>
              <wp:anchor distT="0" distB="0" distL="114300" distR="114300" simplePos="0" relativeHeight="251654144" behindDoc="0" locked="0" layoutInCell="1" allowOverlap="1" wp14:anchorId="3B5A5319" wp14:editId="1332B570">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AA3830"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Pr>
          <w:sz w:val="20"/>
          <w:lang w:val="en-GB"/>
        </w:rPr>
        <w:t xml:space="preserve">                       </w:t>
      </w:r>
      <w:r w:rsidR="000B5EDC" w:rsidRPr="007E11A3">
        <w:rPr>
          <w:rFonts w:asciiTheme="minorHAnsi" w:hAnsiTheme="minorHAnsi"/>
          <w:sz w:val="20"/>
          <w:lang w:val="en-GB"/>
        </w:rPr>
        <w:t>Full time input</w:t>
      </w:r>
    </w:p>
    <w:p w:rsidR="000B5EDC" w:rsidRPr="007E11A3" w:rsidRDefault="002E187E" w:rsidP="00C716A3">
      <w:pPr>
        <w:tabs>
          <w:tab w:val="left" w:pos="360"/>
        </w:tabs>
        <w:rPr>
          <w:rFonts w:asciiTheme="minorHAnsi" w:hAnsiTheme="minorHAnsi"/>
          <w:sz w:val="20"/>
          <w:lang w:val="en-GB"/>
        </w:rPr>
      </w:pPr>
      <w:r>
        <w:rPr>
          <w:rFonts w:asciiTheme="minorHAnsi" w:hAnsiTheme="minorHAnsi"/>
          <w:noProof/>
        </w:rPr>
        <mc:AlternateContent>
          <mc:Choice Requires="wps">
            <w:drawing>
              <wp:anchor distT="0" distB="0" distL="114300" distR="114300" simplePos="0" relativeHeight="251655168" behindDoc="0" locked="0" layoutInCell="1" allowOverlap="1" wp14:anchorId="1B673B84" wp14:editId="626308C6">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DCDDAE"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44" o:title="" type="pattern"/>
              </v:rect>
            </w:pict>
          </mc:Fallback>
        </mc:AlternateContent>
      </w:r>
      <w:r w:rsidR="000B5EDC" w:rsidRPr="007E11A3">
        <w:rPr>
          <w:rFonts w:asciiTheme="minorHAnsi" w:hAnsiTheme="minorHAnsi"/>
          <w:sz w:val="20"/>
          <w:lang w:val="en-GB"/>
        </w:rPr>
        <w:t xml:space="preserve">                       </w:t>
      </w:r>
      <w:r w:rsidR="007E11A3">
        <w:rPr>
          <w:rFonts w:asciiTheme="minorHAnsi" w:hAnsiTheme="minorHAnsi"/>
          <w:sz w:val="20"/>
          <w:lang w:val="en-GB"/>
        </w:rPr>
        <w:t xml:space="preserve">  </w: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A11226">
          <w:headerReference w:type="default" r:id="rId45"/>
          <w:footerReference w:type="default" r:id="rId46"/>
          <w:pgSz w:w="15840" w:h="12240" w:orient="landscape" w:code="1"/>
          <w:pgMar w:top="1440" w:right="1440" w:bottom="1440" w:left="1440" w:header="720" w:footer="720" w:gutter="0"/>
          <w:cols w:space="720"/>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r w:rsidRPr="007E11A3">
              <w:rPr>
                <w:rFonts w:asciiTheme="minorHAnsi" w:hAnsiTheme="minorHAnsi"/>
                <w:b/>
                <w:sz w:val="18"/>
              </w:rPr>
              <w:t xml:space="preserve"> </w:t>
            </w: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0B5EDC" w:rsidP="00B91DDF">
      <w:pPr>
        <w:rPr>
          <w:b/>
          <w:lang w:val="fr-FR"/>
        </w:rPr>
      </w:pPr>
      <w:r>
        <w:rPr>
          <w:sz w:val="18"/>
        </w:rPr>
        <w:t xml:space="preserve"> </w:t>
      </w:r>
      <w:r w:rsidR="00B40722" w:rsidRPr="00F639E1">
        <w:rPr>
          <w:b/>
          <w:lang w:val="fr-FR"/>
        </w:rPr>
        <w:t>Expert</w:t>
      </w:r>
      <w:r w:rsidR="00B40722">
        <w:rPr>
          <w:b/>
          <w:lang w:val="fr-FR"/>
        </w:rPr>
        <w:t>’</w:t>
      </w:r>
      <w:r w:rsidR="00B40722" w:rsidRPr="00F639E1">
        <w:rPr>
          <w:b/>
          <w:lang w:val="fr-FR"/>
        </w:rPr>
        <w:t>s</w:t>
      </w:r>
      <w:r w:rsidRPr="00F639E1">
        <w:rPr>
          <w:b/>
          <w:lang w:val="fr-FR"/>
        </w:rPr>
        <w:t xml:space="preserve"> contact information: </w:t>
      </w:r>
      <w:r w:rsidRPr="00F639E1">
        <w:rPr>
          <w:sz w:val="18"/>
          <w:lang w:val="fr-FR"/>
        </w:rPr>
        <w:t>(e-mail</w:t>
      </w:r>
      <w:r w:rsidR="006846A7">
        <w:rPr>
          <w:sz w:val="18"/>
          <w:lang w:val="fr-FR"/>
        </w:rPr>
        <w:t xml:space="preserve"> </w:t>
      </w:r>
      <w:r w:rsidRPr="00F639E1">
        <w:rPr>
          <w:sz w:val="18"/>
          <w:lang w:val="fr-FR"/>
        </w:rPr>
        <w:t>………………….,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C64E5A" w:rsidP="00B91DDF">
      <w:pPr>
        <w:rPr>
          <w:sz w:val="18"/>
        </w:rPr>
      </w:pPr>
      <w:r>
        <w:rPr>
          <w:sz w:val="18"/>
        </w:rPr>
        <w:pict>
          <v:rect id="_x0000_i1026"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C64E5A" w:rsidP="00B91DDF">
      <w:pPr>
        <w:rPr>
          <w:sz w:val="18"/>
        </w:rPr>
      </w:pPr>
      <w:r>
        <w:rPr>
          <w:sz w:val="18"/>
        </w:rPr>
        <w:pict>
          <v:rect id="_x0000_i1027"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056239">
          <w:headerReference w:type="even" r:id="rId47"/>
          <w:headerReference w:type="default" r:id="rId48"/>
          <w:footerReference w:type="default" r:id="rId49"/>
          <w:pgSz w:w="12240" w:h="15840" w:code="1"/>
          <w:pgMar w:top="1440" w:right="1440" w:bottom="1440" w:left="1728" w:header="720" w:footer="720" w:gutter="0"/>
          <w:cols w:space="720"/>
        </w:sectPr>
      </w:pPr>
    </w:p>
    <w:p w:rsidR="000B5EDC" w:rsidRPr="00CB4075" w:rsidRDefault="000B5EDC" w:rsidP="00CB4075">
      <w:pPr>
        <w:pStyle w:val="Heading1"/>
      </w:pPr>
      <w:bookmarkStart w:id="53" w:name="_Toc265495740"/>
      <w:bookmarkStart w:id="54" w:name="_Toc300752888"/>
      <w:r w:rsidRPr="00CB4075">
        <w:lastRenderedPageBreak/>
        <w:t>Section 4.  Financial Proposal - Standard Forms</w:t>
      </w:r>
      <w:bookmarkEnd w:id="53"/>
      <w:bookmarkEnd w:id="54"/>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Pr>
          <w:bCs/>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EC7A5C" w:rsidRDefault="000B5EDC" w:rsidP="00B911C4">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5EDC" w:rsidRPr="00A87DE7" w:rsidRDefault="000B5EDC" w:rsidP="00B91DDF">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t xml:space="preserve"> </w:t>
      </w:r>
      <w:r w:rsidR="001674D8">
        <w:t>{</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Pr>
          <w:sz w:val="24"/>
          <w:szCs w:val="24"/>
        </w:rPr>
        <w:t xml:space="preserve"> </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7E11A3">
          <w:headerReference w:type="even" r:id="rId50"/>
          <w:headerReference w:type="default" r:id="rId51"/>
          <w:headerReference w:type="first" r:id="rId52"/>
          <w:type w:val="oddPage"/>
          <w:pgSz w:w="12242" w:h="15842" w:code="1"/>
          <w:pgMar w:top="1440" w:right="1440" w:bottom="1440" w:left="1728" w:header="720" w:footer="720" w:gutter="0"/>
          <w:cols w:space="708"/>
          <w:titlePg/>
          <w:docGrid w:linePitch="360"/>
        </w:sectPr>
      </w:pPr>
    </w:p>
    <w:p w:rsidR="000B5EDC" w:rsidRPr="00B911C4" w:rsidRDefault="000B5EDC" w:rsidP="00B911C4">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t>Form FIN-2</w:t>
      </w:r>
      <w:r w:rsidR="004C3B88" w:rsidRPr="00B911C4">
        <w:rPr>
          <w:rFonts w:ascii="Times New Roman Bold" w:hAnsi="Times New Roman Bold"/>
          <w:b/>
          <w:smallCaps/>
          <w:sz w:val="28"/>
          <w:szCs w:val="28"/>
          <w:lang w:val="en-GB"/>
        </w:rPr>
        <w:t xml:space="preserve"> </w:t>
      </w:r>
      <w:r w:rsidRPr="00B911C4">
        <w:rPr>
          <w:rFonts w:ascii="Times New Roman Bold" w:hAnsi="Times New Roman Bold"/>
          <w:b/>
          <w:smallCaps/>
          <w:sz w:val="28"/>
          <w:szCs w:val="28"/>
          <w:lang w:val="en-GB"/>
        </w:rPr>
        <w:t>Summary of Costs</w:t>
      </w:r>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w:t>
            </w:r>
            <w:r w:rsidR="008A2922" w:rsidRPr="006846A7">
              <w:rPr>
                <w:i/>
                <w:iCs/>
                <w:color w:val="1F497D" w:themeColor="text2"/>
                <w:sz w:val="22"/>
                <w:szCs w:val="22"/>
              </w:rPr>
              <w:t xml:space="preserve"> </w:t>
            </w:r>
            <w:r w:rsidRPr="006846A7">
              <w:rPr>
                <w:i/>
                <w:iCs/>
                <w:color w:val="1F497D" w:themeColor="text2"/>
                <w:sz w:val="22"/>
                <w:szCs w:val="22"/>
              </w:rPr>
              <w:t>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0B5EDC" w:rsidP="00F1141F">
            <w:pPr>
              <w:spacing w:before="40"/>
              <w:rPr>
                <w:rFonts w:asciiTheme="minorHAnsi" w:hAnsiTheme="minorHAnsi"/>
                <w:b/>
              </w:rPr>
            </w:pPr>
            <w:r w:rsidRPr="0046142F">
              <w:rPr>
                <w:rFonts w:asciiTheme="minorHAnsi" w:hAnsiTheme="minorHAnsi"/>
                <w:b/>
                <w:sz w:val="22"/>
                <w:szCs w:val="22"/>
              </w:rPr>
              <w:t xml:space="preserve">Cost of </w:t>
            </w:r>
            <w:r w:rsidR="00F1141F" w:rsidRPr="0046142F">
              <w:rPr>
                <w:rFonts w:asciiTheme="minorHAnsi" w:hAnsiTheme="minorHAnsi"/>
                <w:b/>
                <w:sz w:val="22"/>
                <w:szCs w:val="22"/>
              </w:rPr>
              <w:t xml:space="preserve">the </w:t>
            </w:r>
            <w:r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46142F">
              <w:rPr>
                <w:rFonts w:asciiTheme="minorHAnsi" w:hAnsiTheme="minorHAnsi"/>
                <w:i/>
                <w:sz w:val="22"/>
                <w:szCs w:val="22"/>
              </w:rPr>
              <w:t xml:space="preserve"> </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trPr>
          <w:cantSplit/>
          <w:trHeight w:hRule="exact" w:val="741"/>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9F53AC" w:rsidRPr="006846A7">
              <w:rPr>
                <w:rFonts w:asciiTheme="minorHAnsi" w:hAnsiTheme="minorHAnsi"/>
                <w:color w:val="1F497D" w:themeColor="text2"/>
                <w:sz w:val="22"/>
                <w:szCs w:val="22"/>
              </w:rPr>
              <w:t>e.g., VAT or sales tax}</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723"/>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r w:rsidRPr="006846A7">
              <w:rPr>
                <w:rFonts w:asciiTheme="minorHAnsi" w:hAnsiTheme="minorHAnsi"/>
                <w:color w:val="1F497D" w:themeColor="text2"/>
                <w:sz w:val="22"/>
                <w:szCs w:val="22"/>
                <w:vertAlign w:val="superscript"/>
              </w:rPr>
              <w:t xml:space="preserve"> </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606"/>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46142F">
        <w:trPr>
          <w:jc w:val="center"/>
        </w:trPr>
        <w:tc>
          <w:tcPr>
            <w:tcW w:w="4536" w:type="dxa"/>
            <w:tcBorders>
              <w:top w:val="single" w:sz="12" w:space="0" w:color="auto"/>
              <w:bottom w:val="double" w:sz="4" w:space="0" w:color="auto"/>
            </w:tcBorders>
            <w:vAlign w:val="center"/>
          </w:tcPr>
          <w:p w:rsidR="000B5EDC" w:rsidRPr="0046142F"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0B5EDC" w:rsidRPr="0046142F"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0B5EDC" w:rsidRPr="00AC2B63" w:rsidRDefault="000B5EDC" w:rsidP="00AC2B63">
      <w:pPr>
        <w:jc w:val="center"/>
        <w:rPr>
          <w:smallCaps/>
          <w:sz w:val="28"/>
        </w:rPr>
      </w:pPr>
      <w:r w:rsidRPr="00AC2B63">
        <w:rPr>
          <w:b/>
          <w:sz w:val="20"/>
          <w:szCs w:val="20"/>
        </w:rPr>
        <w:t>Footnote: Payments will be made in the currency(ies) expressed above (Reference to ITC 16.4)</w:t>
      </w:r>
      <w:r w:rsidR="008A2922" w:rsidRPr="00AC2B63">
        <w:rPr>
          <w:b/>
          <w:sz w:val="20"/>
          <w:szCs w:val="20"/>
        </w:rPr>
        <w:t>.</w:t>
      </w:r>
      <w:r w:rsidRPr="00AC2B63">
        <w:rPr>
          <w:smallCaps/>
        </w:rPr>
        <w:br w:type="page"/>
      </w:r>
      <w:r w:rsidRPr="00AC2B63" w:rsidDel="000D64F6">
        <w:rPr>
          <w:smallCaps/>
          <w:sz w:val="28"/>
        </w:rPr>
        <w:t xml:space="preserve"> </w:t>
      </w:r>
      <w:r w:rsidRPr="00AC2B63">
        <w:rPr>
          <w:rFonts w:ascii="Times New Roman Bold" w:hAnsi="Times New Roman Bold"/>
          <w:smallCaps/>
          <w:sz w:val="28"/>
          <w:szCs w:val="28"/>
        </w:rPr>
        <w:t>Form  FIN-3  Breakdown of Remuneration</w:t>
      </w:r>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Pr="00B20ABB">
        <w:t xml:space="preserve"> </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rPr>
              <w:t xml:space="preserve"> </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7236FF" w:rsidRDefault="007236FF">
      <w:pPr>
        <w:rPr>
          <w:i/>
        </w:rPr>
      </w:pPr>
    </w:p>
    <w:p w:rsidR="007236FF" w:rsidRDefault="007236FF" w:rsidP="004C3B88">
      <w:pPr>
        <w:pStyle w:val="FootnoteText"/>
        <w:tabs>
          <w:tab w:val="left" w:pos="360"/>
        </w:tabs>
        <w:rPr>
          <w:i/>
          <w:sz w:val="24"/>
          <w:szCs w:val="24"/>
        </w:rPr>
        <w:sectPr w:rsidR="007236FF" w:rsidSect="007236FF">
          <w:headerReference w:type="default" r:id="rId53"/>
          <w:footerReference w:type="default" r:id="rId54"/>
          <w:type w:val="continuous"/>
          <w:pgSz w:w="15842" w:h="12242" w:orient="landscape" w:code="1"/>
          <w:pgMar w:top="1440" w:right="1440" w:bottom="1440" w:left="1440" w:header="720" w:footer="720" w:gutter="0"/>
          <w:cols w:space="708"/>
          <w:docGrid w:linePitch="360"/>
        </w:sectPr>
      </w:pPr>
    </w:p>
    <w:p w:rsidR="007236FF" w:rsidRPr="006846A7" w:rsidRDefault="007236FF" w:rsidP="007236FF">
      <w:pPr>
        <w:pStyle w:val="Section4-Heading1"/>
        <w:rPr>
          <w:sz w:val="28"/>
          <w:szCs w:val="28"/>
          <w:lang w:val="en-GB"/>
        </w:rPr>
      </w:pPr>
      <w:bookmarkStart w:id="55" w:name="_Toc70407736"/>
      <w:bookmarkStart w:id="56" w:name="_Toc172358988"/>
      <w:r w:rsidRPr="006846A7">
        <w:rPr>
          <w:sz w:val="28"/>
          <w:szCs w:val="28"/>
        </w:rPr>
        <w:t>Appendix</w:t>
      </w:r>
      <w:bookmarkEnd w:id="55"/>
      <w:r w:rsidR="00A8547F" w:rsidRPr="006846A7">
        <w:rPr>
          <w:sz w:val="28"/>
          <w:szCs w:val="28"/>
        </w:rPr>
        <w:t xml:space="preserve"> A.</w:t>
      </w:r>
      <w:r w:rsidRPr="006846A7">
        <w:rPr>
          <w:sz w:val="28"/>
          <w:szCs w:val="28"/>
        </w:rPr>
        <w:t xml:space="preserve"> </w:t>
      </w:r>
      <w:r w:rsidRPr="006846A7">
        <w:rPr>
          <w:sz w:val="28"/>
          <w:szCs w:val="28"/>
          <w:lang w:val="en-GB"/>
        </w:rPr>
        <w:t>Financial Negotiations - Breakdown of Remuneration Rates</w:t>
      </w:r>
      <w:bookmarkEnd w:id="56"/>
    </w:p>
    <w:p w:rsidR="007236FF" w:rsidRPr="006846A7" w:rsidRDefault="007236FF" w:rsidP="00A97B8C">
      <w:pPr>
        <w:pStyle w:val="ListParagraph"/>
        <w:numPr>
          <w:ilvl w:val="0"/>
          <w:numId w:val="28"/>
        </w:numPr>
        <w:spacing w:after="200"/>
        <w:contextualSpacing w:val="0"/>
        <w:jc w:val="both"/>
        <w:rPr>
          <w:bCs/>
          <w:lang w:val="en-GB" w:eastAsia="it-IT"/>
        </w:rPr>
      </w:pPr>
      <w:r w:rsidRPr="006846A7">
        <w:rPr>
          <w:b/>
          <w:lang w:val="en-GB"/>
        </w:rPr>
        <w:t>Review of Remuneration Rates</w:t>
      </w:r>
    </w:p>
    <w:p w:rsidR="00A13D8C" w:rsidRPr="006846A7" w:rsidRDefault="007236FF" w:rsidP="00A97B8C">
      <w:pPr>
        <w:pStyle w:val="ListParagraph"/>
        <w:numPr>
          <w:ilvl w:val="1"/>
          <w:numId w:val="28"/>
        </w:numPr>
        <w:tabs>
          <w:tab w:val="left" w:pos="-720"/>
        </w:tabs>
        <w:spacing w:after="200"/>
        <w:contextualSpacing w:val="0"/>
        <w:jc w:val="both"/>
        <w:rPr>
          <w:spacing w:val="-2"/>
          <w:lang w:val="en-GB"/>
        </w:rPr>
      </w:pPr>
      <w:r w:rsidRPr="006846A7">
        <w:rPr>
          <w:spacing w:val="-2"/>
          <w:lang w:val="en-GB"/>
        </w:rPr>
        <w:t>T</w:t>
      </w:r>
      <w:r w:rsidR="00A8547F" w:rsidRPr="006846A7">
        <w:rPr>
          <w:spacing w:val="-2"/>
          <w:lang w:val="en-GB"/>
        </w:rPr>
        <w:t xml:space="preserve">he remuneration rates </w:t>
      </w:r>
      <w:r w:rsidRPr="006846A7">
        <w:rPr>
          <w:spacing w:val="-2"/>
          <w:lang w:val="en-GB"/>
        </w:rPr>
        <w:t>are made up of salary</w:t>
      </w:r>
      <w:r w:rsidR="00A8547F" w:rsidRPr="006846A7">
        <w:rPr>
          <w:spacing w:val="-2"/>
          <w:lang w:val="en-GB"/>
        </w:rPr>
        <w:t xml:space="preserve"> or a base fee</w:t>
      </w:r>
      <w:r w:rsidRPr="006846A7">
        <w:rPr>
          <w:spacing w:val="-2"/>
          <w:lang w:val="en-GB"/>
        </w:rPr>
        <w:t xml:space="preserve">, social costs, overheads, profit, and any premium or allowance </w:t>
      </w:r>
      <w:r w:rsidR="00401E71" w:rsidRPr="006846A7">
        <w:rPr>
          <w:spacing w:val="-2"/>
          <w:lang w:val="en-GB"/>
        </w:rPr>
        <w:t xml:space="preserve">that may be </w:t>
      </w:r>
      <w:r w:rsidRPr="006846A7">
        <w:rPr>
          <w:spacing w:val="-2"/>
          <w:lang w:val="en-GB"/>
        </w:rPr>
        <w:t>paid for assignments away from headquarter</w:t>
      </w:r>
      <w:r w:rsidR="00A8547F" w:rsidRPr="006846A7">
        <w:rPr>
          <w:spacing w:val="-2"/>
          <w:lang w:val="en-GB"/>
        </w:rPr>
        <w:t>s or a home office</w:t>
      </w:r>
      <w:r w:rsidR="00401E71" w:rsidRPr="006846A7">
        <w:rPr>
          <w:spacing w:val="-2"/>
          <w:lang w:val="en-GB"/>
        </w:rPr>
        <w:t xml:space="preserve">.  An attached </w:t>
      </w:r>
      <w:r w:rsidRPr="006846A7">
        <w:rPr>
          <w:spacing w:val="-2"/>
          <w:lang w:val="en-GB"/>
        </w:rPr>
        <w:t xml:space="preserve">Sample Form </w:t>
      </w:r>
      <w:r w:rsidR="00401E71" w:rsidRPr="006846A7">
        <w:rPr>
          <w:spacing w:val="-2"/>
          <w:lang w:val="en-GB"/>
        </w:rPr>
        <w:t xml:space="preserve">can be used to provide a breakdown of rates. </w:t>
      </w:r>
    </w:p>
    <w:p w:rsidR="00A13D8C" w:rsidRPr="006846A7" w:rsidRDefault="00401E71" w:rsidP="00A97B8C">
      <w:pPr>
        <w:pStyle w:val="ListParagraph"/>
        <w:numPr>
          <w:ilvl w:val="1"/>
          <w:numId w:val="28"/>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6846A7">
        <w:rPr>
          <w:spacing w:val="-2"/>
          <w:lang w:val="en-GB"/>
        </w:rPr>
        <w:t xml:space="preserve">  Agreed </w:t>
      </w:r>
      <w:r w:rsidRPr="006846A7">
        <w:rPr>
          <w:spacing w:val="-2"/>
          <w:lang w:val="en-GB"/>
        </w:rPr>
        <w:t xml:space="preserve">(at the negotiations) </w:t>
      </w:r>
      <w:r w:rsidR="007236FF" w:rsidRPr="006846A7">
        <w:rPr>
          <w:spacing w:val="-2"/>
          <w:lang w:val="en-GB"/>
        </w:rPr>
        <w:t>breakdown sheets sha</w:t>
      </w:r>
      <w:r w:rsidRPr="006846A7">
        <w:rPr>
          <w:spacing w:val="-2"/>
          <w:lang w:val="en-GB"/>
        </w:rPr>
        <w:t>ll form part of the negotiated C</w:t>
      </w:r>
      <w:r w:rsidR="007236FF" w:rsidRPr="006846A7">
        <w:rPr>
          <w:spacing w:val="-2"/>
          <w:lang w:val="en-GB"/>
        </w:rPr>
        <w:t>ontract</w:t>
      </w:r>
      <w:r w:rsidRPr="006846A7">
        <w:rPr>
          <w:spacing w:val="-2"/>
          <w:lang w:val="en-GB"/>
        </w:rPr>
        <w:t xml:space="preserve"> and included in its Appendix D or C</w:t>
      </w:r>
      <w:r w:rsidR="007236FF" w:rsidRPr="006846A7">
        <w:rPr>
          <w:spacing w:val="-2"/>
          <w:lang w:val="en-GB"/>
        </w:rPr>
        <w:t>.</w:t>
      </w:r>
      <w:r w:rsidRPr="006846A7">
        <w:rPr>
          <w:spacing w:val="-2"/>
          <w:lang w:val="en-GB"/>
        </w:rPr>
        <w:t xml:space="preserve"> </w:t>
      </w:r>
    </w:p>
    <w:p w:rsidR="00A13D8C" w:rsidRPr="006846A7" w:rsidRDefault="00A13D8C" w:rsidP="00A97B8C">
      <w:pPr>
        <w:pStyle w:val="ListParagraph"/>
        <w:numPr>
          <w:ilvl w:val="1"/>
          <w:numId w:val="28"/>
        </w:numPr>
        <w:tabs>
          <w:tab w:val="left" w:pos="-720"/>
        </w:tabs>
        <w:spacing w:after="200"/>
        <w:contextualSpacing w:val="0"/>
        <w:jc w:val="both"/>
        <w:rPr>
          <w:spacing w:val="-2"/>
          <w:lang w:val="en-GB"/>
        </w:rPr>
      </w:pPr>
      <w:r w:rsidRPr="006846A7">
        <w:rPr>
          <w:spacing w:val="-2"/>
          <w:lang w:val="en-GB"/>
        </w:rPr>
        <w:t>At the negotiations the firm sh</w:t>
      </w:r>
      <w:r w:rsidR="006B5595" w:rsidRPr="006846A7">
        <w:rPr>
          <w:spacing w:val="-2"/>
          <w:lang w:val="en-GB"/>
        </w:rPr>
        <w:t>all be prepared to disclose its</w:t>
      </w:r>
      <w:r w:rsidRPr="006846A7">
        <w:rPr>
          <w:spacing w:val="-2"/>
          <w:lang w:val="en-GB"/>
        </w:rPr>
        <w:t xml:space="preserve"> audited financial statements for the last three years, to substantiate its rates, and accept that its proposed rates and other financial matters are subject to scrutiny.  </w:t>
      </w:r>
      <w:r w:rsidR="007236FF" w:rsidRPr="006846A7">
        <w:rPr>
          <w:spacing w:val="-2"/>
          <w:lang w:val="en-GB"/>
        </w:rPr>
        <w:t xml:space="preserve">The Client is charged with the custody of government funds and is expected to exercise prudence in the expenditure of these funds.  </w:t>
      </w:r>
    </w:p>
    <w:p w:rsidR="00273CB3" w:rsidRPr="006846A7" w:rsidRDefault="007236FF" w:rsidP="00A97B8C">
      <w:pPr>
        <w:pStyle w:val="ListParagraph"/>
        <w:widowControl w:val="0"/>
        <w:numPr>
          <w:ilvl w:val="1"/>
          <w:numId w:val="28"/>
        </w:numPr>
        <w:tabs>
          <w:tab w:val="left" w:pos="-720"/>
        </w:tabs>
        <w:spacing w:after="200"/>
        <w:contextualSpacing w:val="0"/>
        <w:jc w:val="both"/>
        <w:rPr>
          <w:spacing w:val="-2"/>
          <w:lang w:val="en-GB"/>
        </w:rPr>
      </w:pPr>
      <w:r w:rsidRPr="006846A7">
        <w:rPr>
          <w:spacing w:val="-2"/>
          <w:lang w:val="en-GB"/>
        </w:rPr>
        <w:t>R</w:t>
      </w:r>
      <w:r w:rsidR="00273CB3" w:rsidRPr="006846A7">
        <w:rPr>
          <w:spacing w:val="-2"/>
          <w:lang w:val="en-GB"/>
        </w:rPr>
        <w:t>ate details are discussed below:</w:t>
      </w:r>
    </w:p>
    <w:p w:rsidR="00273CB3"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w:t>
      </w:r>
      <w:r w:rsidR="00A13D8C" w:rsidRPr="006846A7">
        <w:rPr>
          <w:spacing w:val="-2"/>
          <w:lang w:val="en-GB"/>
        </w:rPr>
        <w:t xml:space="preserve"> or fee</w:t>
      </w:r>
      <w:r w:rsidRPr="006846A7">
        <w:rPr>
          <w:spacing w:val="-2"/>
          <w:lang w:val="en-GB"/>
        </w:rPr>
        <w:t xml:space="preserve"> paid to the individual in the firm’s home office.  It shall not contain any premium for work away from headquarters or bonus (except where these are included b</w:t>
      </w:r>
      <w:r w:rsidR="006B5595" w:rsidRPr="006846A7">
        <w:rPr>
          <w:spacing w:val="-2"/>
          <w:lang w:val="en-GB"/>
        </w:rPr>
        <w:t>y law or government regulations).</w:t>
      </w:r>
    </w:p>
    <w:p w:rsidR="006B5595"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lang w:eastAsia="it-IT"/>
        </w:rPr>
        <w:t>Bonus</w:t>
      </w:r>
      <w:r w:rsidR="00A13D8C" w:rsidRPr="006846A7">
        <w:rPr>
          <w:bCs/>
          <w:u w:val="single"/>
          <w:lang w:eastAsia="it-IT"/>
        </w:rPr>
        <w:t>es</w:t>
      </w:r>
      <w:r w:rsidR="003101EF" w:rsidRPr="006846A7">
        <w:rPr>
          <w:bCs/>
          <w:lang w:eastAsia="it-IT"/>
        </w:rPr>
        <w:t xml:space="preserve"> </w:t>
      </w:r>
      <w:r w:rsidRPr="006846A7">
        <w:rPr>
          <w:spacing w:val="-2"/>
          <w:lang w:val="en-GB"/>
        </w:rPr>
        <w:t xml:space="preserve">are normally paid out of profits.  </w:t>
      </w:r>
      <w:r w:rsidR="00A13D8C" w:rsidRPr="006846A7">
        <w:rPr>
          <w:spacing w:val="-2"/>
          <w:lang w:val="en-GB"/>
        </w:rPr>
        <w:t xml:space="preserve">To avoid double counting, any </w:t>
      </w:r>
      <w:r w:rsidRPr="006846A7">
        <w:rPr>
          <w:spacing w:val="-2"/>
          <w:lang w:val="en-GB"/>
        </w:rPr>
        <w:t xml:space="preserve">bonuses shall not normally be included in the </w:t>
      </w:r>
      <w:r w:rsidR="00A13D8C" w:rsidRPr="006846A7">
        <w:rPr>
          <w:spacing w:val="-2"/>
          <w:lang w:val="en-GB"/>
        </w:rPr>
        <w:t>“Salary” and should be shown separately</w:t>
      </w:r>
      <w:r w:rsidRPr="006846A7">
        <w:rPr>
          <w:spacing w:val="-2"/>
          <w:lang w:val="en-GB"/>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rPr>
        <w:t xml:space="preserve">Social </w:t>
      </w:r>
      <w:r w:rsidR="00F57F4D" w:rsidRPr="006846A7">
        <w:rPr>
          <w:bCs/>
          <w:u w:val="single"/>
        </w:rPr>
        <w:t xml:space="preserve">Charges </w:t>
      </w:r>
      <w:r w:rsidRPr="006846A7">
        <w:rPr>
          <w:spacing w:val="-2"/>
          <w:lang w:val="en-GB"/>
        </w:rPr>
        <w:t xml:space="preserve">are the costs </w:t>
      </w:r>
      <w:r w:rsidR="00FA1319" w:rsidRPr="006846A7">
        <w:rPr>
          <w:spacing w:val="-2"/>
          <w:lang w:val="en-GB"/>
        </w:rPr>
        <w:t xml:space="preserve">of non-monetary benefits and may include, </w:t>
      </w:r>
      <w:r w:rsidRPr="006846A7">
        <w:rPr>
          <w:spacing w:val="-2"/>
          <w:lang w:val="en-GB"/>
        </w:rPr>
        <w:t>inter alia, social security</w:t>
      </w:r>
      <w:r w:rsidR="00FA1319" w:rsidRPr="006846A7">
        <w:rPr>
          <w:spacing w:val="-2"/>
          <w:lang w:val="en-GB"/>
        </w:rPr>
        <w:t xml:space="preserve"> (</w:t>
      </w:r>
      <w:r w:rsidRPr="006846A7">
        <w:rPr>
          <w:spacing w:val="-2"/>
          <w:lang w:val="en-GB"/>
        </w:rPr>
        <w:t>including pension, medical</w:t>
      </w:r>
      <w:r w:rsidR="0074311C" w:rsidRPr="006846A7">
        <w:rPr>
          <w:spacing w:val="-2"/>
          <w:lang w:val="en-GB"/>
        </w:rPr>
        <w:t>,</w:t>
      </w:r>
      <w:r w:rsidRPr="006846A7">
        <w:rPr>
          <w:spacing w:val="-2"/>
          <w:lang w:val="en-GB"/>
        </w:rPr>
        <w:t xml:space="preserve"> and life insurance costs</w:t>
      </w:r>
      <w:r w:rsidR="00FA1319" w:rsidRPr="006846A7">
        <w:rPr>
          <w:spacing w:val="-2"/>
          <w:lang w:val="en-GB"/>
        </w:rPr>
        <w:t>)</w:t>
      </w:r>
      <w:r w:rsidRPr="006846A7">
        <w:rPr>
          <w:spacing w:val="-2"/>
          <w:lang w:val="en-GB"/>
        </w:rPr>
        <w:t xml:space="preserve"> and the cost of a </w:t>
      </w:r>
      <w:r w:rsidR="00FA1319" w:rsidRPr="006846A7">
        <w:rPr>
          <w:spacing w:val="-2"/>
          <w:lang w:val="en-GB"/>
        </w:rPr>
        <w:t xml:space="preserve">paid sick and/or annual </w:t>
      </w:r>
      <w:r w:rsidR="00273CB3" w:rsidRPr="006846A7">
        <w:rPr>
          <w:spacing w:val="-2"/>
          <w:lang w:val="en-GB"/>
        </w:rPr>
        <w:t>leave.</w:t>
      </w:r>
      <w:r w:rsidRPr="006846A7">
        <w:rPr>
          <w:spacing w:val="-2"/>
          <w:lang w:val="en-GB"/>
        </w:rPr>
        <w:t xml:space="preserve">  In this regard, </w:t>
      </w:r>
      <w:r w:rsidR="00FA1319" w:rsidRPr="006846A7">
        <w:rPr>
          <w:spacing w:val="-2"/>
          <w:lang w:val="en-GB"/>
        </w:rPr>
        <w:t xml:space="preserve">a paid leave during </w:t>
      </w:r>
      <w:r w:rsidRPr="006846A7">
        <w:rPr>
          <w:spacing w:val="-2"/>
          <w:lang w:val="en-GB"/>
        </w:rPr>
        <w:t>public holidays</w:t>
      </w:r>
      <w:r w:rsidR="00FA1319" w:rsidRPr="006846A7">
        <w:rPr>
          <w:spacing w:val="-2"/>
          <w:lang w:val="en-GB"/>
        </w:rPr>
        <w:t xml:space="preserve"> or </w:t>
      </w:r>
      <w:r w:rsidR="00273CB3" w:rsidRPr="006846A7">
        <w:rPr>
          <w:spacing w:val="-2"/>
          <w:lang w:val="en-GB"/>
        </w:rPr>
        <w:t xml:space="preserve">an annual leave </w:t>
      </w:r>
      <w:r w:rsidRPr="006846A7">
        <w:rPr>
          <w:spacing w:val="-2"/>
          <w:lang w:val="en-GB"/>
        </w:rPr>
        <w:t xml:space="preserve">taken during an assignment if no </w:t>
      </w:r>
      <w:r w:rsidR="00273CB3" w:rsidRPr="006846A7">
        <w:rPr>
          <w:spacing w:val="-2"/>
          <w:lang w:val="en-GB"/>
        </w:rPr>
        <w:t>Expert’s</w:t>
      </w:r>
      <w:r w:rsidRPr="006846A7">
        <w:rPr>
          <w:spacing w:val="-2"/>
          <w:lang w:val="en-GB"/>
        </w:rPr>
        <w:t xml:space="preserve"> replacement has been </w:t>
      </w:r>
      <w:r w:rsidR="00273CB3" w:rsidRPr="006846A7">
        <w:rPr>
          <w:spacing w:val="-2"/>
          <w:lang w:val="en-GB"/>
        </w:rPr>
        <w:t xml:space="preserve">provided is not considered </w:t>
      </w:r>
      <w:r w:rsidR="00F57F4D" w:rsidRPr="006846A7">
        <w:rPr>
          <w:spacing w:val="-2"/>
          <w:lang w:val="en-GB"/>
        </w:rPr>
        <w:t>social charges</w:t>
      </w:r>
      <w:r w:rsidRPr="006846A7">
        <w:rPr>
          <w:spacing w:val="-2"/>
          <w:lang w:val="en-GB"/>
        </w:rPr>
        <w:t xml:space="preserve">.  </w:t>
      </w:r>
    </w:p>
    <w:p w:rsidR="007236FF"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rPr>
        <w:t>Cost of Leave</w:t>
      </w:r>
      <w:r w:rsidR="00273CB3" w:rsidRPr="006846A7">
        <w:rPr>
          <w:bCs/>
        </w:rPr>
        <w:t xml:space="preserve">. </w:t>
      </w:r>
      <w:r w:rsidRPr="006846A7">
        <w:rPr>
          <w:spacing w:val="-2"/>
          <w:lang w:val="en-GB"/>
        </w:rPr>
        <w:t xml:space="preserve">The principles of calculating the cost of total days leave per annum as a </w:t>
      </w:r>
      <w:r w:rsidR="006B5595" w:rsidRPr="006846A7">
        <w:rPr>
          <w:spacing w:val="-2"/>
          <w:lang w:val="en-GB"/>
        </w:rPr>
        <w:t>percentage of basic salary is normally calculated</w:t>
      </w:r>
      <w:r w:rsidRPr="006846A7">
        <w:rPr>
          <w:spacing w:val="-2"/>
          <w:lang w:val="en-GB"/>
        </w:rPr>
        <w:t xml:space="preserve"> as follows:</w:t>
      </w:r>
    </w:p>
    <w:p w:rsidR="007236FF" w:rsidRPr="006846A7" w:rsidRDefault="007236FF" w:rsidP="007236FF">
      <w:pPr>
        <w:tabs>
          <w:tab w:val="left" w:pos="-720"/>
        </w:tabs>
        <w:ind w:left="1440" w:hanging="1440"/>
        <w:jc w:val="both"/>
        <w:rPr>
          <w:spacing w:val="-2"/>
          <w:lang w:val="en-GB"/>
        </w:rPr>
      </w:pPr>
    </w:p>
    <w:p w:rsidR="007236FF" w:rsidRPr="006846A7" w:rsidRDefault="007236FF" w:rsidP="007236FF">
      <w:pPr>
        <w:tabs>
          <w:tab w:val="left" w:pos="-720"/>
        </w:tabs>
        <w:ind w:left="1440" w:hanging="1440"/>
        <w:jc w:val="both"/>
        <w:rPr>
          <w:spacing w:val="-2"/>
          <w:position w:val="-30"/>
          <w:sz w:val="20"/>
        </w:rPr>
      </w:pPr>
      <w:r w:rsidRPr="006846A7">
        <w:rPr>
          <w:spacing w:val="-2"/>
          <w:lang w:val="en-GB"/>
        </w:rPr>
        <w:tab/>
        <w:t>Leave cost as percentage of sala</w:t>
      </w:r>
      <w:r w:rsidR="00273CB3" w:rsidRPr="006846A7">
        <w:rPr>
          <w:spacing w:val="-2"/>
          <w:lang w:val="en-GB"/>
        </w:rPr>
        <w:t>ry</w:t>
      </w:r>
      <w:r w:rsidRPr="006846A7">
        <w:rPr>
          <w:spacing w:val="-2"/>
          <w:lang w:val="en-GB"/>
        </w:rPr>
        <w:t xml:space="preserve"> =  </w:t>
      </w:r>
      <w:r w:rsidR="00273CB3" w:rsidRPr="006846A7">
        <w:rPr>
          <w:spacing w:val="-2"/>
          <w:position w:val="-28"/>
          <w:sz w:val="20"/>
        </w:rPr>
        <w:object w:dxaOrig="2120" w:dyaOrig="660">
          <v:shape id="_x0000_i1028" type="#_x0000_t75" style="width:104.95pt;height:32.9pt" o:ole="" fillcolor="window">
            <v:imagedata r:id="rId55" o:title=""/>
          </v:shape>
          <o:OLEObject Type="Embed" ProgID="Equation.3" ShapeID="_x0000_i1028" DrawAspect="Content" ObjectID="_1710674129" r:id="rId56"/>
        </w:object>
      </w:r>
    </w:p>
    <w:p w:rsidR="00273CB3" w:rsidRPr="006846A7" w:rsidRDefault="00273CB3" w:rsidP="007236FF">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7236FF" w:rsidRPr="006846A7" w:rsidRDefault="007236FF" w:rsidP="007236FF">
      <w:pPr>
        <w:tabs>
          <w:tab w:val="left" w:pos="-720"/>
        </w:tabs>
        <w:ind w:left="1440" w:hanging="1440"/>
        <w:jc w:val="both"/>
        <w:rPr>
          <w:spacing w:val="-2"/>
          <w:lang w:val="en-GB"/>
        </w:rPr>
      </w:pPr>
    </w:p>
    <w:p w:rsidR="006B5595" w:rsidRPr="006846A7" w:rsidRDefault="007236FF" w:rsidP="0046142F">
      <w:pPr>
        <w:tabs>
          <w:tab w:val="left" w:pos="-720"/>
        </w:tabs>
        <w:spacing w:after="200"/>
        <w:ind w:left="1440" w:hanging="1440"/>
        <w:jc w:val="both"/>
        <w:rPr>
          <w:spacing w:val="-2"/>
          <w:lang w:val="en-GB"/>
        </w:rPr>
      </w:pPr>
      <w:r w:rsidRPr="006846A7">
        <w:rPr>
          <w:spacing w:val="-2"/>
          <w:lang w:val="en-GB"/>
        </w:rPr>
        <w:tab/>
      </w:r>
      <w:r w:rsidR="006B5595" w:rsidRPr="006846A7">
        <w:rPr>
          <w:spacing w:val="-2"/>
          <w:lang w:val="en-GB"/>
        </w:rPr>
        <w:t>Please</w:t>
      </w:r>
      <w:r w:rsidRPr="006846A7">
        <w:rPr>
          <w:spacing w:val="-2"/>
          <w:lang w:val="en-GB"/>
        </w:rPr>
        <w:t xml:space="preserve"> note that leave can be considered a</w:t>
      </w:r>
      <w:r w:rsidR="006B5595" w:rsidRPr="006846A7">
        <w:rPr>
          <w:spacing w:val="-2"/>
          <w:lang w:val="en-GB"/>
        </w:rPr>
        <w:t>s a</w:t>
      </w:r>
      <w:r w:rsidRPr="006846A7">
        <w:rPr>
          <w:spacing w:val="-2"/>
          <w:lang w:val="en-GB"/>
        </w:rPr>
        <w:t xml:space="preserve"> social cost only if the Client is not charged for the leave taken.</w:t>
      </w:r>
    </w:p>
    <w:p w:rsidR="00901C96" w:rsidRPr="006846A7" w:rsidRDefault="007236FF" w:rsidP="00A97B8C">
      <w:pPr>
        <w:pStyle w:val="ListParagraph"/>
        <w:numPr>
          <w:ilvl w:val="0"/>
          <w:numId w:val="29"/>
        </w:numPr>
        <w:tabs>
          <w:tab w:val="left" w:pos="-720"/>
        </w:tabs>
        <w:spacing w:after="200"/>
        <w:ind w:left="1260" w:right="360" w:hanging="450"/>
        <w:contextualSpacing w:val="0"/>
        <w:jc w:val="both"/>
        <w:rPr>
          <w:bCs/>
          <w:u w:val="single"/>
        </w:rPr>
      </w:pPr>
      <w:r w:rsidRPr="006846A7">
        <w:rPr>
          <w:bCs/>
          <w:u w:val="single"/>
        </w:rPr>
        <w:t>Overheads</w:t>
      </w:r>
      <w:r w:rsidR="003101EF" w:rsidRPr="006846A7">
        <w:rPr>
          <w:bCs/>
        </w:rPr>
        <w:t xml:space="preserve"> </w:t>
      </w:r>
      <w:r w:rsidRPr="006846A7">
        <w:rPr>
          <w:spacing w:val="-2"/>
          <w:lang w:val="en-GB"/>
        </w:rPr>
        <w:t xml:space="preserve">are the </w:t>
      </w:r>
      <w:r w:rsidR="006B5595" w:rsidRPr="006846A7">
        <w:rPr>
          <w:spacing w:val="-2"/>
          <w:lang w:val="en-GB"/>
        </w:rPr>
        <w:t>Consultant</w:t>
      </w:r>
      <w:r w:rsidRPr="006846A7">
        <w:rPr>
          <w:spacing w:val="-2"/>
          <w:lang w:val="en-GB"/>
        </w:rPr>
        <w:t>’s business costs that are not directly related to the execution of the assignment and shall not be reimburs</w:t>
      </w:r>
      <w:r w:rsidR="006B5595" w:rsidRPr="006846A7">
        <w:rPr>
          <w:spacing w:val="-2"/>
          <w:lang w:val="en-GB"/>
        </w:rPr>
        <w:t>ed as separate items under the C</w:t>
      </w:r>
      <w:r w:rsidR="00B6625F" w:rsidRPr="006846A7">
        <w:rPr>
          <w:spacing w:val="-2"/>
          <w:lang w:val="en-GB"/>
        </w:rPr>
        <w:t xml:space="preserve">ontract. </w:t>
      </w:r>
      <w:r w:rsidRPr="006846A7">
        <w:rPr>
          <w:spacing w:val="-2"/>
          <w:lang w:val="en-GB"/>
        </w:rPr>
        <w:t>Typical items are home office costs (non</w:t>
      </w:r>
      <w:r w:rsidR="00F57F4D" w:rsidRPr="006846A7">
        <w:rPr>
          <w:spacing w:val="-2"/>
          <w:lang w:val="en-GB"/>
        </w:rPr>
        <w:t>-</w:t>
      </w:r>
      <w:r w:rsidRPr="006846A7">
        <w:rPr>
          <w:spacing w:val="-2"/>
          <w:lang w:val="en-GB"/>
        </w:rPr>
        <w:t xml:space="preserve">billable time, time of senior </w:t>
      </w:r>
      <w:r w:rsidR="006B5595" w:rsidRPr="006846A7">
        <w:rPr>
          <w:spacing w:val="-2"/>
          <w:lang w:val="en-GB"/>
        </w:rPr>
        <w:t xml:space="preserve">Consultant’s </w:t>
      </w:r>
      <w:r w:rsidRPr="006846A7">
        <w:rPr>
          <w:spacing w:val="-2"/>
          <w:lang w:val="en-GB"/>
        </w:rPr>
        <w:t>staff monitoring the project, rent</w:t>
      </w:r>
      <w:r w:rsidR="006B5595" w:rsidRPr="006846A7">
        <w:rPr>
          <w:spacing w:val="-2"/>
          <w:lang w:val="en-GB"/>
        </w:rPr>
        <w:t xml:space="preserve"> of headquarters’ office</w:t>
      </w:r>
      <w:r w:rsidRPr="006846A7">
        <w:rPr>
          <w:spacing w:val="-2"/>
          <w:lang w:val="en-GB"/>
        </w:rPr>
        <w:t xml:space="preserve">, support staff, research, staff training, marketing, etc.), the cost of </w:t>
      </w:r>
      <w:r w:rsidR="006B5595" w:rsidRPr="006846A7">
        <w:rPr>
          <w:spacing w:val="-2"/>
          <w:lang w:val="en-GB"/>
        </w:rPr>
        <w:t>Consultant’s personnel</w:t>
      </w:r>
      <w:r w:rsidRPr="006846A7">
        <w:rPr>
          <w:spacing w:val="-2"/>
          <w:lang w:val="en-GB"/>
        </w:rPr>
        <w:t xml:space="preserve"> not currently employed on revenue-earning projects, taxes on business activities</w:t>
      </w:r>
      <w:r w:rsidR="0074311C" w:rsidRPr="006846A7">
        <w:rPr>
          <w:spacing w:val="-2"/>
          <w:lang w:val="en-GB"/>
        </w:rPr>
        <w:t>,</w:t>
      </w:r>
      <w:r w:rsidRPr="006846A7">
        <w:rPr>
          <w:spacing w:val="-2"/>
          <w:lang w:val="en-GB"/>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6846A7">
        <w:rPr>
          <w:spacing w:val="-2"/>
          <w:lang w:val="en-GB"/>
        </w:rPr>
        <w:t>erhead expenses, etc. for Experts</w:t>
      </w:r>
      <w:r w:rsidRPr="006846A7">
        <w:rPr>
          <w:spacing w:val="-2"/>
          <w:lang w:val="en-GB"/>
        </w:rPr>
        <w:t xml:space="preserve"> who are not permanent employees of the </w:t>
      </w:r>
      <w:r w:rsidR="006B5595" w:rsidRPr="006846A7">
        <w:rPr>
          <w:spacing w:val="-2"/>
          <w:lang w:val="en-GB"/>
        </w:rPr>
        <w:t>Consultant</w:t>
      </w:r>
      <w:r w:rsidRPr="006846A7">
        <w:rPr>
          <w:spacing w:val="-2"/>
          <w:lang w:val="en-GB"/>
        </w:rPr>
        <w:t xml:space="preserve">.  In such case, the </w:t>
      </w:r>
      <w:r w:rsidR="006B5595" w:rsidRPr="006846A7">
        <w:rPr>
          <w:spacing w:val="-2"/>
          <w:lang w:val="en-GB"/>
        </w:rPr>
        <w:t>Consultant</w:t>
      </w:r>
      <w:r w:rsidRPr="006846A7">
        <w:rPr>
          <w:spacing w:val="-2"/>
          <w:lang w:val="en-GB"/>
        </w:rPr>
        <w:t xml:space="preserve"> shall be entitled only to administrative costs and </w:t>
      </w:r>
      <w:r w:rsidR="006B5595" w:rsidRPr="006846A7">
        <w:rPr>
          <w:spacing w:val="-2"/>
          <w:lang w:val="en-GB"/>
        </w:rPr>
        <w:t xml:space="preserve">a </w:t>
      </w:r>
      <w:r w:rsidRPr="006846A7">
        <w:rPr>
          <w:spacing w:val="-2"/>
          <w:lang w:val="en-GB"/>
        </w:rPr>
        <w:t>fee on the monthly payments charged for sub</w:t>
      </w:r>
      <w:r w:rsidR="006B5595" w:rsidRPr="006846A7">
        <w:rPr>
          <w:spacing w:val="-2"/>
          <w:lang w:val="en-GB"/>
        </w:rPr>
        <w:t xml:space="preserve">-contracted </w:t>
      </w:r>
      <w:r w:rsidR="00901C96" w:rsidRPr="006846A7">
        <w:rPr>
          <w:spacing w:val="-2"/>
          <w:lang w:val="en-GB"/>
        </w:rPr>
        <w:t>Experts</w:t>
      </w:r>
      <w:r w:rsidRPr="006846A7">
        <w:rPr>
          <w:spacing w:val="-2"/>
          <w:lang w:val="en-GB"/>
        </w:rPr>
        <w:t>.</w:t>
      </w:r>
    </w:p>
    <w:p w:rsidR="00F25D26" w:rsidRPr="006846A7" w:rsidRDefault="007236FF" w:rsidP="00A97B8C">
      <w:pPr>
        <w:pStyle w:val="ListParagraph"/>
        <w:keepNext/>
        <w:numPr>
          <w:ilvl w:val="0"/>
          <w:numId w:val="29"/>
        </w:numPr>
        <w:tabs>
          <w:tab w:val="left" w:pos="-720"/>
        </w:tabs>
        <w:spacing w:after="200"/>
        <w:ind w:left="1260" w:right="360" w:hanging="450"/>
        <w:contextualSpacing w:val="0"/>
        <w:jc w:val="both"/>
        <w:rPr>
          <w:bCs/>
          <w:lang w:eastAsia="it-IT"/>
        </w:rPr>
      </w:pPr>
      <w:r w:rsidRPr="006846A7">
        <w:rPr>
          <w:bCs/>
          <w:u w:val="single"/>
        </w:rPr>
        <w:t>Profit</w:t>
      </w:r>
      <w:r w:rsidRPr="006846A7">
        <w:rPr>
          <w:spacing w:val="-2"/>
          <w:lang w:val="en-GB"/>
        </w:rPr>
        <w:t xml:space="preserve"> </w:t>
      </w:r>
      <w:r w:rsidR="00441B93" w:rsidRPr="006846A7">
        <w:rPr>
          <w:spacing w:val="-2"/>
          <w:lang w:val="en-GB"/>
        </w:rPr>
        <w:t>is normally based on the sum of the Salary, Social costs, and O</w:t>
      </w:r>
      <w:r w:rsidRPr="006846A7">
        <w:rPr>
          <w:spacing w:val="-2"/>
          <w:lang w:val="en-GB"/>
        </w:rPr>
        <w:t>verhead</w:t>
      </w:r>
      <w:r w:rsidR="00441B93" w:rsidRPr="006846A7">
        <w:rPr>
          <w:spacing w:val="-2"/>
          <w:lang w:val="en-GB"/>
        </w:rPr>
        <w:t>s</w:t>
      </w:r>
      <w:r w:rsidRPr="006846A7">
        <w:rPr>
          <w:spacing w:val="-2"/>
          <w:lang w:val="en-GB"/>
        </w:rPr>
        <w:t xml:space="preserve">.  If any bonuses paid on a regular basis are listed, a corresponding reduction </w:t>
      </w:r>
      <w:r w:rsidR="00441B93" w:rsidRPr="006846A7">
        <w:rPr>
          <w:spacing w:val="-2"/>
          <w:lang w:val="en-GB"/>
        </w:rPr>
        <w:t xml:space="preserve">shall be made in </w:t>
      </w:r>
      <w:r w:rsidRPr="006846A7">
        <w:rPr>
          <w:spacing w:val="-2"/>
          <w:lang w:val="en-GB"/>
        </w:rPr>
        <w:t xml:space="preserve">the </w:t>
      </w:r>
      <w:r w:rsidR="00441B93" w:rsidRPr="006846A7">
        <w:rPr>
          <w:spacing w:val="-2"/>
          <w:lang w:val="en-GB"/>
        </w:rPr>
        <w:t>profit amount. P</w:t>
      </w:r>
      <w:r w:rsidRPr="006846A7">
        <w:rPr>
          <w:spacing w:val="-2"/>
          <w:lang w:val="en-GB"/>
        </w:rPr>
        <w:t xml:space="preserve">rofit shall not be allowed on travel or </w:t>
      </w:r>
      <w:r w:rsidR="00441B93" w:rsidRPr="006846A7">
        <w:rPr>
          <w:spacing w:val="-2"/>
          <w:lang w:val="en-GB"/>
        </w:rPr>
        <w:t xml:space="preserve">any </w:t>
      </w:r>
      <w:r w:rsidRPr="006846A7">
        <w:rPr>
          <w:spacing w:val="-2"/>
          <w:lang w:val="en-GB"/>
        </w:rPr>
        <w:t>other reimbursable expenses.</w:t>
      </w:r>
    </w:p>
    <w:p w:rsidR="00F25D26" w:rsidRPr="006846A7" w:rsidRDefault="007236FF" w:rsidP="00A97B8C">
      <w:pPr>
        <w:pStyle w:val="ListParagraph"/>
        <w:keepNext/>
        <w:numPr>
          <w:ilvl w:val="0"/>
          <w:numId w:val="29"/>
        </w:numPr>
        <w:tabs>
          <w:tab w:val="left" w:pos="-720"/>
        </w:tabs>
        <w:spacing w:after="200"/>
        <w:ind w:left="1260" w:right="360" w:hanging="450"/>
        <w:contextualSpacing w:val="0"/>
        <w:jc w:val="both"/>
        <w:rPr>
          <w:bCs/>
        </w:rPr>
      </w:pPr>
      <w:r w:rsidRPr="006846A7">
        <w:rPr>
          <w:bCs/>
          <w:u w:val="single"/>
          <w:lang w:eastAsia="it-IT"/>
        </w:rPr>
        <w:t xml:space="preserve">Away from </w:t>
      </w:r>
      <w:r w:rsidR="00907F14" w:rsidRPr="006846A7">
        <w:rPr>
          <w:bCs/>
          <w:u w:val="single"/>
          <w:lang w:eastAsia="it-IT"/>
        </w:rPr>
        <w:t>Home Office</w:t>
      </w:r>
      <w:r w:rsidRPr="006846A7">
        <w:rPr>
          <w:bCs/>
          <w:u w:val="single"/>
          <w:lang w:eastAsia="it-IT"/>
        </w:rPr>
        <w:t xml:space="preserve"> Allowance or Premium</w:t>
      </w:r>
      <w:r w:rsidR="00F57F4D" w:rsidRPr="006846A7">
        <w:rPr>
          <w:bCs/>
          <w:u w:val="single"/>
          <w:lang w:eastAsia="it-IT"/>
        </w:rPr>
        <w:t xml:space="preserve"> or Subsistence Allowances</w:t>
      </w:r>
      <w:r w:rsidR="00441B93" w:rsidRPr="006846A7">
        <w:rPr>
          <w:bCs/>
          <w:u w:val="single"/>
          <w:lang w:eastAsia="it-IT"/>
        </w:rPr>
        <w:t>.</w:t>
      </w:r>
      <w:r w:rsidR="00441B93" w:rsidRPr="006846A7">
        <w:rPr>
          <w:bCs/>
          <w:lang w:eastAsia="it-IT"/>
        </w:rPr>
        <w:t xml:space="preserve"> </w:t>
      </w:r>
      <w:r w:rsidRPr="006846A7">
        <w:rPr>
          <w:spacing w:val="-2"/>
          <w:lang w:val="en-GB"/>
        </w:rPr>
        <w:t>Some Con</w:t>
      </w:r>
      <w:r w:rsidR="00441B93" w:rsidRPr="006846A7">
        <w:rPr>
          <w:spacing w:val="-2"/>
          <w:lang w:val="en-GB"/>
        </w:rPr>
        <w:t>sultants pay allowances to Experts</w:t>
      </w:r>
      <w:r w:rsidRPr="006846A7">
        <w:rPr>
          <w:spacing w:val="-2"/>
          <w:lang w:val="en-GB"/>
        </w:rPr>
        <w:t xml:space="preserve"> working away from headquarters</w:t>
      </w:r>
      <w:r w:rsidR="00441B93" w:rsidRPr="006846A7">
        <w:rPr>
          <w:spacing w:val="-2"/>
          <w:lang w:val="en-GB"/>
        </w:rPr>
        <w:t xml:space="preserve"> or </w:t>
      </w:r>
      <w:r w:rsidR="00F57F4D" w:rsidRPr="006846A7">
        <w:rPr>
          <w:spacing w:val="-2"/>
          <w:lang w:val="en-GB"/>
        </w:rPr>
        <w:t>outside of the home office</w:t>
      </w:r>
      <w:r w:rsidRPr="006846A7">
        <w:rPr>
          <w:spacing w:val="-2"/>
          <w:lang w:val="en-GB"/>
        </w:rPr>
        <w:t xml:space="preserve">.  Such allowances are calculated as a percentage of salary </w:t>
      </w:r>
      <w:r w:rsidR="00441B93" w:rsidRPr="006846A7">
        <w:rPr>
          <w:spacing w:val="-2"/>
          <w:lang w:val="en-GB"/>
        </w:rPr>
        <w:t xml:space="preserve">(or a fee) </w:t>
      </w:r>
      <w:r w:rsidRPr="006846A7">
        <w:rPr>
          <w:spacing w:val="-2"/>
          <w:lang w:val="en-GB"/>
        </w:rPr>
        <w:t>and shall not draw overheads or profit.  Sometimes, by law, such allowances may draw social costs.  In this case, the amount of this social cost shall still be shown under social costs, with the net allowance shown separately.</w:t>
      </w:r>
    </w:p>
    <w:p w:rsidR="00F25D26" w:rsidRPr="006846A7" w:rsidRDefault="007236FF" w:rsidP="0046142F">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7236FF" w:rsidRPr="009D62ED" w:rsidRDefault="007236FF" w:rsidP="007236FF">
      <w:pPr>
        <w:tabs>
          <w:tab w:val="left" w:pos="-720"/>
        </w:tabs>
        <w:ind w:left="720" w:hanging="720"/>
        <w:rPr>
          <w:i/>
          <w:spacing w:val="-2"/>
          <w:lang w:val="en-GB"/>
        </w:rPr>
      </w:pPr>
    </w:p>
    <w:p w:rsidR="007236FF" w:rsidRPr="006846A7" w:rsidRDefault="007236FF" w:rsidP="007236FF">
      <w:pPr>
        <w:numPr>
          <w:ilvl w:val="12"/>
          <w:numId w:val="0"/>
        </w:numPr>
        <w:jc w:val="center"/>
        <w:rPr>
          <w:b/>
          <w:bCs/>
          <w:spacing w:val="-3"/>
          <w:sz w:val="28"/>
          <w:lang w:val="en-GB"/>
        </w:rPr>
      </w:pPr>
      <w:r w:rsidRPr="009D62ED">
        <w:rPr>
          <w:i/>
          <w:lang w:val="en-GB"/>
        </w:rPr>
        <w:br w:type="page"/>
      </w:r>
      <w:r w:rsidRPr="006846A7">
        <w:rPr>
          <w:b/>
          <w:bCs/>
          <w:sz w:val="28"/>
          <w:lang w:val="en-GB"/>
        </w:rPr>
        <w:t>Sample Form</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760"/>
        </w:tabs>
        <w:rPr>
          <w:spacing w:val="-3"/>
          <w:lang w:val="en-GB"/>
        </w:rPr>
      </w:pPr>
      <w:r w:rsidRPr="006846A7">
        <w:rPr>
          <w:spacing w:val="-3"/>
          <w:lang w:val="en-GB"/>
        </w:rPr>
        <w:t>Consult</w:t>
      </w:r>
      <w:r w:rsidR="00FA0B86" w:rsidRPr="006846A7">
        <w:rPr>
          <w:spacing w:val="-3"/>
          <w:lang w:val="en-GB"/>
        </w:rPr>
        <w:t>ant</w:t>
      </w:r>
      <w:r w:rsidRPr="006846A7">
        <w:rPr>
          <w:spacing w:val="-3"/>
          <w:lang w:val="en-GB"/>
        </w:rPr>
        <w:t>:</w:t>
      </w:r>
      <w:r w:rsidRPr="006846A7">
        <w:rPr>
          <w:spacing w:val="-3"/>
          <w:lang w:val="en-GB"/>
        </w:rPr>
        <w:tab/>
        <w:t>Country:</w:t>
      </w:r>
    </w:p>
    <w:p w:rsidR="007236FF" w:rsidRPr="006846A7" w:rsidRDefault="007236FF" w:rsidP="007236FF">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center"/>
        <w:rPr>
          <w:b/>
          <w:spacing w:val="-3"/>
          <w:lang w:val="en-GB"/>
        </w:rPr>
      </w:pPr>
      <w:r w:rsidRPr="006846A7">
        <w:rPr>
          <w:b/>
          <w:spacing w:val="-3"/>
          <w:lang w:val="en-GB"/>
        </w:rPr>
        <w:t>Consultant’s Representations Regarding Costs and Charges</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We hereby confirm that: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(a)</w:t>
      </w:r>
      <w:r w:rsidRPr="006846A7">
        <w:rPr>
          <w:spacing w:val="-3"/>
          <w:lang w:val="en-GB"/>
        </w:rPr>
        <w:tab/>
        <w:t xml:space="preserve">the basic </w:t>
      </w:r>
      <w:r w:rsidR="00907F14" w:rsidRPr="006846A7">
        <w:rPr>
          <w:spacing w:val="-3"/>
          <w:lang w:val="en-GB"/>
        </w:rPr>
        <w:t xml:space="preserve">fees </w:t>
      </w:r>
      <w:r w:rsidRPr="006846A7">
        <w:rPr>
          <w:spacing w:val="-3"/>
          <w:lang w:val="en-GB"/>
        </w:rPr>
        <w:t xml:space="preserve"> indicated in the attached table are taken from the firm’s payroll records and reflect the current </w:t>
      </w:r>
      <w:r w:rsidR="00907F14" w:rsidRPr="006846A7">
        <w:rPr>
          <w:spacing w:val="-3"/>
          <w:lang w:val="en-GB"/>
        </w:rPr>
        <w:t xml:space="preserve"> rate</w:t>
      </w:r>
      <w:r w:rsidRPr="006846A7">
        <w:rPr>
          <w:spacing w:val="-3"/>
          <w:lang w:val="en-GB"/>
        </w:rPr>
        <w:t xml:space="preserve">s of the </w:t>
      </w:r>
      <w:r w:rsidR="00FA0B86" w:rsidRPr="006846A7">
        <w:rPr>
          <w:spacing w:val="-3"/>
          <w:lang w:val="en-GB"/>
        </w:rPr>
        <w:t>Experts</w:t>
      </w:r>
      <w:r w:rsidRPr="006846A7">
        <w:rPr>
          <w:spacing w:val="-3"/>
          <w:lang w:val="en-GB"/>
        </w:rPr>
        <w:t xml:space="preserve"> listed which have not been raised other than within the normal annual </w:t>
      </w:r>
      <w:r w:rsidR="00FA0B86" w:rsidRPr="006846A7">
        <w:rPr>
          <w:spacing w:val="-3"/>
          <w:lang w:val="en-GB"/>
        </w:rPr>
        <w:t>pay</w:t>
      </w:r>
      <w:r w:rsidRPr="006846A7">
        <w:rPr>
          <w:spacing w:val="-3"/>
          <w:lang w:val="en-GB"/>
        </w:rPr>
        <w:t xml:space="preserve"> increase policy as applied to all the </w:t>
      </w:r>
      <w:r w:rsidR="00FA0B86" w:rsidRPr="006846A7">
        <w:rPr>
          <w:spacing w:val="-3"/>
          <w:lang w:val="en-GB"/>
        </w:rPr>
        <w:t>Consultant</w:t>
      </w:r>
      <w:r w:rsidRPr="006846A7">
        <w:rPr>
          <w:spacing w:val="-3"/>
          <w:lang w:val="en-GB"/>
        </w:rPr>
        <w:t xml:space="preserve">’s </w:t>
      </w:r>
      <w:r w:rsidR="00FA0B86" w:rsidRPr="006846A7">
        <w:rPr>
          <w:spacing w:val="-3"/>
          <w:lang w:val="en-GB"/>
        </w:rPr>
        <w:t>Experts</w:t>
      </w:r>
      <w:r w:rsidRPr="006846A7">
        <w:rPr>
          <w:spacing w:val="-3"/>
          <w:lang w:val="en-GB"/>
        </w:rPr>
        <w: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(b)</w:t>
      </w:r>
      <w:r w:rsidRPr="006846A7">
        <w:rPr>
          <w:spacing w:val="-3"/>
          <w:lang w:val="en-GB"/>
        </w:rPr>
        <w:tab/>
        <w:t xml:space="preserve">attached are true copies of the latest </w:t>
      </w:r>
      <w:r w:rsidR="00FA0B86" w:rsidRPr="006846A7">
        <w:rPr>
          <w:spacing w:val="-3"/>
          <w:lang w:val="en-GB"/>
        </w:rPr>
        <w:t>pay</w:t>
      </w:r>
      <w:r w:rsidRPr="006846A7">
        <w:rPr>
          <w:spacing w:val="-3"/>
          <w:lang w:val="en-GB"/>
        </w:rPr>
        <w:t xml:space="preserve"> slips of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(c)</w:t>
      </w:r>
      <w:r w:rsidRPr="006846A7">
        <w:rPr>
          <w:spacing w:val="-3"/>
          <w:lang w:val="en-GB"/>
        </w:rPr>
        <w:tab/>
        <w:t>the away</w:t>
      </w:r>
      <w:r w:rsidR="00FA0B86" w:rsidRPr="006846A7">
        <w:rPr>
          <w:spacing w:val="-3"/>
          <w:lang w:val="en-GB"/>
        </w:rPr>
        <w:t>-</w:t>
      </w:r>
      <w:r w:rsidRPr="006846A7">
        <w:rPr>
          <w:spacing w:val="-3"/>
          <w:lang w:val="en-GB"/>
        </w:rPr>
        <w:t xml:space="preserve"> from</w:t>
      </w:r>
      <w:r w:rsidR="00FA0B86" w:rsidRPr="006846A7">
        <w:rPr>
          <w:spacing w:val="-3"/>
          <w:lang w:val="en-GB"/>
        </w:rPr>
        <w:t>-</w:t>
      </w:r>
      <w:r w:rsidRPr="006846A7">
        <w:rPr>
          <w:spacing w:val="-3"/>
          <w:lang w:val="en-GB"/>
        </w:rPr>
        <w:t xml:space="preserve"> </w:t>
      </w:r>
      <w:r w:rsidR="00907F14" w:rsidRPr="006846A7">
        <w:rPr>
          <w:spacing w:val="-3"/>
          <w:lang w:val="en-GB"/>
        </w:rPr>
        <w:t xml:space="preserve">home office </w:t>
      </w:r>
      <w:r w:rsidRPr="006846A7">
        <w:rPr>
          <w:spacing w:val="-3"/>
          <w:lang w:val="en-GB"/>
        </w:rPr>
        <w:t xml:space="preserve"> allowances indicated belo</w:t>
      </w:r>
      <w:r w:rsidR="00FA0B86" w:rsidRPr="006846A7">
        <w:rPr>
          <w:spacing w:val="-3"/>
          <w:lang w:val="en-GB"/>
        </w:rPr>
        <w:t>w are those that the Consultant</w:t>
      </w:r>
      <w:r w:rsidRPr="006846A7">
        <w:rPr>
          <w:spacing w:val="-3"/>
          <w:lang w:val="en-GB"/>
        </w:rPr>
        <w:t xml:space="preserve"> ha</w:t>
      </w:r>
      <w:r w:rsidR="00FA0B86" w:rsidRPr="006846A7">
        <w:rPr>
          <w:spacing w:val="-3"/>
          <w:lang w:val="en-GB"/>
        </w:rPr>
        <w:t>s</w:t>
      </w:r>
      <w:r w:rsidRPr="006846A7">
        <w:rPr>
          <w:spacing w:val="-3"/>
          <w:lang w:val="en-GB"/>
        </w:rPr>
        <w:t xml:space="preserve"> agreed to pay for this assignment to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7236FF" w:rsidRPr="006846A7" w:rsidRDefault="007236FF" w:rsidP="007236FF">
      <w:pPr>
        <w:pStyle w:val="BodyTextIndent3"/>
      </w:pPr>
    </w:p>
    <w:p w:rsidR="007236FF" w:rsidRPr="006846A7" w:rsidRDefault="007236FF" w:rsidP="007236FF">
      <w:pPr>
        <w:numPr>
          <w:ilvl w:val="12"/>
          <w:numId w:val="0"/>
        </w:numPr>
        <w:tabs>
          <w:tab w:val="left" w:pos="5040"/>
        </w:tabs>
        <w:rPr>
          <w:spacing w:val="-3"/>
          <w:lang w:val="en-GB"/>
        </w:rPr>
      </w:pPr>
      <w:r w:rsidRPr="006846A7">
        <w:rPr>
          <w:spacing w:val="-3"/>
          <w:u w:val="single"/>
          <w:lang w:val="en-GB"/>
        </w:rPr>
        <w:tab/>
      </w:r>
    </w:p>
    <w:p w:rsidR="007236FF" w:rsidRPr="006846A7" w:rsidRDefault="002A2D56" w:rsidP="007236FF">
      <w:pPr>
        <w:numPr>
          <w:ilvl w:val="12"/>
          <w:numId w:val="0"/>
        </w:numPr>
        <w:rPr>
          <w:spacing w:val="-3"/>
          <w:lang w:val="en-GB"/>
        </w:rPr>
      </w:pPr>
      <w:r w:rsidRPr="006846A7">
        <w:rPr>
          <w:spacing w:val="-3"/>
          <w:sz w:val="20"/>
          <w:lang w:val="en-GB"/>
        </w:rPr>
        <w:t>[Name of Consultant</w:t>
      </w:r>
      <w:r w:rsidR="007236FF" w:rsidRPr="006846A7">
        <w:rPr>
          <w:spacing w:val="-3"/>
          <w:sz w:val="20"/>
          <w:lang w:val="en-GB"/>
        </w:rPr>
        <w:t>]</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7236FF" w:rsidRPr="006846A7" w:rsidRDefault="007236FF" w:rsidP="007236FF">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2A2D56" w:rsidRPr="006846A7" w:rsidRDefault="002A2D56" w:rsidP="00563A90">
      <w:pPr>
        <w:pStyle w:val="Heading3"/>
        <w:sectPr w:rsidR="002A2D56" w:rsidRPr="006846A7" w:rsidSect="007236FF">
          <w:headerReference w:type="default" r:id="rId57"/>
          <w:pgSz w:w="12242" w:h="15842" w:code="1"/>
          <w:pgMar w:top="1440" w:right="1440" w:bottom="1729" w:left="1729" w:header="720" w:footer="720" w:gutter="0"/>
          <w:cols w:space="708"/>
          <w:docGrid w:linePitch="360"/>
        </w:sectPr>
      </w:pPr>
    </w:p>
    <w:p w:rsidR="002A2D56" w:rsidRPr="006846A7" w:rsidRDefault="002A2D56" w:rsidP="002A2D56">
      <w:pPr>
        <w:numPr>
          <w:ilvl w:val="12"/>
          <w:numId w:val="0"/>
        </w:numPr>
        <w:jc w:val="center"/>
        <w:rPr>
          <w:b/>
          <w:spacing w:val="-3"/>
          <w:lang w:val="en-GB"/>
        </w:rPr>
      </w:pPr>
      <w:r w:rsidRPr="006846A7">
        <w:rPr>
          <w:b/>
          <w:spacing w:val="-3"/>
          <w:lang w:val="en-GB"/>
        </w:rPr>
        <w:t>Consultant’s Representations Regarding Costs and Charges</w:t>
      </w:r>
    </w:p>
    <w:p w:rsidR="009D62ED" w:rsidRPr="006846A7" w:rsidRDefault="009D62ED" w:rsidP="002A2D56">
      <w:pPr>
        <w:numPr>
          <w:ilvl w:val="12"/>
          <w:numId w:val="0"/>
        </w:numPr>
        <w:jc w:val="center"/>
        <w:rPr>
          <w:b/>
          <w:spacing w:val="-3"/>
          <w:lang w:val="en-GB"/>
        </w:rPr>
      </w:pPr>
      <w:r w:rsidRPr="006846A7">
        <w:rPr>
          <w:b/>
          <w:spacing w:val="-3"/>
          <w:lang w:val="en-GB"/>
        </w:rPr>
        <w:t>(Model Form I)</w:t>
      </w:r>
    </w:p>
    <w:p w:rsidR="002A2D56" w:rsidRPr="006846A7" w:rsidRDefault="002A2D56" w:rsidP="002A2D56">
      <w:pPr>
        <w:numPr>
          <w:ilvl w:val="12"/>
          <w:numId w:val="0"/>
        </w:numPr>
        <w:ind w:right="720"/>
        <w:rPr>
          <w:spacing w:val="-3"/>
          <w:lang w:val="en-GB"/>
        </w:rPr>
      </w:pPr>
    </w:p>
    <w:p w:rsidR="002A2D56" w:rsidRPr="006846A7" w:rsidRDefault="002A2D56" w:rsidP="002A2D56">
      <w:pPr>
        <w:numPr>
          <w:ilvl w:val="12"/>
          <w:numId w:val="0"/>
        </w:numPr>
        <w:ind w:right="720"/>
        <w:jc w:val="center"/>
        <w:rPr>
          <w:spacing w:val="-2"/>
          <w:lang w:val="en-GB"/>
        </w:rPr>
      </w:pPr>
      <w:r w:rsidRPr="006846A7">
        <w:rPr>
          <w:spacing w:val="-2"/>
          <w:lang w:val="en-GB"/>
        </w:rPr>
        <w:t xml:space="preserve">(Expressed in </w:t>
      </w:r>
      <w:r w:rsidR="006846A7" w:rsidRPr="006846A7">
        <w:rPr>
          <w:color w:val="1F497D" w:themeColor="text2"/>
          <w:spacing w:val="-2"/>
          <w:sz w:val="20"/>
          <w:lang w:val="en-GB"/>
        </w:rPr>
        <w:t>{</w:t>
      </w:r>
      <w:r w:rsidRPr="006846A7">
        <w:rPr>
          <w:color w:val="1F497D" w:themeColor="text2"/>
          <w:spacing w:val="-2"/>
          <w:sz w:val="20"/>
          <w:lang w:val="en-GB"/>
        </w:rPr>
        <w:t>insert name of currency</w:t>
      </w:r>
      <w:r w:rsidR="00BA7C4C" w:rsidRPr="006846A7">
        <w:rPr>
          <w:color w:val="1F497D" w:themeColor="text2"/>
          <w:spacing w:val="-2"/>
          <w:sz w:val="20"/>
          <w:lang w:val="en-GB"/>
        </w:rPr>
        <w:t>*</w:t>
      </w:r>
      <w:r w:rsidR="006846A7" w:rsidRPr="006846A7">
        <w:rPr>
          <w:color w:val="1F497D" w:themeColor="text2"/>
          <w:spacing w:val="-2"/>
          <w:sz w:val="20"/>
          <w:lang w:val="en-GB"/>
        </w:rPr>
        <w:t>}</w:t>
      </w:r>
      <w:r w:rsidRPr="006846A7">
        <w:rPr>
          <w:spacing w:val="-2"/>
          <w:lang w:val="en-GB"/>
        </w:rPr>
        <w:t>)</w:t>
      </w:r>
    </w:p>
    <w:p w:rsidR="002A2D56" w:rsidRPr="006846A7"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6846A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2A2D56" w:rsidRPr="006846A7"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Basic </w:t>
            </w:r>
            <w:r w:rsidR="00907F14" w:rsidRPr="006846A7">
              <w:rPr>
                <w:rFonts w:asciiTheme="minorHAnsi" w:hAnsiTheme="minorHAnsi"/>
                <w:spacing w:val="-2"/>
                <w:sz w:val="20"/>
                <w:lang w:val="en-GB"/>
              </w:rPr>
              <w:t xml:space="preserve">Remuneration Rate </w:t>
            </w:r>
            <w:r w:rsidRPr="006846A7">
              <w:rPr>
                <w:rFonts w:asciiTheme="minorHAnsi" w:hAnsiTheme="minorHAnsi"/>
                <w:spacing w:val="-2"/>
                <w:sz w:val="20"/>
                <w:lang w:val="en-GB"/>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6846A7" w:rsidRDefault="00907F14"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002A2D56"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Away from </w:t>
            </w:r>
            <w:r w:rsidR="00907F14" w:rsidRPr="006846A7">
              <w:rPr>
                <w:rFonts w:asciiTheme="minorHAnsi" w:hAnsiTheme="minorHAnsi"/>
                <w:spacing w:val="-2"/>
                <w:sz w:val="20"/>
                <w:lang w:val="en-GB"/>
              </w:rPr>
              <w:t>Home Office</w:t>
            </w:r>
            <w:r w:rsidRPr="006846A7">
              <w:rPr>
                <w:rFonts w:asciiTheme="minorHAnsi" w:hAnsiTheme="minorHAnsi"/>
                <w:spacing w:val="-2"/>
                <w:sz w:val="20"/>
                <w:lang w:val="en-GB"/>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2A2D56" w:rsidRPr="006846A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46142F"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r>
    </w:tbl>
    <w:p w:rsidR="002A2D56" w:rsidRPr="006846A7" w:rsidRDefault="006846A7" w:rsidP="002A2D56">
      <w:pPr>
        <w:numPr>
          <w:ilvl w:val="12"/>
          <w:numId w:val="0"/>
        </w:numPr>
        <w:rPr>
          <w:color w:val="1F497D" w:themeColor="text2"/>
          <w:spacing w:val="-3"/>
          <w:sz w:val="20"/>
          <w:szCs w:val="20"/>
          <w:lang w:val="en-GB"/>
        </w:rPr>
      </w:pPr>
      <w:r>
        <w:rPr>
          <w:color w:val="1F497D" w:themeColor="text2"/>
          <w:spacing w:val="-3"/>
          <w:lang w:val="en-GB"/>
        </w:rPr>
        <w:t>{</w:t>
      </w:r>
      <w:r w:rsidR="00BA7C4C" w:rsidRPr="006846A7">
        <w:rPr>
          <w:color w:val="1F497D" w:themeColor="text2"/>
          <w:spacing w:val="-3"/>
          <w:lang w:val="en-GB"/>
        </w:rPr>
        <w:t xml:space="preserve">* </w:t>
      </w:r>
      <w:r w:rsidR="00BA7C4C"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2A2D56" w:rsidRPr="006846A7" w:rsidRDefault="002A2D56" w:rsidP="002A2D56">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2A2D56" w:rsidRPr="006846A7" w:rsidRDefault="002A2D56" w:rsidP="002A2D56">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2A2D56" w:rsidRPr="009D62ED" w:rsidRDefault="002A2D56" w:rsidP="002A2D56">
      <w:pPr>
        <w:ind w:left="1080" w:hanging="1080"/>
        <w:rPr>
          <w:lang w:val="en-GB"/>
        </w:rPr>
      </w:pPr>
    </w:p>
    <w:p w:rsidR="0046142F" w:rsidRDefault="0046142F">
      <w:pPr>
        <w:rPr>
          <w:b/>
          <w:bCs/>
          <w:i/>
          <w:smallCaps/>
          <w:sz w:val="28"/>
        </w:rPr>
      </w:pPr>
      <w:r>
        <w:rPr>
          <w:b/>
          <w:bCs/>
          <w:i/>
          <w:smallCaps/>
          <w:sz w:val="28"/>
        </w:rPr>
        <w:br w:type="page"/>
      </w:r>
    </w:p>
    <w:p w:rsidR="000B5EDC" w:rsidRPr="0033409E" w:rsidRDefault="000B5EDC" w:rsidP="00B911C4">
      <w:pPr>
        <w:jc w:val="center"/>
        <w:rPr>
          <w:b/>
          <w:i/>
          <w:smallCaps/>
          <w:color w:val="C00000"/>
          <w:sz w:val="28"/>
          <w:szCs w:val="28"/>
        </w:rPr>
      </w:pPr>
      <w:r w:rsidRPr="00B911C4">
        <w:rPr>
          <w:b/>
          <w:smallCaps/>
          <w:sz w:val="28"/>
          <w:szCs w:val="28"/>
        </w:rPr>
        <w:t xml:space="preserve">Form  FIN-4  Breakdown of </w:t>
      </w:r>
      <w:r w:rsidRPr="006846A7">
        <w:rPr>
          <w:b/>
          <w:smallCaps/>
          <w:sz w:val="28"/>
          <w:szCs w:val="28"/>
        </w:rPr>
        <w:t>Reimbursable Expenses</w:t>
      </w:r>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4"/>
        <w:gridCol w:w="3231"/>
        <w:gridCol w:w="630"/>
        <w:gridCol w:w="990"/>
        <w:gridCol w:w="1047"/>
        <w:gridCol w:w="1531"/>
        <w:gridCol w:w="1531"/>
        <w:gridCol w:w="1531"/>
        <w:gridCol w:w="1531"/>
      </w:tblGrid>
      <w:tr w:rsidR="000B5EDC" w:rsidRPr="00EB11F2" w:rsidTr="000C741D">
        <w:trPr>
          <w:trHeight w:hRule="exact" w:val="454"/>
          <w:tblHeader/>
          <w:jc w:val="center"/>
        </w:trPr>
        <w:tc>
          <w:tcPr>
            <w:tcW w:w="12476" w:type="dxa"/>
            <w:gridSpan w:val="9"/>
            <w:vAlign w:val="center"/>
          </w:tcPr>
          <w:p w:rsidR="000B5EDC" w:rsidRPr="00EB11F2" w:rsidRDefault="000B5EDC" w:rsidP="00D13F60">
            <w:pPr>
              <w:pStyle w:val="Header"/>
              <w:tabs>
                <w:tab w:val="right" w:pos="12070"/>
              </w:tabs>
              <w:rPr>
                <w:u w:val="single"/>
              </w:rPr>
            </w:pPr>
            <w:r w:rsidRPr="00EB11F2">
              <w:rPr>
                <w:b/>
                <w:bCs/>
              </w:rPr>
              <w:t>B. Reimbursabl</w:t>
            </w:r>
            <w:r w:rsidR="00D13F60" w:rsidRPr="00EB11F2">
              <w:rPr>
                <w:b/>
                <w:bCs/>
              </w:rPr>
              <w:t>e Expenses</w:t>
            </w:r>
            <w:r w:rsidRPr="00EB11F2">
              <w:rPr>
                <w:u w:val="single"/>
              </w:rPr>
              <w:t xml:space="preserve"> </w:t>
            </w:r>
            <w:r w:rsidRPr="00EB11F2">
              <w:rPr>
                <w:u w:val="single"/>
              </w:rPr>
              <w:tab/>
            </w:r>
          </w:p>
        </w:tc>
      </w:tr>
      <w:tr w:rsidR="00EB11F2" w:rsidRPr="00EB11F2" w:rsidTr="00561D62">
        <w:trPr>
          <w:tblHeader/>
          <w:jc w:val="center"/>
        </w:trPr>
        <w:tc>
          <w:tcPr>
            <w:tcW w:w="454" w:type="dxa"/>
            <w:vAlign w:val="center"/>
          </w:tcPr>
          <w:p w:rsidR="000B5EDC" w:rsidRPr="00EB11F2" w:rsidRDefault="000B5EDC" w:rsidP="006100D1">
            <w:pPr>
              <w:spacing w:before="40" w:after="40"/>
              <w:jc w:val="center"/>
              <w:rPr>
                <w:b/>
                <w:bCs/>
                <w:sz w:val="20"/>
                <w:szCs w:val="20"/>
                <w:lang w:val="fr-FR"/>
              </w:rPr>
            </w:pPr>
            <w:r w:rsidRPr="00EB11F2">
              <w:rPr>
                <w:b/>
                <w:bCs/>
                <w:sz w:val="20"/>
                <w:szCs w:val="20"/>
                <w:lang w:val="fr-FR"/>
              </w:rPr>
              <w:t>N°</w:t>
            </w:r>
          </w:p>
        </w:tc>
        <w:tc>
          <w:tcPr>
            <w:tcW w:w="3231" w:type="dxa"/>
            <w:vAlign w:val="center"/>
          </w:tcPr>
          <w:p w:rsidR="000B5EDC" w:rsidRPr="00EB11F2" w:rsidRDefault="000B5EDC" w:rsidP="00D13F60">
            <w:pPr>
              <w:spacing w:before="40" w:after="40"/>
              <w:jc w:val="center"/>
              <w:rPr>
                <w:b/>
                <w:bCs/>
                <w:sz w:val="20"/>
                <w:szCs w:val="20"/>
                <w:lang w:val="fr-FR"/>
              </w:rPr>
            </w:pPr>
            <w:r w:rsidRPr="00EB11F2">
              <w:rPr>
                <w:b/>
                <w:bCs/>
                <w:sz w:val="20"/>
                <w:szCs w:val="20"/>
                <w:lang w:val="fr-FR"/>
              </w:rPr>
              <w:t>Type of Reimbursable Expenses</w:t>
            </w:r>
          </w:p>
        </w:tc>
        <w:tc>
          <w:tcPr>
            <w:tcW w:w="630" w:type="dxa"/>
            <w:vAlign w:val="center"/>
          </w:tcPr>
          <w:p w:rsidR="000B5EDC" w:rsidRPr="00EB11F2" w:rsidRDefault="000B5EDC" w:rsidP="006100D1">
            <w:pPr>
              <w:spacing w:before="40" w:after="40"/>
              <w:jc w:val="center"/>
              <w:rPr>
                <w:b/>
                <w:bCs/>
                <w:sz w:val="20"/>
                <w:szCs w:val="20"/>
                <w:lang w:val="fr-FR"/>
              </w:rPr>
            </w:pPr>
            <w:r w:rsidRPr="00EB11F2">
              <w:rPr>
                <w:b/>
                <w:bCs/>
                <w:sz w:val="20"/>
                <w:szCs w:val="20"/>
                <w:lang w:val="fr-FR"/>
              </w:rPr>
              <w:t>Unit</w:t>
            </w:r>
          </w:p>
        </w:tc>
        <w:tc>
          <w:tcPr>
            <w:tcW w:w="990" w:type="dxa"/>
            <w:vAlign w:val="center"/>
          </w:tcPr>
          <w:p w:rsidR="000B5EDC" w:rsidRPr="00EB11F2" w:rsidRDefault="000B5EDC" w:rsidP="006100D1">
            <w:pPr>
              <w:spacing w:before="40" w:after="40"/>
              <w:jc w:val="center"/>
              <w:rPr>
                <w:b/>
                <w:bCs/>
                <w:sz w:val="20"/>
                <w:szCs w:val="20"/>
                <w:lang w:val="fr-FR"/>
              </w:rPr>
            </w:pPr>
            <w:r w:rsidRPr="00EB11F2">
              <w:rPr>
                <w:b/>
                <w:bCs/>
                <w:sz w:val="20"/>
                <w:szCs w:val="20"/>
                <w:lang w:val="fr-FR"/>
              </w:rPr>
              <w:t>Unit Cost</w:t>
            </w:r>
          </w:p>
        </w:tc>
        <w:tc>
          <w:tcPr>
            <w:tcW w:w="1047" w:type="dxa"/>
            <w:vAlign w:val="center"/>
          </w:tcPr>
          <w:p w:rsidR="000B5EDC" w:rsidRPr="00EB11F2" w:rsidRDefault="000B5EDC" w:rsidP="006100D1">
            <w:pPr>
              <w:spacing w:before="40" w:after="40"/>
              <w:jc w:val="center"/>
              <w:rPr>
                <w:sz w:val="20"/>
                <w:szCs w:val="20"/>
                <w:lang w:val="fr-FR"/>
              </w:rPr>
            </w:pPr>
            <w:r w:rsidRPr="00EB11F2">
              <w:rPr>
                <w:b/>
                <w:bCs/>
                <w:sz w:val="20"/>
                <w:szCs w:val="20"/>
                <w:lang w:val="fr-FR"/>
              </w:rPr>
              <w:t>Quantity</w:t>
            </w:r>
          </w:p>
        </w:tc>
        <w:tc>
          <w:tcPr>
            <w:tcW w:w="1531" w:type="dxa"/>
            <w:vAlign w:val="center"/>
          </w:tcPr>
          <w:p w:rsidR="000B5EDC" w:rsidRPr="00EB11F2" w:rsidRDefault="000B5EDC" w:rsidP="00AE19C4">
            <w:pPr>
              <w:spacing w:before="40" w:after="40"/>
              <w:rPr>
                <w:sz w:val="20"/>
                <w:szCs w:val="20"/>
                <w:lang w:val="en-GB"/>
              </w:rPr>
            </w:pPr>
            <w:r w:rsidRPr="00EB11F2">
              <w:rPr>
                <w:sz w:val="20"/>
                <w:szCs w:val="20"/>
                <w:lang w:val="en-GB"/>
              </w:rPr>
              <w:t>{</w:t>
            </w:r>
            <w:r w:rsidRPr="00EB11F2">
              <w:rPr>
                <w:iCs/>
                <w:sz w:val="20"/>
                <w:szCs w:val="20"/>
                <w:lang w:val="en-GB"/>
              </w:rPr>
              <w:t>Currency # 1- as in FIN-2</w:t>
            </w:r>
            <w:r w:rsidRPr="00EB11F2">
              <w:rPr>
                <w:sz w:val="20"/>
                <w:szCs w:val="20"/>
                <w:lang w:val="en-GB"/>
              </w:rPr>
              <w:t>}</w:t>
            </w:r>
          </w:p>
        </w:tc>
        <w:tc>
          <w:tcPr>
            <w:tcW w:w="1531" w:type="dxa"/>
            <w:vAlign w:val="center"/>
          </w:tcPr>
          <w:p w:rsidR="000B5EDC" w:rsidRPr="00EB11F2" w:rsidRDefault="000B5EDC" w:rsidP="00AE19C4">
            <w:pPr>
              <w:spacing w:before="40" w:after="40"/>
              <w:rPr>
                <w:sz w:val="20"/>
                <w:szCs w:val="20"/>
                <w:lang w:val="en-GB"/>
              </w:rPr>
            </w:pPr>
            <w:r w:rsidRPr="00EB11F2">
              <w:rPr>
                <w:sz w:val="20"/>
                <w:szCs w:val="20"/>
                <w:lang w:val="en-GB"/>
              </w:rPr>
              <w:t>{</w:t>
            </w:r>
            <w:r w:rsidRPr="00EB11F2">
              <w:rPr>
                <w:iCs/>
                <w:sz w:val="20"/>
                <w:szCs w:val="20"/>
                <w:lang w:val="en-GB"/>
              </w:rPr>
              <w:t>Currency # 2- as in FIN-2}</w:t>
            </w:r>
          </w:p>
        </w:tc>
        <w:tc>
          <w:tcPr>
            <w:tcW w:w="1531" w:type="dxa"/>
            <w:vAlign w:val="center"/>
          </w:tcPr>
          <w:p w:rsidR="000B5EDC" w:rsidRPr="00EB11F2" w:rsidRDefault="000B5EDC" w:rsidP="00AE19C4">
            <w:pPr>
              <w:spacing w:before="40" w:after="40"/>
              <w:jc w:val="center"/>
              <w:rPr>
                <w:sz w:val="20"/>
                <w:szCs w:val="20"/>
                <w:lang w:val="en-GB"/>
              </w:rPr>
            </w:pPr>
            <w:r w:rsidRPr="00EB11F2">
              <w:rPr>
                <w:iCs/>
                <w:sz w:val="20"/>
                <w:szCs w:val="20"/>
                <w:lang w:val="en-GB"/>
              </w:rPr>
              <w:t>{Currency# 3- as in FIN-2</w:t>
            </w:r>
            <w:r w:rsidRPr="00EB11F2">
              <w:rPr>
                <w:sz w:val="20"/>
                <w:szCs w:val="20"/>
                <w:lang w:val="en-GB"/>
              </w:rPr>
              <w:t>}</w:t>
            </w:r>
          </w:p>
        </w:tc>
        <w:tc>
          <w:tcPr>
            <w:tcW w:w="1531" w:type="dxa"/>
            <w:vAlign w:val="center"/>
          </w:tcPr>
          <w:p w:rsidR="000B5EDC" w:rsidRPr="00EB11F2" w:rsidRDefault="000B5EDC" w:rsidP="00AE19C4">
            <w:pPr>
              <w:spacing w:before="40" w:after="40"/>
              <w:jc w:val="center"/>
              <w:rPr>
                <w:sz w:val="20"/>
                <w:szCs w:val="20"/>
                <w:lang w:val="en-GB"/>
              </w:rPr>
            </w:pPr>
            <w:r w:rsidRPr="00EB11F2">
              <w:rPr>
                <w:sz w:val="20"/>
                <w:szCs w:val="20"/>
                <w:lang w:val="en-GB"/>
              </w:rPr>
              <w:t>{</w:t>
            </w:r>
            <w:r w:rsidRPr="00EB11F2">
              <w:rPr>
                <w:iCs/>
                <w:sz w:val="20"/>
                <w:szCs w:val="20"/>
                <w:lang w:val="en-GB"/>
              </w:rPr>
              <w:t>Local Currency- as in FIN-2}</w:t>
            </w: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1</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lang w:val="en-GB"/>
              </w:rPr>
              <w:t>Communication costs between project office (BMD Head quarter, Dhaka) and office of consulting firm</w:t>
            </w:r>
          </w:p>
        </w:tc>
        <w:tc>
          <w:tcPr>
            <w:tcW w:w="630" w:type="dxa"/>
            <w:vAlign w:val="center"/>
          </w:tcPr>
          <w:p w:rsidR="00BB3E54" w:rsidRPr="00EB11F2" w:rsidRDefault="00BB3E54" w:rsidP="00BB3E54">
            <w:pPr>
              <w:spacing w:before="40"/>
              <w:jc w:val="center"/>
              <w:rPr>
                <w:sz w:val="20"/>
                <w:szCs w:val="20"/>
              </w:rPr>
            </w:pPr>
            <w:r w:rsidRPr="00EB11F2">
              <w:rPr>
                <w:sz w:val="20"/>
                <w:szCs w:val="20"/>
              </w:rPr>
              <w:t>Month</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10</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2</w:t>
            </w:r>
          </w:p>
        </w:tc>
        <w:tc>
          <w:tcPr>
            <w:tcW w:w="3231" w:type="dxa"/>
            <w:tcMar>
              <w:right w:w="28" w:type="dxa"/>
            </w:tcMar>
            <w:vAlign w:val="center"/>
          </w:tcPr>
          <w:p w:rsidR="00BB3E54" w:rsidRPr="00EB11F2" w:rsidRDefault="00BB3E54" w:rsidP="00DA7D03">
            <w:pPr>
              <w:spacing w:line="276" w:lineRule="auto"/>
              <w:jc w:val="both"/>
              <w:rPr>
                <w:sz w:val="20"/>
                <w:szCs w:val="20"/>
                <w:lang w:val="en-GB"/>
              </w:rPr>
            </w:pPr>
            <w:r w:rsidRPr="00EB11F2">
              <w:rPr>
                <w:sz w:val="20"/>
                <w:szCs w:val="20"/>
                <w:lang w:val="en-GB"/>
              </w:rPr>
              <w:t>Cost of Inception Report production and printing (0</w:t>
            </w:r>
            <w:r w:rsidR="00AA578E">
              <w:rPr>
                <w:sz w:val="20"/>
                <w:szCs w:val="20"/>
                <w:lang w:val="en-GB"/>
              </w:rPr>
              <w:t>2</w:t>
            </w:r>
            <w:r w:rsidRPr="00EB11F2">
              <w:rPr>
                <w:sz w:val="20"/>
                <w:szCs w:val="20"/>
                <w:lang w:val="en-GB"/>
              </w:rPr>
              <w:t xml:space="preserve"> Copies)</w:t>
            </w:r>
          </w:p>
        </w:tc>
        <w:tc>
          <w:tcPr>
            <w:tcW w:w="630" w:type="dxa"/>
            <w:vAlign w:val="center"/>
          </w:tcPr>
          <w:p w:rsidR="00BB3E54" w:rsidRPr="00EB11F2" w:rsidRDefault="00BB3E54" w:rsidP="00BB3E54">
            <w:pPr>
              <w:spacing w:before="40"/>
              <w:jc w:val="center"/>
              <w:rPr>
                <w:sz w:val="20"/>
                <w:szCs w:val="20"/>
              </w:rPr>
            </w:pPr>
            <w:r w:rsidRPr="00EB11F2">
              <w:rPr>
                <w:sz w:val="20"/>
                <w:szCs w:val="20"/>
              </w:rPr>
              <w:t>No.</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01</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3</w:t>
            </w:r>
          </w:p>
        </w:tc>
        <w:tc>
          <w:tcPr>
            <w:tcW w:w="3231" w:type="dxa"/>
            <w:tcMar>
              <w:right w:w="28" w:type="dxa"/>
            </w:tcMar>
            <w:vAlign w:val="center"/>
          </w:tcPr>
          <w:p w:rsidR="00BB3E54" w:rsidRPr="00EB11F2" w:rsidRDefault="00BB3E54" w:rsidP="00DA7D03">
            <w:pPr>
              <w:spacing w:line="276" w:lineRule="auto"/>
              <w:jc w:val="both"/>
              <w:rPr>
                <w:sz w:val="20"/>
                <w:szCs w:val="20"/>
                <w:lang w:val="en-GB"/>
              </w:rPr>
            </w:pPr>
            <w:r w:rsidRPr="00EB11F2">
              <w:rPr>
                <w:sz w:val="20"/>
                <w:szCs w:val="20"/>
                <w:lang w:val="en-GB"/>
              </w:rPr>
              <w:t>Cost of production and printing of Monthly Progress Report (02 Copies)</w:t>
            </w:r>
          </w:p>
        </w:tc>
        <w:tc>
          <w:tcPr>
            <w:tcW w:w="630" w:type="dxa"/>
            <w:vAlign w:val="center"/>
          </w:tcPr>
          <w:p w:rsidR="00BB3E54" w:rsidRPr="00EB11F2" w:rsidRDefault="00BB3E54" w:rsidP="00BB3E54">
            <w:pPr>
              <w:spacing w:before="40"/>
              <w:jc w:val="center"/>
              <w:rPr>
                <w:sz w:val="20"/>
                <w:szCs w:val="20"/>
              </w:rPr>
            </w:pPr>
            <w:r w:rsidRPr="00EB11F2">
              <w:rPr>
                <w:sz w:val="20"/>
                <w:szCs w:val="20"/>
              </w:rPr>
              <w:t>Nos.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08</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4</w:t>
            </w:r>
          </w:p>
        </w:tc>
        <w:tc>
          <w:tcPr>
            <w:tcW w:w="3231" w:type="dxa"/>
            <w:tcMar>
              <w:right w:w="28" w:type="dxa"/>
            </w:tcMar>
            <w:vAlign w:val="center"/>
          </w:tcPr>
          <w:p w:rsidR="00BB3E54" w:rsidRPr="00EB11F2" w:rsidRDefault="00BB3E54" w:rsidP="00DA7D03">
            <w:pPr>
              <w:spacing w:line="276" w:lineRule="auto"/>
              <w:jc w:val="both"/>
              <w:rPr>
                <w:sz w:val="20"/>
                <w:szCs w:val="20"/>
                <w:lang w:val="en-GB"/>
              </w:rPr>
            </w:pPr>
            <w:r w:rsidRPr="00EB11F2">
              <w:rPr>
                <w:sz w:val="20"/>
                <w:szCs w:val="20"/>
                <w:lang w:val="en-GB"/>
              </w:rPr>
              <w:t>Cost of Training Report production and printing (0</w:t>
            </w:r>
            <w:r w:rsidR="00AA578E">
              <w:rPr>
                <w:sz w:val="20"/>
                <w:szCs w:val="20"/>
                <w:lang w:val="en-GB"/>
              </w:rPr>
              <w:t>2</w:t>
            </w:r>
            <w:r w:rsidRPr="00EB11F2">
              <w:rPr>
                <w:sz w:val="20"/>
                <w:szCs w:val="20"/>
                <w:lang w:val="en-GB"/>
              </w:rPr>
              <w:t xml:space="preserve"> Copies)</w:t>
            </w:r>
          </w:p>
        </w:tc>
        <w:tc>
          <w:tcPr>
            <w:tcW w:w="630" w:type="dxa"/>
            <w:vAlign w:val="center"/>
          </w:tcPr>
          <w:p w:rsidR="00BB3E54" w:rsidRPr="00EB11F2" w:rsidRDefault="00BB3E54" w:rsidP="00BB3E54">
            <w:pPr>
              <w:spacing w:before="40"/>
              <w:jc w:val="center"/>
              <w:rPr>
                <w:sz w:val="20"/>
                <w:szCs w:val="20"/>
              </w:rPr>
            </w:pPr>
            <w:r w:rsidRPr="00EB11F2">
              <w:rPr>
                <w:sz w:val="20"/>
                <w:szCs w:val="20"/>
              </w:rPr>
              <w:t>No.</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01</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5</w:t>
            </w:r>
          </w:p>
        </w:tc>
        <w:tc>
          <w:tcPr>
            <w:tcW w:w="3231" w:type="dxa"/>
            <w:tcMar>
              <w:right w:w="28" w:type="dxa"/>
            </w:tcMar>
            <w:vAlign w:val="center"/>
          </w:tcPr>
          <w:p w:rsidR="00BB3E54" w:rsidRPr="00EB11F2" w:rsidRDefault="00BB3E54" w:rsidP="00DA7D03">
            <w:pPr>
              <w:spacing w:line="276" w:lineRule="auto"/>
              <w:jc w:val="both"/>
              <w:rPr>
                <w:sz w:val="20"/>
                <w:szCs w:val="20"/>
                <w:lang w:val="en-GB"/>
              </w:rPr>
            </w:pPr>
            <w:r w:rsidRPr="00EB11F2">
              <w:rPr>
                <w:sz w:val="20"/>
                <w:szCs w:val="20"/>
                <w:lang w:val="en-GB"/>
              </w:rPr>
              <w:t>Cost of Final Report production and printing (0</w:t>
            </w:r>
            <w:r w:rsidR="00AA578E">
              <w:rPr>
                <w:sz w:val="20"/>
                <w:szCs w:val="20"/>
                <w:lang w:val="en-GB"/>
              </w:rPr>
              <w:t>2</w:t>
            </w:r>
            <w:r w:rsidRPr="00EB11F2">
              <w:rPr>
                <w:sz w:val="20"/>
                <w:szCs w:val="20"/>
                <w:lang w:val="en-GB"/>
              </w:rPr>
              <w:t xml:space="preserve"> Copies)</w:t>
            </w:r>
          </w:p>
        </w:tc>
        <w:tc>
          <w:tcPr>
            <w:tcW w:w="630" w:type="dxa"/>
            <w:vAlign w:val="center"/>
          </w:tcPr>
          <w:p w:rsidR="00BB3E54" w:rsidRPr="00EB11F2" w:rsidRDefault="00BB3E54" w:rsidP="00BB3E54">
            <w:pPr>
              <w:spacing w:before="40"/>
              <w:jc w:val="center"/>
              <w:rPr>
                <w:sz w:val="20"/>
                <w:szCs w:val="20"/>
              </w:rPr>
            </w:pPr>
            <w:r w:rsidRPr="00EB11F2">
              <w:rPr>
                <w:sz w:val="20"/>
                <w:szCs w:val="20"/>
              </w:rPr>
              <w:t>No.</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01</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6</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Server</w:t>
            </w:r>
          </w:p>
        </w:tc>
        <w:tc>
          <w:tcPr>
            <w:tcW w:w="630" w:type="dxa"/>
            <w:vAlign w:val="center"/>
          </w:tcPr>
          <w:p w:rsidR="00BB3E54" w:rsidRPr="00EB11F2" w:rsidRDefault="00BB3E54" w:rsidP="00BB3E54">
            <w:pPr>
              <w:spacing w:before="40"/>
              <w:jc w:val="center"/>
              <w:rPr>
                <w:sz w:val="20"/>
                <w:szCs w:val="20"/>
              </w:rPr>
            </w:pPr>
            <w:r w:rsidRPr="00EB11F2">
              <w:rPr>
                <w:sz w:val="20"/>
                <w:szCs w:val="20"/>
              </w:rPr>
              <w:t>Nos.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02</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7</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Load Balancer</w:t>
            </w:r>
          </w:p>
        </w:tc>
        <w:tc>
          <w:tcPr>
            <w:tcW w:w="630" w:type="dxa"/>
            <w:vAlign w:val="center"/>
          </w:tcPr>
          <w:p w:rsidR="00BB3E54" w:rsidRPr="00EB11F2" w:rsidRDefault="00BB3E54" w:rsidP="00BB3E54">
            <w:pPr>
              <w:spacing w:before="40"/>
              <w:jc w:val="center"/>
              <w:rPr>
                <w:sz w:val="20"/>
                <w:szCs w:val="20"/>
              </w:rPr>
            </w:pPr>
            <w:r w:rsidRPr="00EB11F2">
              <w:rPr>
                <w:sz w:val="20"/>
                <w:szCs w:val="20"/>
              </w:rPr>
              <w:t>No.</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01</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8</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Firewall</w:t>
            </w:r>
          </w:p>
        </w:tc>
        <w:tc>
          <w:tcPr>
            <w:tcW w:w="630" w:type="dxa"/>
            <w:vAlign w:val="center"/>
          </w:tcPr>
          <w:p w:rsidR="00BB3E54" w:rsidRPr="00EB11F2" w:rsidRDefault="00BB3E54" w:rsidP="00BB3E54">
            <w:pPr>
              <w:spacing w:before="40"/>
              <w:jc w:val="center"/>
              <w:rPr>
                <w:sz w:val="20"/>
                <w:szCs w:val="20"/>
              </w:rPr>
            </w:pPr>
            <w:r w:rsidRPr="00EB11F2">
              <w:rPr>
                <w:sz w:val="20"/>
                <w:szCs w:val="20"/>
              </w:rPr>
              <w:t>No.</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01</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9</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Router</w:t>
            </w:r>
          </w:p>
        </w:tc>
        <w:tc>
          <w:tcPr>
            <w:tcW w:w="630" w:type="dxa"/>
            <w:vAlign w:val="center"/>
          </w:tcPr>
          <w:p w:rsidR="00BB3E54" w:rsidRPr="00EB11F2" w:rsidRDefault="00BB3E54" w:rsidP="00BB3E54">
            <w:pPr>
              <w:spacing w:before="40"/>
              <w:jc w:val="center"/>
              <w:rPr>
                <w:sz w:val="20"/>
                <w:szCs w:val="20"/>
              </w:rPr>
            </w:pPr>
            <w:r w:rsidRPr="00EB11F2">
              <w:rPr>
                <w:sz w:val="20"/>
                <w:szCs w:val="20"/>
              </w:rPr>
              <w:t>No.</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01</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10</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Laptop</w:t>
            </w:r>
          </w:p>
        </w:tc>
        <w:tc>
          <w:tcPr>
            <w:tcW w:w="630" w:type="dxa"/>
            <w:vAlign w:val="center"/>
          </w:tcPr>
          <w:p w:rsidR="00BB3E54" w:rsidRPr="00EB11F2" w:rsidRDefault="00BB3E54" w:rsidP="00BB3E54">
            <w:pPr>
              <w:spacing w:before="40"/>
              <w:jc w:val="center"/>
              <w:rPr>
                <w:sz w:val="20"/>
                <w:szCs w:val="20"/>
              </w:rPr>
            </w:pPr>
            <w:r w:rsidRPr="00EB11F2">
              <w:rPr>
                <w:sz w:val="20"/>
                <w:szCs w:val="20"/>
              </w:rPr>
              <w:t>Nos.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02</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11</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Android Mobile Phone</w:t>
            </w:r>
          </w:p>
        </w:tc>
        <w:tc>
          <w:tcPr>
            <w:tcW w:w="630" w:type="dxa"/>
            <w:vAlign w:val="center"/>
          </w:tcPr>
          <w:p w:rsidR="00BB3E54" w:rsidRPr="00EB11F2" w:rsidRDefault="00BB3E54" w:rsidP="00BB3E54">
            <w:pPr>
              <w:spacing w:before="40"/>
              <w:jc w:val="center"/>
              <w:rPr>
                <w:sz w:val="20"/>
                <w:szCs w:val="20"/>
              </w:rPr>
            </w:pPr>
            <w:r w:rsidRPr="00EB11F2">
              <w:rPr>
                <w:sz w:val="20"/>
                <w:szCs w:val="20"/>
              </w:rPr>
              <w:t>No.</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01</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12</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iPhone</w:t>
            </w:r>
          </w:p>
        </w:tc>
        <w:tc>
          <w:tcPr>
            <w:tcW w:w="630" w:type="dxa"/>
            <w:vAlign w:val="center"/>
          </w:tcPr>
          <w:p w:rsidR="00BB3E54" w:rsidRPr="00EB11F2" w:rsidRDefault="00BB3E54" w:rsidP="00BB3E54">
            <w:pPr>
              <w:spacing w:before="40"/>
              <w:jc w:val="center"/>
              <w:rPr>
                <w:sz w:val="20"/>
                <w:szCs w:val="20"/>
              </w:rPr>
            </w:pPr>
            <w:r w:rsidRPr="00EB11F2">
              <w:rPr>
                <w:sz w:val="20"/>
                <w:szCs w:val="20"/>
              </w:rPr>
              <w:t>No.</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01</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13</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Cost required for domain registration (for hosting the Web based Application / Public Web Portal) (As stated in task 18 of ToR)</w:t>
            </w:r>
          </w:p>
        </w:tc>
        <w:tc>
          <w:tcPr>
            <w:tcW w:w="630" w:type="dxa"/>
            <w:vAlign w:val="center"/>
          </w:tcPr>
          <w:p w:rsidR="00BB3E54" w:rsidRPr="00EB11F2" w:rsidRDefault="00BB3E54" w:rsidP="00BB3E54">
            <w:pPr>
              <w:spacing w:before="40"/>
              <w:jc w:val="center"/>
              <w:rPr>
                <w:sz w:val="20"/>
                <w:szCs w:val="20"/>
              </w:rPr>
            </w:pPr>
            <w:r w:rsidRPr="00EB11F2">
              <w:rPr>
                <w:sz w:val="20"/>
                <w:szCs w:val="20"/>
              </w:rPr>
              <w:t>Year</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03</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14</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Cost to arrange 02 SSL Certificates (As stated in task 19)</w:t>
            </w:r>
          </w:p>
        </w:tc>
        <w:tc>
          <w:tcPr>
            <w:tcW w:w="630" w:type="dxa"/>
            <w:vAlign w:val="center"/>
          </w:tcPr>
          <w:p w:rsidR="00BB3E54" w:rsidRPr="00EB11F2" w:rsidRDefault="00BB3E54" w:rsidP="00BB3E54">
            <w:pPr>
              <w:spacing w:before="40"/>
              <w:jc w:val="center"/>
              <w:rPr>
                <w:sz w:val="20"/>
                <w:szCs w:val="20"/>
              </w:rPr>
            </w:pPr>
            <w:r w:rsidRPr="00EB11F2">
              <w:rPr>
                <w:sz w:val="20"/>
                <w:szCs w:val="20"/>
              </w:rPr>
              <w:t>LS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LS</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15</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Cost of Registration to 02 SMS Gateways (As stated in task 20)</w:t>
            </w:r>
          </w:p>
        </w:tc>
        <w:tc>
          <w:tcPr>
            <w:tcW w:w="630" w:type="dxa"/>
            <w:vAlign w:val="center"/>
          </w:tcPr>
          <w:p w:rsidR="00BB3E54" w:rsidRPr="00EB11F2" w:rsidRDefault="00BB3E54" w:rsidP="00BB3E54">
            <w:pPr>
              <w:spacing w:before="40"/>
              <w:jc w:val="center"/>
              <w:rPr>
                <w:sz w:val="20"/>
                <w:szCs w:val="20"/>
              </w:rPr>
            </w:pPr>
            <w:r w:rsidRPr="00EB11F2">
              <w:rPr>
                <w:sz w:val="20"/>
                <w:szCs w:val="20"/>
              </w:rPr>
              <w:t>LS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LS</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16</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Cost of bulk SMS (2 Lac SMS) (As stated in task 20)</w:t>
            </w:r>
          </w:p>
        </w:tc>
        <w:tc>
          <w:tcPr>
            <w:tcW w:w="630" w:type="dxa"/>
            <w:vAlign w:val="center"/>
          </w:tcPr>
          <w:p w:rsidR="00BB3E54" w:rsidRPr="00EB11F2" w:rsidRDefault="00BB3E54" w:rsidP="00BB3E54">
            <w:pPr>
              <w:spacing w:before="40"/>
              <w:jc w:val="center"/>
              <w:rPr>
                <w:sz w:val="20"/>
                <w:szCs w:val="20"/>
              </w:rPr>
            </w:pPr>
            <w:r w:rsidRPr="00EB11F2">
              <w:rPr>
                <w:sz w:val="20"/>
                <w:szCs w:val="20"/>
              </w:rPr>
              <w:t>LS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LS</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17</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Cost regarding registration for API Connections of Telecom Operators (TeleTalk, Grameenphone, Banglalink, Robi &amp; Airtel) of Bangladesh (As stated in task 21)</w:t>
            </w:r>
          </w:p>
        </w:tc>
        <w:tc>
          <w:tcPr>
            <w:tcW w:w="630" w:type="dxa"/>
            <w:vAlign w:val="center"/>
          </w:tcPr>
          <w:p w:rsidR="00BB3E54" w:rsidRPr="00EB11F2" w:rsidRDefault="00BB3E54" w:rsidP="00BB3E54">
            <w:pPr>
              <w:spacing w:before="40"/>
              <w:jc w:val="center"/>
              <w:rPr>
                <w:sz w:val="20"/>
                <w:szCs w:val="20"/>
              </w:rPr>
            </w:pPr>
            <w:r w:rsidRPr="00EB11F2">
              <w:rPr>
                <w:sz w:val="20"/>
                <w:szCs w:val="20"/>
              </w:rPr>
              <w:t>LS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LS</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18</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Cost regarding approval of BTRC/ BTCL (if required) for API Connections from Telecom Operators</w:t>
            </w:r>
          </w:p>
        </w:tc>
        <w:tc>
          <w:tcPr>
            <w:tcW w:w="630" w:type="dxa"/>
            <w:vAlign w:val="center"/>
          </w:tcPr>
          <w:p w:rsidR="00BB3E54" w:rsidRPr="00EB11F2" w:rsidRDefault="00BB3E54" w:rsidP="00BB3E54">
            <w:pPr>
              <w:spacing w:before="40"/>
              <w:jc w:val="center"/>
              <w:rPr>
                <w:sz w:val="20"/>
                <w:szCs w:val="20"/>
              </w:rPr>
            </w:pPr>
            <w:r w:rsidRPr="00EB11F2">
              <w:rPr>
                <w:sz w:val="20"/>
                <w:szCs w:val="20"/>
              </w:rPr>
              <w:t>LS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LS</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19</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Cost of Data Connectivity Setup with TeleTalk, Grameenphone, Banglalink, Robi &amp; Airtel</w:t>
            </w:r>
          </w:p>
        </w:tc>
        <w:tc>
          <w:tcPr>
            <w:tcW w:w="630" w:type="dxa"/>
            <w:vAlign w:val="center"/>
          </w:tcPr>
          <w:p w:rsidR="00BB3E54" w:rsidRPr="00EB11F2" w:rsidRDefault="00BB3E54" w:rsidP="00BB3E54">
            <w:pPr>
              <w:spacing w:before="40"/>
              <w:jc w:val="center"/>
              <w:rPr>
                <w:sz w:val="20"/>
                <w:szCs w:val="20"/>
              </w:rPr>
            </w:pPr>
            <w:r w:rsidRPr="00EB11F2">
              <w:rPr>
                <w:sz w:val="20"/>
                <w:szCs w:val="20"/>
              </w:rPr>
              <w:t>LS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LS</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20</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Monthly Connectivity Charge for TeleTalk, Grameenphone, Banglalink, Robi &amp; Airtel</w:t>
            </w:r>
          </w:p>
        </w:tc>
        <w:tc>
          <w:tcPr>
            <w:tcW w:w="630" w:type="dxa"/>
            <w:vAlign w:val="center"/>
          </w:tcPr>
          <w:p w:rsidR="00BB3E54" w:rsidRPr="00EB11F2" w:rsidRDefault="00BB3E54" w:rsidP="00BB3E54">
            <w:pPr>
              <w:spacing w:before="40"/>
              <w:jc w:val="center"/>
              <w:rPr>
                <w:sz w:val="20"/>
                <w:szCs w:val="20"/>
              </w:rPr>
            </w:pPr>
            <w:r w:rsidRPr="00EB11F2">
              <w:rPr>
                <w:sz w:val="20"/>
                <w:szCs w:val="20"/>
              </w:rPr>
              <w:t>Month</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12</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21</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Cost required for registration to Google Play Store</w:t>
            </w:r>
          </w:p>
        </w:tc>
        <w:tc>
          <w:tcPr>
            <w:tcW w:w="630" w:type="dxa"/>
            <w:vAlign w:val="center"/>
          </w:tcPr>
          <w:p w:rsidR="00BB3E54" w:rsidRPr="00EB11F2" w:rsidRDefault="00BB3E54" w:rsidP="00BB3E54">
            <w:pPr>
              <w:spacing w:before="40"/>
              <w:jc w:val="center"/>
              <w:rPr>
                <w:sz w:val="20"/>
                <w:szCs w:val="20"/>
              </w:rPr>
            </w:pPr>
            <w:r w:rsidRPr="00EB11F2">
              <w:rPr>
                <w:sz w:val="20"/>
                <w:szCs w:val="20"/>
              </w:rPr>
              <w:t>Year</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02</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22</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Cost required for registration to App Store</w:t>
            </w:r>
          </w:p>
        </w:tc>
        <w:tc>
          <w:tcPr>
            <w:tcW w:w="630" w:type="dxa"/>
            <w:vAlign w:val="center"/>
          </w:tcPr>
          <w:p w:rsidR="00BB3E54" w:rsidRPr="00EB11F2" w:rsidRDefault="00BB3E54" w:rsidP="00BB3E54">
            <w:pPr>
              <w:spacing w:before="40"/>
              <w:jc w:val="center"/>
              <w:rPr>
                <w:sz w:val="20"/>
                <w:szCs w:val="20"/>
              </w:rPr>
            </w:pPr>
            <w:r w:rsidRPr="00EB11F2">
              <w:rPr>
                <w:sz w:val="20"/>
                <w:szCs w:val="20"/>
              </w:rPr>
              <w:t>Year</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02</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23</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Cost to arrange Virtual Private Server (VPS-01)</w:t>
            </w:r>
          </w:p>
        </w:tc>
        <w:tc>
          <w:tcPr>
            <w:tcW w:w="630" w:type="dxa"/>
            <w:vAlign w:val="center"/>
          </w:tcPr>
          <w:p w:rsidR="00BB3E54" w:rsidRPr="00EB11F2" w:rsidRDefault="00BB3E54" w:rsidP="00BB3E54">
            <w:pPr>
              <w:spacing w:before="40"/>
              <w:jc w:val="center"/>
              <w:rPr>
                <w:sz w:val="20"/>
                <w:szCs w:val="20"/>
              </w:rPr>
            </w:pPr>
            <w:r w:rsidRPr="00EB11F2">
              <w:rPr>
                <w:sz w:val="20"/>
                <w:szCs w:val="20"/>
              </w:rPr>
              <w:t>Year</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02</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24</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Cost to arrange Virtual Private Server (VPS-02)</w:t>
            </w:r>
          </w:p>
        </w:tc>
        <w:tc>
          <w:tcPr>
            <w:tcW w:w="630" w:type="dxa"/>
            <w:vAlign w:val="center"/>
          </w:tcPr>
          <w:p w:rsidR="00BB3E54" w:rsidRPr="00EB11F2" w:rsidRDefault="00BB3E54" w:rsidP="00BB3E54">
            <w:pPr>
              <w:spacing w:before="40"/>
              <w:jc w:val="center"/>
              <w:rPr>
                <w:sz w:val="20"/>
                <w:szCs w:val="20"/>
              </w:rPr>
            </w:pPr>
            <w:r w:rsidRPr="00EB11F2">
              <w:rPr>
                <w:sz w:val="20"/>
                <w:szCs w:val="20"/>
              </w:rPr>
              <w:t>Year</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02</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25</w:t>
            </w:r>
          </w:p>
        </w:tc>
        <w:tc>
          <w:tcPr>
            <w:tcW w:w="3231" w:type="dxa"/>
            <w:tcMar>
              <w:right w:w="28" w:type="dxa"/>
            </w:tcMar>
            <w:vAlign w:val="center"/>
          </w:tcPr>
          <w:p w:rsidR="00BB3E54" w:rsidRPr="00EB11F2" w:rsidRDefault="00BB3E54" w:rsidP="008F6FFD">
            <w:pPr>
              <w:jc w:val="both"/>
              <w:rPr>
                <w:sz w:val="20"/>
                <w:szCs w:val="20"/>
              </w:rPr>
            </w:pPr>
            <w:r w:rsidRPr="00717073">
              <w:rPr>
                <w:sz w:val="20"/>
                <w:szCs w:val="20"/>
              </w:rPr>
              <w:t>Cost (Entertainment and Honorarium) to conduct workshop &amp; demonstration session (inception report, As-Is Document, SRS, SDD, software components of AIS, UAT etc. as stated in respective tasks) (10 sessions with 1</w:t>
            </w:r>
            <w:r w:rsidR="008F6FFD" w:rsidRPr="00717073">
              <w:rPr>
                <w:sz w:val="20"/>
                <w:szCs w:val="20"/>
              </w:rPr>
              <w:t>5</w:t>
            </w:r>
            <w:r w:rsidRPr="00717073">
              <w:rPr>
                <w:sz w:val="20"/>
                <w:szCs w:val="20"/>
              </w:rPr>
              <w:t xml:space="preserve"> participants</w:t>
            </w:r>
            <w:r w:rsidR="008F6FFD" w:rsidRPr="00717073">
              <w:rPr>
                <w:sz w:val="20"/>
                <w:szCs w:val="20"/>
              </w:rPr>
              <w:t xml:space="preserve"> </w:t>
            </w:r>
            <w:r w:rsidR="008F6FFD" w:rsidRPr="00717073">
              <w:rPr>
                <w:rFonts w:eastAsiaTheme="minorHAnsi"/>
                <w:sz w:val="22"/>
                <w:szCs w:val="22"/>
              </w:rPr>
              <w:t>per session</w:t>
            </w:r>
            <w:r w:rsidRPr="00717073">
              <w:rPr>
                <w:sz w:val="20"/>
                <w:szCs w:val="20"/>
              </w:rPr>
              <w:t>)</w:t>
            </w:r>
          </w:p>
        </w:tc>
        <w:tc>
          <w:tcPr>
            <w:tcW w:w="630" w:type="dxa"/>
            <w:vAlign w:val="center"/>
          </w:tcPr>
          <w:p w:rsidR="00BB3E54" w:rsidRPr="00EB11F2" w:rsidRDefault="00AA578E" w:rsidP="00BB3E54">
            <w:pPr>
              <w:spacing w:before="40"/>
              <w:jc w:val="center"/>
              <w:rPr>
                <w:sz w:val="20"/>
                <w:szCs w:val="20"/>
              </w:rPr>
            </w:pPr>
            <w:r>
              <w:rPr>
                <w:sz w:val="20"/>
                <w:szCs w:val="20"/>
              </w:rPr>
              <w:t>Nos.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AA578E" w:rsidP="00BB3E54">
            <w:pPr>
              <w:spacing w:before="40"/>
              <w:jc w:val="center"/>
              <w:rPr>
                <w:sz w:val="20"/>
                <w:szCs w:val="20"/>
              </w:rPr>
            </w:pPr>
            <w:r>
              <w:rPr>
                <w:sz w:val="20"/>
                <w:szCs w:val="20"/>
              </w:rPr>
              <w:t>10</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26</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Honorarium for trainees of Functional Training (Batch: 01, Trainees: 15, Duration: 10 Days)</w:t>
            </w:r>
          </w:p>
        </w:tc>
        <w:tc>
          <w:tcPr>
            <w:tcW w:w="630" w:type="dxa"/>
            <w:vAlign w:val="center"/>
          </w:tcPr>
          <w:p w:rsidR="00BB3E54" w:rsidRPr="00EB11F2" w:rsidRDefault="00BB3E54" w:rsidP="00BB3E54">
            <w:pPr>
              <w:spacing w:before="40"/>
              <w:jc w:val="center"/>
              <w:rPr>
                <w:sz w:val="20"/>
                <w:szCs w:val="20"/>
              </w:rPr>
            </w:pPr>
            <w:r w:rsidRPr="00EB11F2">
              <w:rPr>
                <w:sz w:val="20"/>
                <w:szCs w:val="20"/>
              </w:rPr>
              <w:t>Nos.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150</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27</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Honorarium for trainees of Technical Training (Batch: 01, Trainees: 10, Duration: 15 Days)</w:t>
            </w:r>
          </w:p>
        </w:tc>
        <w:tc>
          <w:tcPr>
            <w:tcW w:w="630" w:type="dxa"/>
            <w:vAlign w:val="center"/>
          </w:tcPr>
          <w:p w:rsidR="00BB3E54" w:rsidRPr="00EB11F2" w:rsidRDefault="00BB3E54" w:rsidP="00BB3E54">
            <w:pPr>
              <w:spacing w:before="40"/>
              <w:jc w:val="center"/>
              <w:rPr>
                <w:sz w:val="20"/>
                <w:szCs w:val="20"/>
              </w:rPr>
            </w:pPr>
            <w:r w:rsidRPr="00EB11F2">
              <w:rPr>
                <w:sz w:val="20"/>
                <w:szCs w:val="20"/>
              </w:rPr>
              <w:t>Nos.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150</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28</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 xml:space="preserve">Honorarium for participants in Workshop for publicity of the AIS (Batch: 02, Participants: 50, Duration: </w:t>
            </w:r>
            <w:r w:rsidR="00C643B0">
              <w:rPr>
                <w:sz w:val="20"/>
                <w:szCs w:val="20"/>
              </w:rPr>
              <w:t>0</w:t>
            </w:r>
            <w:r w:rsidRPr="00EB11F2">
              <w:rPr>
                <w:sz w:val="20"/>
                <w:szCs w:val="20"/>
              </w:rPr>
              <w:t>1 Day, 25 participants per batch)</w:t>
            </w:r>
          </w:p>
        </w:tc>
        <w:tc>
          <w:tcPr>
            <w:tcW w:w="630" w:type="dxa"/>
            <w:vAlign w:val="center"/>
          </w:tcPr>
          <w:p w:rsidR="00BB3E54" w:rsidRPr="00EB11F2" w:rsidRDefault="00BB3E54" w:rsidP="00BB3E54">
            <w:pPr>
              <w:spacing w:before="40"/>
              <w:jc w:val="center"/>
              <w:rPr>
                <w:sz w:val="20"/>
                <w:szCs w:val="20"/>
              </w:rPr>
            </w:pPr>
            <w:r w:rsidRPr="00EB11F2">
              <w:rPr>
                <w:sz w:val="20"/>
                <w:szCs w:val="20"/>
              </w:rPr>
              <w:t>Nos.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50</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29</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Entertainment/ refreshment cost during training and workshop</w:t>
            </w:r>
            <w:r w:rsidR="00A9321C">
              <w:rPr>
                <w:sz w:val="20"/>
                <w:szCs w:val="20"/>
              </w:rPr>
              <w:t xml:space="preserve"> </w:t>
            </w:r>
            <w:r w:rsidR="00A9321C" w:rsidRPr="00EB11F2">
              <w:rPr>
                <w:sz w:val="20"/>
                <w:szCs w:val="20"/>
              </w:rPr>
              <w:t>for publicity of the AIS</w:t>
            </w:r>
          </w:p>
        </w:tc>
        <w:tc>
          <w:tcPr>
            <w:tcW w:w="630" w:type="dxa"/>
            <w:vAlign w:val="center"/>
          </w:tcPr>
          <w:p w:rsidR="00BB3E54" w:rsidRPr="00EB11F2" w:rsidRDefault="00BB3E54" w:rsidP="00BB3E54">
            <w:pPr>
              <w:spacing w:before="40"/>
              <w:jc w:val="center"/>
              <w:rPr>
                <w:sz w:val="20"/>
                <w:szCs w:val="20"/>
              </w:rPr>
            </w:pPr>
            <w:r w:rsidRPr="00EB11F2">
              <w:rPr>
                <w:sz w:val="20"/>
                <w:szCs w:val="20"/>
              </w:rPr>
              <w:t>Nos.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550</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EB11F2" w:rsidRPr="00EB11F2" w:rsidTr="00561D62">
        <w:trPr>
          <w:jc w:val="center"/>
        </w:trPr>
        <w:tc>
          <w:tcPr>
            <w:tcW w:w="454" w:type="dxa"/>
            <w:vAlign w:val="center"/>
          </w:tcPr>
          <w:p w:rsidR="00BB3E54" w:rsidRPr="00EB11F2" w:rsidRDefault="00BB3E54" w:rsidP="00BB3E54">
            <w:pPr>
              <w:spacing w:before="40"/>
              <w:rPr>
                <w:sz w:val="20"/>
                <w:szCs w:val="20"/>
              </w:rPr>
            </w:pPr>
            <w:r w:rsidRPr="00EB11F2">
              <w:rPr>
                <w:sz w:val="20"/>
                <w:szCs w:val="20"/>
              </w:rPr>
              <w:t>30</w:t>
            </w:r>
          </w:p>
        </w:tc>
        <w:tc>
          <w:tcPr>
            <w:tcW w:w="3231" w:type="dxa"/>
            <w:tcMar>
              <w:right w:w="28" w:type="dxa"/>
            </w:tcMar>
            <w:vAlign w:val="center"/>
          </w:tcPr>
          <w:p w:rsidR="00BB3E54" w:rsidRPr="00EB11F2" w:rsidRDefault="00BB3E54" w:rsidP="00DA7D03">
            <w:pPr>
              <w:jc w:val="both"/>
              <w:rPr>
                <w:sz w:val="20"/>
                <w:szCs w:val="20"/>
              </w:rPr>
            </w:pPr>
            <w:r w:rsidRPr="00EB11F2">
              <w:rPr>
                <w:sz w:val="20"/>
                <w:szCs w:val="20"/>
              </w:rPr>
              <w:t>Training material (bag, note book, brochure, handout etc.)</w:t>
            </w:r>
            <w:r w:rsidR="00DA7D03">
              <w:rPr>
                <w:sz w:val="20"/>
                <w:szCs w:val="20"/>
              </w:rPr>
              <w:t xml:space="preserve"> arrangement</w:t>
            </w:r>
            <w:r w:rsidR="00DA7D03" w:rsidRPr="00DA7D03">
              <w:rPr>
                <w:sz w:val="20"/>
                <w:szCs w:val="20"/>
              </w:rPr>
              <w:t xml:space="preserve"> cost</w:t>
            </w:r>
          </w:p>
        </w:tc>
        <w:tc>
          <w:tcPr>
            <w:tcW w:w="630" w:type="dxa"/>
            <w:vAlign w:val="center"/>
          </w:tcPr>
          <w:p w:rsidR="00BB3E54" w:rsidRPr="00EB11F2" w:rsidRDefault="00BB3E54" w:rsidP="00BB3E54">
            <w:pPr>
              <w:spacing w:before="40"/>
              <w:jc w:val="center"/>
              <w:rPr>
                <w:sz w:val="20"/>
                <w:szCs w:val="20"/>
              </w:rPr>
            </w:pPr>
            <w:r w:rsidRPr="00EB11F2">
              <w:rPr>
                <w:sz w:val="20"/>
                <w:szCs w:val="20"/>
              </w:rPr>
              <w:t>Nos.</w:t>
            </w:r>
          </w:p>
        </w:tc>
        <w:tc>
          <w:tcPr>
            <w:tcW w:w="990" w:type="dxa"/>
            <w:vAlign w:val="center"/>
          </w:tcPr>
          <w:p w:rsidR="00BB3E54" w:rsidRPr="00EB11F2" w:rsidRDefault="00BB3E54" w:rsidP="00BB3E54">
            <w:pPr>
              <w:spacing w:before="40"/>
              <w:jc w:val="center"/>
              <w:rPr>
                <w:sz w:val="20"/>
                <w:szCs w:val="20"/>
              </w:rPr>
            </w:pPr>
          </w:p>
        </w:tc>
        <w:tc>
          <w:tcPr>
            <w:tcW w:w="1047" w:type="dxa"/>
            <w:vAlign w:val="center"/>
          </w:tcPr>
          <w:p w:rsidR="00BB3E54" w:rsidRPr="00EB11F2" w:rsidRDefault="00BB3E54" w:rsidP="00BB3E54">
            <w:pPr>
              <w:spacing w:before="40"/>
              <w:jc w:val="center"/>
              <w:rPr>
                <w:sz w:val="20"/>
                <w:szCs w:val="20"/>
              </w:rPr>
            </w:pPr>
            <w:r w:rsidRPr="00EB11F2">
              <w:rPr>
                <w:sz w:val="20"/>
                <w:szCs w:val="20"/>
              </w:rPr>
              <w:t>100</w:t>
            </w: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c>
          <w:tcPr>
            <w:tcW w:w="1531" w:type="dxa"/>
            <w:vAlign w:val="center"/>
          </w:tcPr>
          <w:p w:rsidR="00BB3E54" w:rsidRPr="00EB11F2" w:rsidRDefault="00BB3E54" w:rsidP="00BB3E54">
            <w:pPr>
              <w:spacing w:before="40"/>
              <w:jc w:val="center"/>
              <w:rPr>
                <w:sz w:val="20"/>
                <w:szCs w:val="20"/>
              </w:rPr>
            </w:pPr>
          </w:p>
        </w:tc>
      </w:tr>
      <w:tr w:rsidR="009A2AFB" w:rsidRPr="00EB11F2" w:rsidTr="00561D62">
        <w:trPr>
          <w:jc w:val="center"/>
        </w:trPr>
        <w:tc>
          <w:tcPr>
            <w:tcW w:w="454" w:type="dxa"/>
            <w:vAlign w:val="center"/>
          </w:tcPr>
          <w:p w:rsidR="009A2AFB" w:rsidRPr="00EB11F2" w:rsidRDefault="009A2AFB" w:rsidP="00BB3E54">
            <w:pPr>
              <w:spacing w:before="40"/>
              <w:rPr>
                <w:sz w:val="20"/>
                <w:szCs w:val="20"/>
              </w:rPr>
            </w:pPr>
            <w:r>
              <w:rPr>
                <w:sz w:val="20"/>
                <w:szCs w:val="20"/>
              </w:rPr>
              <w:t>31</w:t>
            </w:r>
          </w:p>
        </w:tc>
        <w:tc>
          <w:tcPr>
            <w:tcW w:w="3231" w:type="dxa"/>
            <w:tcMar>
              <w:right w:w="28" w:type="dxa"/>
            </w:tcMar>
            <w:vAlign w:val="center"/>
          </w:tcPr>
          <w:p w:rsidR="009A2AFB" w:rsidRPr="00EB11F2" w:rsidRDefault="00C643B0" w:rsidP="00DA7D03">
            <w:pPr>
              <w:jc w:val="both"/>
              <w:rPr>
                <w:sz w:val="20"/>
                <w:szCs w:val="20"/>
              </w:rPr>
            </w:pPr>
            <w:r w:rsidRPr="00C643B0">
              <w:rPr>
                <w:sz w:val="20"/>
                <w:szCs w:val="20"/>
              </w:rPr>
              <w:t>License fee/ Cost of 3rd party software, tools, database etc.</w:t>
            </w:r>
          </w:p>
        </w:tc>
        <w:tc>
          <w:tcPr>
            <w:tcW w:w="630" w:type="dxa"/>
            <w:vAlign w:val="center"/>
          </w:tcPr>
          <w:p w:rsidR="009A2AFB" w:rsidRPr="00EB11F2" w:rsidRDefault="009A2AFB" w:rsidP="00BB3E54">
            <w:pPr>
              <w:spacing w:before="40"/>
              <w:jc w:val="center"/>
              <w:rPr>
                <w:sz w:val="20"/>
                <w:szCs w:val="20"/>
              </w:rPr>
            </w:pPr>
            <w:r>
              <w:rPr>
                <w:sz w:val="20"/>
                <w:szCs w:val="20"/>
              </w:rPr>
              <w:t>LS</w:t>
            </w:r>
          </w:p>
        </w:tc>
        <w:tc>
          <w:tcPr>
            <w:tcW w:w="990" w:type="dxa"/>
            <w:vAlign w:val="center"/>
          </w:tcPr>
          <w:p w:rsidR="009A2AFB" w:rsidRPr="00EB11F2" w:rsidRDefault="009A2AFB" w:rsidP="00BB3E54">
            <w:pPr>
              <w:spacing w:before="40"/>
              <w:jc w:val="center"/>
              <w:rPr>
                <w:sz w:val="20"/>
                <w:szCs w:val="20"/>
              </w:rPr>
            </w:pPr>
          </w:p>
        </w:tc>
        <w:tc>
          <w:tcPr>
            <w:tcW w:w="1047" w:type="dxa"/>
            <w:vAlign w:val="center"/>
          </w:tcPr>
          <w:p w:rsidR="009A2AFB" w:rsidRPr="00EB11F2" w:rsidRDefault="009A2AFB" w:rsidP="00BB3E54">
            <w:pPr>
              <w:spacing w:before="40"/>
              <w:jc w:val="center"/>
              <w:rPr>
                <w:sz w:val="20"/>
                <w:szCs w:val="20"/>
              </w:rPr>
            </w:pPr>
            <w:r>
              <w:rPr>
                <w:sz w:val="20"/>
                <w:szCs w:val="20"/>
              </w:rPr>
              <w:t>LS</w:t>
            </w:r>
          </w:p>
        </w:tc>
        <w:tc>
          <w:tcPr>
            <w:tcW w:w="1531" w:type="dxa"/>
            <w:vAlign w:val="center"/>
          </w:tcPr>
          <w:p w:rsidR="009A2AFB" w:rsidRPr="00EB11F2" w:rsidRDefault="009A2AFB" w:rsidP="00BB3E54">
            <w:pPr>
              <w:spacing w:before="40"/>
              <w:jc w:val="center"/>
              <w:rPr>
                <w:sz w:val="20"/>
                <w:szCs w:val="20"/>
              </w:rPr>
            </w:pPr>
          </w:p>
        </w:tc>
        <w:tc>
          <w:tcPr>
            <w:tcW w:w="1531" w:type="dxa"/>
            <w:vAlign w:val="center"/>
          </w:tcPr>
          <w:p w:rsidR="009A2AFB" w:rsidRPr="00EB11F2" w:rsidRDefault="009A2AFB" w:rsidP="00BB3E54">
            <w:pPr>
              <w:spacing w:before="40"/>
              <w:jc w:val="center"/>
              <w:rPr>
                <w:sz w:val="20"/>
                <w:szCs w:val="20"/>
              </w:rPr>
            </w:pPr>
          </w:p>
        </w:tc>
        <w:tc>
          <w:tcPr>
            <w:tcW w:w="1531" w:type="dxa"/>
            <w:vAlign w:val="center"/>
          </w:tcPr>
          <w:p w:rsidR="009A2AFB" w:rsidRPr="00EB11F2" w:rsidRDefault="009A2AFB" w:rsidP="00BB3E54">
            <w:pPr>
              <w:spacing w:before="40"/>
              <w:jc w:val="center"/>
              <w:rPr>
                <w:sz w:val="20"/>
                <w:szCs w:val="20"/>
              </w:rPr>
            </w:pPr>
          </w:p>
        </w:tc>
        <w:tc>
          <w:tcPr>
            <w:tcW w:w="1531" w:type="dxa"/>
            <w:vAlign w:val="center"/>
          </w:tcPr>
          <w:p w:rsidR="009A2AFB" w:rsidRPr="00EB11F2" w:rsidRDefault="009A2AFB" w:rsidP="00BB3E54">
            <w:pPr>
              <w:spacing w:before="40"/>
              <w:jc w:val="center"/>
              <w:rPr>
                <w:sz w:val="20"/>
                <w:szCs w:val="20"/>
              </w:rPr>
            </w:pPr>
          </w:p>
        </w:tc>
      </w:tr>
      <w:tr w:rsidR="009A2AFB" w:rsidRPr="00EB11F2" w:rsidTr="00561D62">
        <w:trPr>
          <w:jc w:val="center"/>
        </w:trPr>
        <w:tc>
          <w:tcPr>
            <w:tcW w:w="454" w:type="dxa"/>
            <w:vAlign w:val="center"/>
          </w:tcPr>
          <w:p w:rsidR="009A2AFB" w:rsidRDefault="009A2AFB" w:rsidP="009A2AFB">
            <w:pPr>
              <w:spacing w:before="40"/>
              <w:rPr>
                <w:sz w:val="20"/>
                <w:szCs w:val="20"/>
              </w:rPr>
            </w:pPr>
            <w:r>
              <w:rPr>
                <w:sz w:val="20"/>
                <w:szCs w:val="20"/>
              </w:rPr>
              <w:t>32</w:t>
            </w:r>
          </w:p>
        </w:tc>
        <w:tc>
          <w:tcPr>
            <w:tcW w:w="3231" w:type="dxa"/>
            <w:tcMar>
              <w:right w:w="28" w:type="dxa"/>
            </w:tcMar>
            <w:vAlign w:val="center"/>
          </w:tcPr>
          <w:p w:rsidR="009A2AFB" w:rsidRDefault="002A40DC" w:rsidP="00DA7D03">
            <w:pPr>
              <w:jc w:val="both"/>
              <w:rPr>
                <w:sz w:val="20"/>
                <w:szCs w:val="20"/>
              </w:rPr>
            </w:pPr>
            <w:r w:rsidRPr="00A9321C">
              <w:rPr>
                <w:sz w:val="20"/>
                <w:szCs w:val="20"/>
              </w:rPr>
              <w:t>Cost for items for addressing Covid-19 (such as Surgical Musk for each person attended in the meeting, workshop, training, temperature measuring instrument, hand wash, sufficient hand sanitizer etc.</w:t>
            </w:r>
          </w:p>
        </w:tc>
        <w:tc>
          <w:tcPr>
            <w:tcW w:w="630" w:type="dxa"/>
            <w:vAlign w:val="center"/>
          </w:tcPr>
          <w:p w:rsidR="009A2AFB" w:rsidRPr="00EB11F2" w:rsidRDefault="009A2AFB" w:rsidP="009A2AFB">
            <w:pPr>
              <w:spacing w:before="40"/>
              <w:jc w:val="center"/>
              <w:rPr>
                <w:sz w:val="20"/>
                <w:szCs w:val="20"/>
              </w:rPr>
            </w:pPr>
            <w:r>
              <w:rPr>
                <w:sz w:val="20"/>
                <w:szCs w:val="20"/>
              </w:rPr>
              <w:t>LS</w:t>
            </w:r>
          </w:p>
        </w:tc>
        <w:tc>
          <w:tcPr>
            <w:tcW w:w="990" w:type="dxa"/>
            <w:vAlign w:val="center"/>
          </w:tcPr>
          <w:p w:rsidR="009A2AFB" w:rsidRPr="00EB11F2" w:rsidRDefault="009A2AFB" w:rsidP="009A2AFB">
            <w:pPr>
              <w:spacing w:before="40"/>
              <w:jc w:val="center"/>
              <w:rPr>
                <w:sz w:val="20"/>
                <w:szCs w:val="20"/>
              </w:rPr>
            </w:pPr>
          </w:p>
        </w:tc>
        <w:tc>
          <w:tcPr>
            <w:tcW w:w="1047" w:type="dxa"/>
            <w:vAlign w:val="center"/>
          </w:tcPr>
          <w:p w:rsidR="009A2AFB" w:rsidRPr="00EB11F2" w:rsidRDefault="009A2AFB" w:rsidP="009A2AFB">
            <w:pPr>
              <w:spacing w:before="40"/>
              <w:jc w:val="center"/>
              <w:rPr>
                <w:sz w:val="20"/>
                <w:szCs w:val="20"/>
              </w:rPr>
            </w:pPr>
            <w:r>
              <w:rPr>
                <w:sz w:val="20"/>
                <w:szCs w:val="20"/>
              </w:rPr>
              <w:t>LS</w:t>
            </w:r>
          </w:p>
        </w:tc>
        <w:tc>
          <w:tcPr>
            <w:tcW w:w="1531" w:type="dxa"/>
            <w:vAlign w:val="center"/>
          </w:tcPr>
          <w:p w:rsidR="009A2AFB" w:rsidRPr="00EB11F2" w:rsidRDefault="009A2AFB" w:rsidP="009A2AFB">
            <w:pPr>
              <w:spacing w:before="40"/>
              <w:jc w:val="center"/>
              <w:rPr>
                <w:sz w:val="20"/>
                <w:szCs w:val="20"/>
              </w:rPr>
            </w:pPr>
          </w:p>
        </w:tc>
        <w:tc>
          <w:tcPr>
            <w:tcW w:w="1531" w:type="dxa"/>
            <w:vAlign w:val="center"/>
          </w:tcPr>
          <w:p w:rsidR="009A2AFB" w:rsidRPr="00EB11F2" w:rsidRDefault="009A2AFB" w:rsidP="009A2AFB">
            <w:pPr>
              <w:spacing w:before="40"/>
              <w:jc w:val="center"/>
              <w:rPr>
                <w:sz w:val="20"/>
                <w:szCs w:val="20"/>
              </w:rPr>
            </w:pPr>
          </w:p>
        </w:tc>
        <w:tc>
          <w:tcPr>
            <w:tcW w:w="1531" w:type="dxa"/>
            <w:vAlign w:val="center"/>
          </w:tcPr>
          <w:p w:rsidR="009A2AFB" w:rsidRPr="00EB11F2" w:rsidRDefault="009A2AFB" w:rsidP="009A2AFB">
            <w:pPr>
              <w:spacing w:before="40"/>
              <w:jc w:val="center"/>
              <w:rPr>
                <w:sz w:val="20"/>
                <w:szCs w:val="20"/>
              </w:rPr>
            </w:pPr>
          </w:p>
        </w:tc>
        <w:tc>
          <w:tcPr>
            <w:tcW w:w="1531" w:type="dxa"/>
            <w:vAlign w:val="center"/>
          </w:tcPr>
          <w:p w:rsidR="009A2AFB" w:rsidRPr="00EB11F2" w:rsidRDefault="009A2AFB" w:rsidP="009A2AFB">
            <w:pPr>
              <w:spacing w:before="40"/>
              <w:jc w:val="center"/>
              <w:rPr>
                <w:sz w:val="20"/>
                <w:szCs w:val="20"/>
              </w:rPr>
            </w:pPr>
          </w:p>
        </w:tc>
      </w:tr>
      <w:tr w:rsidR="00A9321C" w:rsidRPr="00EB11F2" w:rsidTr="00561D62">
        <w:trPr>
          <w:jc w:val="center"/>
        </w:trPr>
        <w:tc>
          <w:tcPr>
            <w:tcW w:w="454" w:type="dxa"/>
            <w:vAlign w:val="center"/>
          </w:tcPr>
          <w:p w:rsidR="00A9321C" w:rsidRDefault="00A9321C" w:rsidP="009A2AFB">
            <w:pPr>
              <w:spacing w:before="40"/>
              <w:rPr>
                <w:sz w:val="20"/>
                <w:szCs w:val="20"/>
              </w:rPr>
            </w:pPr>
            <w:r>
              <w:rPr>
                <w:sz w:val="20"/>
                <w:szCs w:val="20"/>
              </w:rPr>
              <w:t>33</w:t>
            </w:r>
          </w:p>
        </w:tc>
        <w:tc>
          <w:tcPr>
            <w:tcW w:w="3231" w:type="dxa"/>
            <w:tcMar>
              <w:right w:w="28" w:type="dxa"/>
            </w:tcMar>
            <w:vAlign w:val="center"/>
          </w:tcPr>
          <w:p w:rsidR="00A9321C" w:rsidRDefault="002A40DC" w:rsidP="002A40DC">
            <w:pPr>
              <w:rPr>
                <w:sz w:val="20"/>
                <w:szCs w:val="20"/>
              </w:rPr>
            </w:pPr>
            <w:r w:rsidRPr="002A40DC">
              <w:rPr>
                <w:sz w:val="20"/>
                <w:szCs w:val="20"/>
              </w:rPr>
              <w:t>Any other relevant costs as deemed by the Consulting Firm</w:t>
            </w:r>
          </w:p>
        </w:tc>
        <w:tc>
          <w:tcPr>
            <w:tcW w:w="630" w:type="dxa"/>
            <w:vAlign w:val="center"/>
          </w:tcPr>
          <w:p w:rsidR="00A9321C" w:rsidRDefault="00A9321C" w:rsidP="009A2AFB">
            <w:pPr>
              <w:spacing w:before="40"/>
              <w:jc w:val="center"/>
              <w:rPr>
                <w:sz w:val="20"/>
                <w:szCs w:val="20"/>
              </w:rPr>
            </w:pPr>
            <w:r>
              <w:rPr>
                <w:sz w:val="20"/>
                <w:szCs w:val="20"/>
              </w:rPr>
              <w:t>LS</w:t>
            </w:r>
          </w:p>
        </w:tc>
        <w:tc>
          <w:tcPr>
            <w:tcW w:w="990" w:type="dxa"/>
            <w:vAlign w:val="center"/>
          </w:tcPr>
          <w:p w:rsidR="00A9321C" w:rsidRPr="00EB11F2" w:rsidRDefault="00A9321C" w:rsidP="009A2AFB">
            <w:pPr>
              <w:spacing w:before="40"/>
              <w:jc w:val="center"/>
              <w:rPr>
                <w:sz w:val="20"/>
                <w:szCs w:val="20"/>
              </w:rPr>
            </w:pPr>
          </w:p>
        </w:tc>
        <w:tc>
          <w:tcPr>
            <w:tcW w:w="1047" w:type="dxa"/>
            <w:vAlign w:val="center"/>
          </w:tcPr>
          <w:p w:rsidR="00A9321C" w:rsidRDefault="00A9321C" w:rsidP="009A2AFB">
            <w:pPr>
              <w:spacing w:before="40"/>
              <w:jc w:val="center"/>
              <w:rPr>
                <w:sz w:val="20"/>
                <w:szCs w:val="20"/>
              </w:rPr>
            </w:pPr>
            <w:r>
              <w:rPr>
                <w:sz w:val="20"/>
                <w:szCs w:val="20"/>
              </w:rPr>
              <w:t>LS</w:t>
            </w:r>
          </w:p>
        </w:tc>
        <w:tc>
          <w:tcPr>
            <w:tcW w:w="1531" w:type="dxa"/>
            <w:vAlign w:val="center"/>
          </w:tcPr>
          <w:p w:rsidR="00A9321C" w:rsidRPr="00EB11F2" w:rsidRDefault="00A9321C" w:rsidP="002A40DC">
            <w:pPr>
              <w:rPr>
                <w:sz w:val="20"/>
                <w:szCs w:val="20"/>
              </w:rPr>
            </w:pPr>
          </w:p>
        </w:tc>
        <w:tc>
          <w:tcPr>
            <w:tcW w:w="1531" w:type="dxa"/>
            <w:vAlign w:val="center"/>
          </w:tcPr>
          <w:p w:rsidR="00A9321C" w:rsidRPr="00EB11F2" w:rsidRDefault="00A9321C" w:rsidP="009A2AFB">
            <w:pPr>
              <w:spacing w:before="40"/>
              <w:jc w:val="center"/>
              <w:rPr>
                <w:sz w:val="20"/>
                <w:szCs w:val="20"/>
              </w:rPr>
            </w:pPr>
          </w:p>
        </w:tc>
        <w:tc>
          <w:tcPr>
            <w:tcW w:w="1531" w:type="dxa"/>
            <w:vAlign w:val="center"/>
          </w:tcPr>
          <w:p w:rsidR="00A9321C" w:rsidRPr="00EB11F2" w:rsidRDefault="00A9321C" w:rsidP="009A2AFB">
            <w:pPr>
              <w:spacing w:before="40"/>
              <w:jc w:val="center"/>
              <w:rPr>
                <w:sz w:val="20"/>
                <w:szCs w:val="20"/>
              </w:rPr>
            </w:pPr>
          </w:p>
        </w:tc>
        <w:tc>
          <w:tcPr>
            <w:tcW w:w="1531" w:type="dxa"/>
            <w:vAlign w:val="center"/>
          </w:tcPr>
          <w:p w:rsidR="00A9321C" w:rsidRPr="00EB11F2" w:rsidRDefault="00A9321C" w:rsidP="009A2AFB">
            <w:pPr>
              <w:spacing w:before="40"/>
              <w:jc w:val="center"/>
              <w:rPr>
                <w:sz w:val="20"/>
                <w:szCs w:val="20"/>
              </w:rPr>
            </w:pPr>
          </w:p>
        </w:tc>
      </w:tr>
      <w:tr w:rsidR="009A2AFB" w:rsidRPr="00EB11F2" w:rsidTr="00561D62">
        <w:trPr>
          <w:trHeight w:hRule="exact" w:val="397"/>
          <w:jc w:val="center"/>
        </w:trPr>
        <w:tc>
          <w:tcPr>
            <w:tcW w:w="6352" w:type="dxa"/>
            <w:gridSpan w:val="5"/>
            <w:vAlign w:val="center"/>
          </w:tcPr>
          <w:p w:rsidR="009A2AFB" w:rsidRPr="00561D62" w:rsidRDefault="009A2AFB" w:rsidP="00561D62">
            <w:pPr>
              <w:pStyle w:val="Header"/>
              <w:tabs>
                <w:tab w:val="right" w:pos="5949"/>
              </w:tabs>
              <w:jc w:val="right"/>
              <w:rPr>
                <w:lang w:eastAsia="it-IT"/>
              </w:rPr>
            </w:pPr>
            <w:r w:rsidRPr="00561D62">
              <w:rPr>
                <w:lang w:eastAsia="it-IT"/>
              </w:rPr>
              <w:t>Total Costs</w:t>
            </w:r>
            <w:r w:rsidR="00561D62">
              <w:rPr>
                <w:lang w:eastAsia="it-IT"/>
              </w:rPr>
              <w:t>:</w:t>
            </w:r>
          </w:p>
        </w:tc>
        <w:tc>
          <w:tcPr>
            <w:tcW w:w="1531" w:type="dxa"/>
            <w:vAlign w:val="center"/>
          </w:tcPr>
          <w:p w:rsidR="009A2AFB" w:rsidRPr="00EB11F2" w:rsidRDefault="009A2AFB" w:rsidP="009A2AFB">
            <w:pPr>
              <w:jc w:val="center"/>
              <w:rPr>
                <w:sz w:val="20"/>
                <w:szCs w:val="20"/>
                <w:lang w:val="en-GB"/>
              </w:rPr>
            </w:pPr>
          </w:p>
        </w:tc>
        <w:tc>
          <w:tcPr>
            <w:tcW w:w="1531" w:type="dxa"/>
            <w:vAlign w:val="center"/>
          </w:tcPr>
          <w:p w:rsidR="009A2AFB" w:rsidRPr="00EB11F2" w:rsidRDefault="009A2AFB" w:rsidP="009A2AFB">
            <w:pPr>
              <w:jc w:val="center"/>
              <w:rPr>
                <w:sz w:val="20"/>
                <w:szCs w:val="20"/>
                <w:lang w:val="en-GB"/>
              </w:rPr>
            </w:pPr>
          </w:p>
        </w:tc>
        <w:tc>
          <w:tcPr>
            <w:tcW w:w="1531" w:type="dxa"/>
            <w:vAlign w:val="center"/>
          </w:tcPr>
          <w:p w:rsidR="009A2AFB" w:rsidRPr="00EB11F2" w:rsidRDefault="009A2AFB" w:rsidP="009A2AFB">
            <w:pPr>
              <w:jc w:val="center"/>
              <w:rPr>
                <w:sz w:val="20"/>
                <w:szCs w:val="20"/>
                <w:lang w:val="en-GB"/>
              </w:rPr>
            </w:pPr>
          </w:p>
        </w:tc>
        <w:tc>
          <w:tcPr>
            <w:tcW w:w="1531" w:type="dxa"/>
            <w:vAlign w:val="center"/>
          </w:tcPr>
          <w:p w:rsidR="009A2AFB" w:rsidRPr="00EB11F2" w:rsidRDefault="009A2AFB" w:rsidP="009A2AFB">
            <w:pPr>
              <w:jc w:val="center"/>
              <w:rPr>
                <w:sz w:val="20"/>
                <w:szCs w:val="20"/>
                <w:lang w:val="en-GB"/>
              </w:rPr>
            </w:pPr>
          </w:p>
        </w:tc>
      </w:tr>
    </w:tbl>
    <w:p w:rsidR="000B5EDC" w:rsidRDefault="000B5EDC" w:rsidP="00B91DDF">
      <w:pPr>
        <w:pStyle w:val="Header"/>
        <w:spacing w:line="120" w:lineRule="exact"/>
        <w:rPr>
          <w:szCs w:val="24"/>
          <w:lang w:eastAsia="it-IT"/>
        </w:rPr>
      </w:pPr>
    </w:p>
    <w:p w:rsidR="000B5EDC" w:rsidRDefault="009A2AFB" w:rsidP="00855C45">
      <w:pPr>
        <w:rPr>
          <w:lang w:val="en-GB"/>
        </w:rPr>
      </w:pPr>
      <w:r>
        <w:rPr>
          <w:lang w:val="en-GB"/>
        </w:rPr>
        <w:t xml:space="preserve"> </w:t>
      </w:r>
    </w:p>
    <w:p w:rsidR="009A2AFB" w:rsidRDefault="009A2AFB" w:rsidP="00855C45">
      <w:pPr>
        <w:rPr>
          <w:lang w:val="en-GB"/>
        </w:rPr>
      </w:pPr>
    </w:p>
    <w:p w:rsidR="009A2AFB" w:rsidRPr="00D13F60" w:rsidRDefault="009A2AFB" w:rsidP="00855C45">
      <w:pPr>
        <w:rPr>
          <w:lang w:val="en-GB"/>
        </w:rPr>
        <w:sectPr w:rsidR="009A2AFB" w:rsidRPr="00D13F60" w:rsidSect="007236FF">
          <w:headerReference w:type="even" r:id="rId58"/>
          <w:headerReference w:type="default" r:id="rId59"/>
          <w:pgSz w:w="15842" w:h="12242" w:orient="landscape" w:code="1"/>
          <w:pgMar w:top="1729" w:right="1440" w:bottom="1440" w:left="1729" w:header="720" w:footer="720" w:gutter="0"/>
          <w:cols w:space="708"/>
          <w:docGrid w:linePitch="360"/>
        </w:sectPr>
      </w:pPr>
    </w:p>
    <w:p w:rsidR="00760E88" w:rsidRPr="00CB4075" w:rsidRDefault="00760E88" w:rsidP="00CB4075">
      <w:pPr>
        <w:pStyle w:val="Heading1"/>
      </w:pPr>
      <w:bookmarkStart w:id="57" w:name="_Toc300752889"/>
      <w:r w:rsidRPr="00CB4075">
        <w:t xml:space="preserve">Section </w:t>
      </w:r>
      <w:r w:rsidR="00C802DC" w:rsidRPr="00CB4075">
        <w:t>5</w:t>
      </w:r>
      <w:r w:rsidRPr="00CB4075">
        <w:t>.  Eligible Countries</w:t>
      </w:r>
      <w:bookmarkEnd w:id="57"/>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009D1206" w:rsidRPr="00085B9A">
        <w:rPr>
          <w:bCs/>
        </w:rPr>
        <w:t>Israel</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009D1206" w:rsidRPr="00085B9A">
        <w:rPr>
          <w:bCs/>
        </w:rPr>
        <w:t>Israel</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056239">
          <w:headerReference w:type="even" r:id="rId60"/>
          <w:headerReference w:type="default" r:id="rId61"/>
          <w:footerReference w:type="default" r:id="rId62"/>
          <w:headerReference w:type="first" r:id="rId63"/>
          <w:type w:val="oddPage"/>
          <w:pgSz w:w="12240" w:h="15840" w:code="1"/>
          <w:pgMar w:top="1440" w:right="1440" w:bottom="1440" w:left="1728" w:header="720" w:footer="720" w:gutter="0"/>
          <w:cols w:space="720"/>
          <w:titlePg/>
          <w:docGrid w:linePitch="360"/>
        </w:sectPr>
      </w:pPr>
    </w:p>
    <w:p w:rsidR="00C802DC" w:rsidRPr="00CB4075" w:rsidRDefault="00C802DC" w:rsidP="00CB4075">
      <w:pPr>
        <w:pStyle w:val="Heading1"/>
      </w:pPr>
      <w:bookmarkStart w:id="58" w:name="_Toc300752890"/>
      <w:r w:rsidRPr="00CB4075">
        <w:t>Section 6.  Bank Policy – Corrupt and Fraudulent Practices</w:t>
      </w:r>
      <w:bookmarkEnd w:id="58"/>
    </w:p>
    <w:p w:rsidR="00CA488B" w:rsidRPr="008D5F0B" w:rsidRDefault="008D5F0B" w:rsidP="00135FFE">
      <w:pPr>
        <w:rPr>
          <w:iCs/>
        </w:rPr>
      </w:pPr>
      <w:r>
        <w:rPr>
          <w:iCs/>
        </w:rPr>
        <w:t>(</w:t>
      </w:r>
      <w:r w:rsidR="00CA488B" w:rsidRPr="008D5F0B">
        <w:rPr>
          <w:iCs/>
        </w:rPr>
        <w:t>this Section 6 shall not be modi</w:t>
      </w:r>
      <w:r>
        <w:rPr>
          <w:iCs/>
        </w:rPr>
        <w:t>fied)</w:t>
      </w:r>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 xml:space="preserve">er IBRD Loans and IDA Credits &amp; </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2C772C">
      <w:pPr>
        <w:pStyle w:val="ListParagraph"/>
        <w:numPr>
          <w:ilvl w:val="0"/>
          <w:numId w:val="16"/>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2"/>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3"/>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4"/>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5"/>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6"/>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7"/>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0B0F8E" w:rsidRPr="008D5F0B" w:rsidRDefault="000B0F8E">
      <w:pPr>
        <w:rPr>
          <w:color w:val="000000"/>
        </w:rPr>
        <w:sectPr w:rsidR="000B0F8E" w:rsidRPr="008D5F0B" w:rsidSect="00056239">
          <w:headerReference w:type="even" r:id="rId64"/>
          <w:headerReference w:type="default" r:id="rId65"/>
          <w:type w:val="oddPage"/>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59" w:name="_Toc265495742"/>
      <w:bookmarkStart w:id="60" w:name="_Toc300752891"/>
      <w:r w:rsidRPr="008D5F0B">
        <w:t>Section 7.  Terms of Reference</w:t>
      </w:r>
      <w:bookmarkEnd w:id="59"/>
      <w:bookmarkEnd w:id="60"/>
    </w:p>
    <w:p w:rsidR="007E7C91" w:rsidRDefault="007E7C91" w:rsidP="007E7C91">
      <w:pPr>
        <w:rPr>
          <w:b/>
          <w:i/>
        </w:rPr>
      </w:pPr>
    </w:p>
    <w:p w:rsidR="007E7C91" w:rsidRPr="007E7C91" w:rsidRDefault="007E7C91" w:rsidP="007E7C91">
      <w:pPr>
        <w:rPr>
          <w:sz w:val="28"/>
          <w:szCs w:val="28"/>
        </w:rPr>
      </w:pPr>
      <w:r w:rsidRPr="00561D62">
        <w:rPr>
          <w:sz w:val="28"/>
          <w:szCs w:val="28"/>
        </w:rPr>
        <w:t>Ref. to Annexure I</w:t>
      </w:r>
    </w:p>
    <w:p w:rsidR="007E7C91" w:rsidRDefault="007E7C91" w:rsidP="007E7C91">
      <w:pPr>
        <w:rPr>
          <w:b/>
          <w:i/>
        </w:rPr>
      </w:pPr>
    </w:p>
    <w:p w:rsidR="007E7C91" w:rsidRDefault="007E7C91" w:rsidP="007E7C91">
      <w:pPr>
        <w:rPr>
          <w:b/>
          <w:i/>
        </w:rPr>
      </w:pPr>
    </w:p>
    <w:p w:rsidR="007E7C91" w:rsidRDefault="007E7C91" w:rsidP="007E7C91">
      <w:pPr>
        <w:rPr>
          <w:b/>
          <w:i/>
        </w:rPr>
      </w:pPr>
    </w:p>
    <w:p w:rsidR="007E7C91" w:rsidRDefault="007E7C91" w:rsidP="009F73A3">
      <w:pPr>
        <w:numPr>
          <w:ilvl w:val="12"/>
          <w:numId w:val="0"/>
        </w:numPr>
        <w:ind w:left="720"/>
        <w:jc w:val="both"/>
        <w:rPr>
          <w:b/>
          <w:i/>
        </w:rPr>
      </w:pPr>
    </w:p>
    <w:p w:rsidR="007E7C91" w:rsidRDefault="007E7C91" w:rsidP="009F73A3">
      <w:pPr>
        <w:numPr>
          <w:ilvl w:val="12"/>
          <w:numId w:val="0"/>
        </w:numPr>
        <w:ind w:left="720"/>
        <w:jc w:val="both"/>
        <w:rPr>
          <w:b/>
          <w:i/>
        </w:rPr>
      </w:pPr>
    </w:p>
    <w:p w:rsidR="007E7C91" w:rsidRPr="003A0CBD" w:rsidRDefault="007E7C91" w:rsidP="009F73A3">
      <w:pPr>
        <w:numPr>
          <w:ilvl w:val="12"/>
          <w:numId w:val="0"/>
        </w:numPr>
        <w:ind w:left="720"/>
        <w:jc w:val="both"/>
        <w:rPr>
          <w:b/>
          <w:i/>
        </w:rPr>
      </w:pPr>
    </w:p>
    <w:p w:rsidR="005E4932" w:rsidRPr="003A0CBD" w:rsidRDefault="005E4932" w:rsidP="005E4932">
      <w:pPr>
        <w:numPr>
          <w:ilvl w:val="12"/>
          <w:numId w:val="0"/>
        </w:numPr>
        <w:jc w:val="both"/>
        <w:rPr>
          <w:b/>
          <w:i/>
        </w:rPr>
      </w:pPr>
    </w:p>
    <w:p w:rsidR="008B2466" w:rsidRDefault="008B2466" w:rsidP="007E7C91">
      <w:pPr>
        <w:rPr>
          <w:i/>
          <w:color w:val="000000"/>
        </w:rPr>
        <w:sectPr w:rsidR="008B2466" w:rsidSect="00056239">
          <w:headerReference w:type="even" r:id="rId66"/>
          <w:headerReference w:type="first" r:id="rId67"/>
          <w:type w:val="oddPage"/>
          <w:pgSz w:w="12240" w:h="15840" w:code="1"/>
          <w:pgMar w:top="1440" w:right="1440" w:bottom="1440" w:left="1728" w:header="720" w:footer="720" w:gutter="0"/>
          <w:cols w:space="720"/>
          <w:titlePg/>
          <w:docGrid w:linePitch="360"/>
        </w:sectPr>
      </w:pPr>
    </w:p>
    <w:p w:rsidR="003120A5" w:rsidRPr="004D0D51" w:rsidRDefault="003120A5" w:rsidP="004D0D51">
      <w:pPr>
        <w:pStyle w:val="Heading1"/>
        <w:rPr>
          <w:szCs w:val="32"/>
        </w:rPr>
      </w:pPr>
      <w:bookmarkStart w:id="61" w:name="_Toc300752892"/>
      <w:bookmarkStart w:id="62" w:name="_Toc265495743"/>
      <w:r w:rsidRPr="004D0D51">
        <w:rPr>
          <w:szCs w:val="32"/>
        </w:rPr>
        <w:t>PART II</w:t>
      </w:r>
      <w:bookmarkEnd w:id="61"/>
    </w:p>
    <w:p w:rsidR="003120A5" w:rsidRDefault="003120A5" w:rsidP="003120A5">
      <w:pPr>
        <w:tabs>
          <w:tab w:val="left" w:pos="720"/>
          <w:tab w:val="right" w:leader="dot" w:pos="8640"/>
        </w:tabs>
        <w:jc w:val="center"/>
        <w:rPr>
          <w:b/>
          <w:sz w:val="32"/>
          <w:szCs w:val="32"/>
        </w:rPr>
      </w:pPr>
    </w:p>
    <w:p w:rsidR="003120A5" w:rsidRDefault="003120A5" w:rsidP="004D0D51">
      <w:pPr>
        <w:pStyle w:val="Heading1"/>
      </w:pPr>
      <w:bookmarkStart w:id="63" w:name="_Toc300752893"/>
      <w:r>
        <w:t>Section 8.</w:t>
      </w:r>
      <w:r w:rsidRPr="00B86DD0">
        <w:t xml:space="preserve"> Conditions of Contract and Contract Forms</w:t>
      </w:r>
      <w:bookmarkEnd w:id="63"/>
    </w:p>
    <w:p w:rsidR="003120A5" w:rsidRDefault="003120A5" w:rsidP="003120A5">
      <w:pPr>
        <w:tabs>
          <w:tab w:val="left" w:pos="720"/>
          <w:tab w:val="right" w:leader="dot" w:pos="8640"/>
        </w:tabs>
        <w:jc w:val="center"/>
        <w:rPr>
          <w:b/>
          <w:sz w:val="32"/>
          <w:szCs w:val="32"/>
        </w:rPr>
      </w:pPr>
    </w:p>
    <w:p w:rsidR="003120A5" w:rsidRPr="004D0D51" w:rsidRDefault="003120A5" w:rsidP="003120A5">
      <w:pPr>
        <w:tabs>
          <w:tab w:val="left" w:pos="720"/>
          <w:tab w:val="right" w:leader="dot" w:pos="8640"/>
        </w:tabs>
        <w:jc w:val="center"/>
        <w:rPr>
          <w:b/>
          <w:sz w:val="28"/>
          <w:szCs w:val="28"/>
        </w:rPr>
      </w:pPr>
      <w:r w:rsidRPr="004D0D51">
        <w:rPr>
          <w:b/>
          <w:sz w:val="28"/>
          <w:szCs w:val="28"/>
        </w:rPr>
        <w:t>Foreword</w:t>
      </w:r>
    </w:p>
    <w:p w:rsidR="003120A5" w:rsidRDefault="003120A5" w:rsidP="003120A5">
      <w:pPr>
        <w:rPr>
          <w:b/>
          <w:sz w:val="32"/>
          <w:szCs w:val="20"/>
        </w:rPr>
      </w:pPr>
    </w:p>
    <w:p w:rsidR="003120A5" w:rsidRPr="000B3439" w:rsidRDefault="003120A5" w:rsidP="00A97B8C">
      <w:pPr>
        <w:pStyle w:val="ListParagraph"/>
        <w:numPr>
          <w:ilvl w:val="0"/>
          <w:numId w:val="41"/>
        </w:numPr>
        <w:tabs>
          <w:tab w:val="right" w:leader="dot" w:pos="8640"/>
        </w:tabs>
        <w:ind w:left="360"/>
        <w:jc w:val="both"/>
      </w:pPr>
      <w:r w:rsidRPr="000B3439">
        <w:t xml:space="preserve">Part II includes two types of standard Contract forms </w:t>
      </w:r>
      <w:r>
        <w:t xml:space="preserve">for Consulting Services </w:t>
      </w:r>
      <w:r w:rsidRPr="000B3439">
        <w:t xml:space="preserve">(a Time-Based Contract and a Lump-Sum Contract) </w:t>
      </w:r>
      <w:r w:rsidR="00891844">
        <w:t xml:space="preserve">that are based on </w:t>
      </w:r>
      <w:r w:rsidRPr="000B3439">
        <w:t xml:space="preserve">the </w:t>
      </w:r>
      <w:r w:rsidR="00891844">
        <w:t>contract forms included in the harmonized Standard Request for Proposals (</w:t>
      </w:r>
      <w:r w:rsidRPr="000B3439">
        <w:t>Master Document for Selection of Con</w:t>
      </w:r>
      <w:r>
        <w:t xml:space="preserve">sultants </w:t>
      </w:r>
      <w:r w:rsidRPr="000B3439">
        <w:t>prepared by participating Multil</w:t>
      </w:r>
      <w:r>
        <w:t>ateral Development Banks (MDBs)</w:t>
      </w:r>
      <w:r w:rsidRPr="000B3439">
        <w:t>.</w:t>
      </w:r>
    </w:p>
    <w:bookmarkEnd w:id="62"/>
    <w:p w:rsidR="003120A5" w:rsidRPr="00CA7183" w:rsidRDefault="003120A5" w:rsidP="003120A5">
      <w:pPr>
        <w:tabs>
          <w:tab w:val="right" w:leader="dot" w:pos="8640"/>
        </w:tabs>
        <w:ind w:left="360"/>
        <w:jc w:val="both"/>
      </w:pPr>
    </w:p>
    <w:p w:rsidR="003120A5" w:rsidRDefault="003120A5" w:rsidP="00A97B8C">
      <w:pPr>
        <w:pStyle w:val="ListParagraph"/>
        <w:numPr>
          <w:ilvl w:val="0"/>
          <w:numId w:val="41"/>
        </w:numPr>
        <w:ind w:left="360"/>
        <w:jc w:val="both"/>
        <w:rPr>
          <w:spacing w:val="-3"/>
        </w:rPr>
      </w:pPr>
      <w:r w:rsidRPr="00CA7183">
        <w:rPr>
          <w:b/>
        </w:rPr>
        <w:t>Time-Based Contract</w:t>
      </w:r>
      <w:r>
        <w:t>. This type of contract is appropriate</w:t>
      </w:r>
      <w:r w:rsidRPr="00CA7183">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E26F58">
        <w:t xml:space="preserve">Consultant </w:t>
      </w:r>
      <w:r w:rsidRPr="00CA7183">
        <w:rPr>
          <w:spacing w:val="-3"/>
        </w:rPr>
        <w:t xml:space="preserve">provides services on a timed basis according to quality specifications, and </w:t>
      </w:r>
      <w:r w:rsidRPr="00E26F58">
        <w:t xml:space="preserve">Consultant’s </w:t>
      </w:r>
      <w:r w:rsidRPr="00CA7183">
        <w:rPr>
          <w:spacing w:val="-3"/>
        </w:rPr>
        <w:t xml:space="preserve">remuneration is determined on the basis of the time actually spent by the Consultant in carrying out the Services and is based on (i) agreed upon unit rates for the </w:t>
      </w:r>
      <w:r w:rsidRPr="00E26F58">
        <w:t>Consultant</w:t>
      </w:r>
      <w:r>
        <w:t>’s</w:t>
      </w:r>
      <w:r w:rsidRPr="00E26F58">
        <w:t xml:space="preserve"> </w:t>
      </w:r>
      <w:r w:rsidRPr="00CA7183">
        <w:rPr>
          <w:spacing w:val="-3"/>
        </w:rPr>
        <w:t xml:space="preserve">experts multiplied by the actual time spent by the experts in executing the assignment, and (ii) </w:t>
      </w:r>
      <w:r w:rsidRPr="00F437B6">
        <w:rPr>
          <w:spacing w:val="-3"/>
        </w:rPr>
        <w:t>reimbursable</w:t>
      </w:r>
      <w:r w:rsidRPr="00CA7183">
        <w:rPr>
          <w:i/>
          <w:spacing w:val="-3"/>
        </w:rPr>
        <w:t xml:space="preserve"> </w:t>
      </w:r>
      <w:r w:rsidRPr="00CA7183">
        <w:rPr>
          <w:spacing w:val="-3"/>
        </w:rPr>
        <w:t xml:space="preserve">expenses using actual expenses and/or agreed unit prices.  This type of contract requires the Client to closely supervise the </w:t>
      </w:r>
      <w:r w:rsidRPr="00E26F58">
        <w:t xml:space="preserve">Consultant </w:t>
      </w:r>
      <w:r w:rsidRPr="00CA7183">
        <w:rPr>
          <w:spacing w:val="-3"/>
        </w:rPr>
        <w:t>and to be involved in the daily execution of the assignment.</w:t>
      </w:r>
    </w:p>
    <w:p w:rsidR="003120A5" w:rsidRPr="008C4FEE" w:rsidRDefault="003120A5" w:rsidP="003120A5">
      <w:pPr>
        <w:pStyle w:val="ListParagraph"/>
        <w:rPr>
          <w:b/>
        </w:rPr>
      </w:pPr>
    </w:p>
    <w:p w:rsidR="000D3F4D" w:rsidRPr="000D3F4D" w:rsidRDefault="003120A5" w:rsidP="000D3F4D">
      <w:pPr>
        <w:pStyle w:val="ListParagraph"/>
        <w:numPr>
          <w:ilvl w:val="0"/>
          <w:numId w:val="41"/>
        </w:numPr>
        <w:ind w:left="360"/>
        <w:jc w:val="both"/>
        <w:rPr>
          <w:spacing w:val="-3"/>
        </w:rPr>
      </w:pPr>
      <w:r w:rsidRPr="008C4FEE">
        <w:rPr>
          <w:b/>
        </w:rPr>
        <w:t xml:space="preserve">Lump-Sum Contract. </w:t>
      </w:r>
      <w:r>
        <w:t xml:space="preserve">This type of contract is used mainly for assignments in which the scope and the duration of the Services and the required output of the Consultant are clearly defined. Payments are linked to outputs (deliverables) </w:t>
      </w:r>
      <w:r w:rsidR="00F437B6">
        <w:t>such as reports, drawings, bill</w:t>
      </w:r>
      <w:r>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0D3F4D" w:rsidRPr="000D3F4D" w:rsidRDefault="000D3F4D" w:rsidP="000D3F4D">
      <w:pPr>
        <w:jc w:val="both"/>
        <w:rPr>
          <w:spacing w:val="-3"/>
        </w:rPr>
      </w:pPr>
    </w:p>
    <w:p w:rsidR="003120A5" w:rsidRPr="00F437B6" w:rsidRDefault="003120A5" w:rsidP="000D3F4D">
      <w:pPr>
        <w:pStyle w:val="ListParagraph"/>
        <w:numPr>
          <w:ilvl w:val="0"/>
          <w:numId w:val="41"/>
        </w:numPr>
        <w:ind w:left="360"/>
        <w:jc w:val="both"/>
        <w:rPr>
          <w:spacing w:val="-3"/>
        </w:rPr>
      </w:pPr>
      <w:r w:rsidRPr="000B3439">
        <w:t>The templates are designed for use in assignments with consulting firms and shall not be used for contracting of individual experts. These standard Contract forms are to be used for complex and</w:t>
      </w:r>
      <w:r>
        <w:t>/or</w:t>
      </w:r>
      <w:r w:rsidRPr="000B3439">
        <w:t xml:space="preserve"> large value assignme</w:t>
      </w:r>
      <w:r w:rsidR="000D3F4D">
        <w:t xml:space="preserve">nts, and/or for contracts above </w:t>
      </w:r>
      <w:r w:rsidR="000D3F4D" w:rsidRPr="00F437B6">
        <w:t>U</w:t>
      </w:r>
      <w:r w:rsidRPr="00F437B6">
        <w:t>S$300,000 equivalent or more unless otherwise approved by the Bank.</w:t>
      </w:r>
    </w:p>
    <w:p w:rsidR="003120A5" w:rsidRDefault="003120A5" w:rsidP="003120A5">
      <w:pPr>
        <w:pStyle w:val="Subtitle"/>
        <w:ind w:left="360"/>
        <w:jc w:val="both"/>
        <w:rPr>
          <w:rFonts w:ascii="Times New Roman" w:hAnsi="Times New Roman" w:cs="Times New Roman"/>
          <w:i/>
        </w:rPr>
      </w:pPr>
    </w:p>
    <w:p w:rsidR="004D0D51" w:rsidRDefault="004D0D51" w:rsidP="002647A4">
      <w:pPr>
        <w:jc w:val="both"/>
        <w:rPr>
          <w:color w:val="000000"/>
        </w:rPr>
        <w:sectPr w:rsidR="004D0D51" w:rsidSect="00056239">
          <w:headerReference w:type="even" r:id="rId68"/>
          <w:headerReference w:type="first" r:id="rId69"/>
          <w:type w:val="oddPage"/>
          <w:pgSz w:w="12240" w:h="15840" w:code="1"/>
          <w:pgMar w:top="1440" w:right="1440" w:bottom="1440" w:left="1728" w:header="720" w:footer="720" w:gutter="0"/>
          <w:cols w:space="720"/>
          <w:titlePg/>
          <w:docGrid w:linePitch="360"/>
        </w:sectPr>
      </w:pPr>
    </w:p>
    <w:p w:rsidR="00C0684F" w:rsidRPr="00516D01" w:rsidRDefault="00C0684F" w:rsidP="00C0684F">
      <w:pPr>
        <w:tabs>
          <w:tab w:val="right" w:leader="dot" w:pos="8640"/>
        </w:tabs>
        <w:ind w:left="360"/>
        <w:jc w:val="both"/>
      </w:pPr>
      <w:bookmarkStart w:id="64" w:name="_Toc397501855"/>
    </w:p>
    <w:p w:rsidR="00C0684F" w:rsidRDefault="00C0684F" w:rsidP="00C0684F">
      <w:pPr>
        <w:pStyle w:val="Subtitle"/>
        <w:jc w:val="both"/>
        <w:rPr>
          <w:rFonts w:ascii="Times New Roman" w:hAnsi="Times New Roman" w:cs="Times New Roman"/>
        </w:rPr>
      </w:pPr>
    </w:p>
    <w:p w:rsidR="007E7C91" w:rsidRDefault="007E7C91" w:rsidP="00C0684F">
      <w:pPr>
        <w:pStyle w:val="Subtitle"/>
        <w:jc w:val="both"/>
        <w:rPr>
          <w:rFonts w:ascii="Times New Roman" w:hAnsi="Times New Roman" w:cs="Times New Roman"/>
        </w:rPr>
      </w:pPr>
    </w:p>
    <w:bookmarkEnd w:id="64"/>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70"/>
          <w:headerReference w:type="default" r:id="rId71"/>
          <w:footerReference w:type="even" r:id="rId72"/>
          <w:footerReference w:type="default" r:id="rId73"/>
          <w:headerReference w:type="first" r:id="rId74"/>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Default="00C0684F" w:rsidP="00C0684F">
          <w:pPr>
            <w:pStyle w:val="TOCHeading"/>
            <w:spacing w:before="0"/>
          </w:pPr>
        </w:p>
        <w:p w:rsidR="00C0684F" w:rsidRDefault="009E1990" w:rsidP="00C0684F">
          <w:pPr>
            <w:pStyle w:val="TOC1"/>
            <w:rPr>
              <w:rFonts w:asciiTheme="minorHAnsi" w:eastAsiaTheme="minorEastAsia" w:hAnsiTheme="minorHAnsi" w:cstheme="minorBidi"/>
              <w:sz w:val="22"/>
              <w:szCs w:val="22"/>
              <w:lang w:val="en-US"/>
            </w:rPr>
          </w:pPr>
          <w:r>
            <w:fldChar w:fldCharType="begin"/>
          </w:r>
          <w:r w:rsidR="00C0684F">
            <w:instrText xml:space="preserve"> TOC \o "1-3" \h \z \u </w:instrText>
          </w:r>
          <w:r>
            <w:fldChar w:fldCharType="separate"/>
          </w:r>
          <w:hyperlink w:anchor="_Toc300749250" w:history="1">
            <w:r w:rsidR="00C0684F" w:rsidRPr="006A17E1">
              <w:rPr>
                <w:rStyle w:val="Hyperlink"/>
                <w:b/>
              </w:rPr>
              <w:t>Preface</w:t>
            </w:r>
            <w:r w:rsidR="00C0684F">
              <w:rPr>
                <w:webHidden/>
              </w:rPr>
              <w:tab/>
            </w:r>
            <w:r>
              <w:rPr>
                <w:webHidden/>
              </w:rPr>
              <w:fldChar w:fldCharType="begin"/>
            </w:r>
            <w:r w:rsidR="00C0684F">
              <w:rPr>
                <w:webHidden/>
              </w:rPr>
              <w:instrText xml:space="preserve"> PAGEREF _Toc300749250 \h </w:instrText>
            </w:r>
            <w:r>
              <w:rPr>
                <w:webHidden/>
              </w:rPr>
            </w:r>
            <w:r>
              <w:rPr>
                <w:webHidden/>
              </w:rPr>
              <w:fldChar w:fldCharType="separate"/>
            </w:r>
            <w:r w:rsidR="002F216B">
              <w:rPr>
                <w:webHidden/>
              </w:rPr>
              <w:t>71</w:t>
            </w:r>
            <w:r>
              <w:rPr>
                <w:webHidden/>
              </w:rPr>
              <w:fldChar w:fldCharType="end"/>
            </w:r>
          </w:hyperlink>
        </w:p>
        <w:p w:rsidR="00C0684F" w:rsidRDefault="00C64E5A"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6A17E1">
              <w:rPr>
                <w:rStyle w:val="Hyperlink"/>
                <w:b/>
              </w:rPr>
              <w:t>I.</w:t>
            </w:r>
            <w:r w:rsidR="00C0684F" w:rsidRPr="006A17E1">
              <w:rPr>
                <w:rFonts w:asciiTheme="minorHAnsi" w:eastAsiaTheme="minorEastAsia" w:hAnsiTheme="minorHAnsi" w:cstheme="minorBidi"/>
                <w:b/>
                <w:sz w:val="22"/>
                <w:szCs w:val="22"/>
                <w:lang w:val="en-US"/>
              </w:rPr>
              <w:t xml:space="preserve">  </w:t>
            </w:r>
            <w:r w:rsidR="00C0684F" w:rsidRPr="006A17E1">
              <w:rPr>
                <w:rStyle w:val="Hyperlink"/>
                <w:b/>
              </w:rPr>
              <w:t>Form of Contract</w:t>
            </w:r>
            <w:r w:rsidR="00C0684F">
              <w:rPr>
                <w:webHidden/>
              </w:rPr>
              <w:tab/>
            </w:r>
            <w:r w:rsidR="009E1990">
              <w:rPr>
                <w:webHidden/>
              </w:rPr>
              <w:fldChar w:fldCharType="begin"/>
            </w:r>
            <w:r w:rsidR="00C0684F">
              <w:rPr>
                <w:webHidden/>
              </w:rPr>
              <w:instrText xml:space="preserve"> PAGEREF _Toc300749251 \h </w:instrText>
            </w:r>
            <w:r w:rsidR="009E1990">
              <w:rPr>
                <w:webHidden/>
              </w:rPr>
            </w:r>
            <w:r w:rsidR="009E1990">
              <w:rPr>
                <w:webHidden/>
              </w:rPr>
              <w:fldChar w:fldCharType="separate"/>
            </w:r>
            <w:r w:rsidR="002F216B">
              <w:rPr>
                <w:webHidden/>
              </w:rPr>
              <w:t>73</w:t>
            </w:r>
            <w:r w:rsidR="009E1990">
              <w:rPr>
                <w:webHidden/>
              </w:rPr>
              <w:fldChar w:fldCharType="end"/>
            </w:r>
          </w:hyperlink>
        </w:p>
        <w:p w:rsidR="00C0684F" w:rsidRDefault="00C64E5A"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6A17E1">
              <w:rPr>
                <w:rStyle w:val="Hyperlink"/>
                <w:b/>
              </w:rPr>
              <w:t>II.</w:t>
            </w:r>
            <w:r w:rsidR="00C0684F" w:rsidRPr="006A17E1">
              <w:rPr>
                <w:rFonts w:asciiTheme="minorHAnsi" w:eastAsiaTheme="minorEastAsia" w:hAnsiTheme="minorHAnsi" w:cstheme="minorBidi"/>
                <w:b/>
                <w:sz w:val="22"/>
                <w:szCs w:val="22"/>
                <w:lang w:val="en-US"/>
              </w:rPr>
              <w:t xml:space="preserve">  </w:t>
            </w:r>
            <w:r w:rsidR="00C0684F" w:rsidRPr="006A17E1">
              <w:rPr>
                <w:rStyle w:val="Hyperlink"/>
                <w:b/>
              </w:rPr>
              <w:t>General Conditions of Contract</w:t>
            </w:r>
            <w:r w:rsidR="00C0684F">
              <w:rPr>
                <w:webHidden/>
              </w:rPr>
              <w:tab/>
            </w:r>
            <w:r w:rsidR="009E1990">
              <w:rPr>
                <w:webHidden/>
              </w:rPr>
              <w:fldChar w:fldCharType="begin"/>
            </w:r>
            <w:r w:rsidR="00C0684F">
              <w:rPr>
                <w:webHidden/>
              </w:rPr>
              <w:instrText xml:space="preserve"> PAGEREF _Toc300749252 \h </w:instrText>
            </w:r>
            <w:r w:rsidR="009E1990">
              <w:rPr>
                <w:webHidden/>
              </w:rPr>
            </w:r>
            <w:r w:rsidR="009E1990">
              <w:rPr>
                <w:webHidden/>
              </w:rPr>
              <w:fldChar w:fldCharType="separate"/>
            </w:r>
            <w:r w:rsidR="002F216B">
              <w:rPr>
                <w:webHidden/>
              </w:rPr>
              <w:t>77</w:t>
            </w:r>
            <w:r w:rsidR="009E1990">
              <w:rPr>
                <w:webHidden/>
              </w:rPr>
              <w:fldChar w:fldCharType="end"/>
            </w:r>
          </w:hyperlink>
        </w:p>
        <w:p w:rsidR="00C0684F" w:rsidRDefault="00C64E5A" w:rsidP="00C0684F">
          <w:pPr>
            <w:pStyle w:val="TOC1"/>
            <w:ind w:left="360"/>
            <w:rPr>
              <w:rFonts w:asciiTheme="minorHAnsi" w:eastAsiaTheme="minorEastAsia" w:hAnsiTheme="minorHAnsi" w:cstheme="minorBidi"/>
              <w:sz w:val="22"/>
              <w:szCs w:val="22"/>
              <w:lang w:val="en-US"/>
            </w:rPr>
          </w:pPr>
          <w:hyperlink w:anchor="_Toc300749253" w:history="1">
            <w:r w:rsidR="00C0684F" w:rsidRPr="006A17E1">
              <w:rPr>
                <w:rStyle w:val="Hyperlink"/>
                <w:b/>
                <w:smallCaps/>
              </w:rPr>
              <w:t xml:space="preserve">A.  </w:t>
            </w:r>
            <w:r w:rsidR="00C0684F" w:rsidRPr="006A17E1">
              <w:rPr>
                <w:rStyle w:val="Hyperlink"/>
                <w:b/>
              </w:rPr>
              <w:t>General Provisions</w:t>
            </w:r>
            <w:r w:rsidR="00C0684F">
              <w:rPr>
                <w:webHidden/>
              </w:rPr>
              <w:tab/>
            </w:r>
            <w:r w:rsidR="009E1990">
              <w:rPr>
                <w:webHidden/>
              </w:rPr>
              <w:fldChar w:fldCharType="begin"/>
            </w:r>
            <w:r w:rsidR="00C0684F">
              <w:rPr>
                <w:webHidden/>
              </w:rPr>
              <w:instrText xml:space="preserve"> PAGEREF _Toc300749253 \h </w:instrText>
            </w:r>
            <w:r w:rsidR="009E1990">
              <w:rPr>
                <w:webHidden/>
              </w:rPr>
            </w:r>
            <w:r w:rsidR="009E1990">
              <w:rPr>
                <w:webHidden/>
              </w:rPr>
              <w:fldChar w:fldCharType="separate"/>
            </w:r>
            <w:r w:rsidR="002F216B">
              <w:rPr>
                <w:webHidden/>
              </w:rPr>
              <w:t>77</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4" w:history="1">
            <w:r w:rsidR="00C0684F" w:rsidRPr="006A17E1">
              <w:rPr>
                <w:rStyle w:val="Hyperlink"/>
                <w:u w:val="none"/>
              </w:rPr>
              <w:t>1.</w:t>
            </w:r>
            <w:r w:rsidRPr="006A17E1">
              <w:rPr>
                <w:rStyle w:val="Hyperlink"/>
                <w:u w:val="none"/>
              </w:rPr>
              <w:t xml:space="preserve"> </w:t>
            </w:r>
            <w:r w:rsidR="00C0684F" w:rsidRPr="006A17E1">
              <w:rPr>
                <w:rStyle w:val="Hyperlink"/>
                <w:u w:val="none"/>
              </w:rPr>
              <w:t>Definitions</w:t>
            </w:r>
            <w:r w:rsidR="00C0684F" w:rsidRPr="006A17E1">
              <w:rPr>
                <w:webHidden/>
              </w:rPr>
              <w:tab/>
            </w:r>
            <w:r w:rsidR="009E1990" w:rsidRPr="006A17E1">
              <w:rPr>
                <w:webHidden/>
              </w:rPr>
              <w:fldChar w:fldCharType="begin"/>
            </w:r>
            <w:r w:rsidR="00C0684F" w:rsidRPr="006A17E1">
              <w:rPr>
                <w:webHidden/>
              </w:rPr>
              <w:instrText xml:space="preserve"> PAGEREF _Toc300749254 \h </w:instrText>
            </w:r>
            <w:r w:rsidR="009E1990" w:rsidRPr="006A17E1">
              <w:rPr>
                <w:webHidden/>
              </w:rPr>
            </w:r>
            <w:r w:rsidR="009E1990" w:rsidRPr="006A17E1">
              <w:rPr>
                <w:webHidden/>
              </w:rPr>
              <w:fldChar w:fldCharType="separate"/>
            </w:r>
            <w:r w:rsidR="002F216B">
              <w:rPr>
                <w:webHidden/>
              </w:rPr>
              <w:t>77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5" w:history="1">
            <w:r w:rsidR="00C0684F" w:rsidRPr="006A17E1">
              <w:rPr>
                <w:rStyle w:val="Hyperlink"/>
                <w:u w:val="none"/>
              </w:rPr>
              <w:t>2.</w:t>
            </w:r>
            <w:r w:rsidRPr="006A17E1">
              <w:rPr>
                <w:rStyle w:val="Hyperlink"/>
                <w:u w:val="none"/>
              </w:rPr>
              <w:t xml:space="preserve"> </w:t>
            </w:r>
            <w:r w:rsidR="00C0684F" w:rsidRPr="006A17E1">
              <w:rPr>
                <w:rStyle w:val="Hyperlink"/>
                <w:u w:val="none"/>
              </w:rPr>
              <w:t>Relationship Between the Parties</w:t>
            </w:r>
            <w:r w:rsidR="00C0684F" w:rsidRPr="006A17E1">
              <w:rPr>
                <w:webHidden/>
              </w:rPr>
              <w:tab/>
            </w:r>
            <w:r w:rsidR="009E1990" w:rsidRPr="006A17E1">
              <w:rPr>
                <w:webHidden/>
              </w:rPr>
              <w:fldChar w:fldCharType="begin"/>
            </w:r>
            <w:r w:rsidR="00C0684F" w:rsidRPr="006A17E1">
              <w:rPr>
                <w:webHidden/>
              </w:rPr>
              <w:instrText xml:space="preserve"> PAGEREF _Toc300749255 \h </w:instrText>
            </w:r>
            <w:r w:rsidR="009E1990" w:rsidRPr="006A17E1">
              <w:rPr>
                <w:webHidden/>
              </w:rPr>
            </w:r>
            <w:r w:rsidR="009E1990" w:rsidRPr="006A17E1">
              <w:rPr>
                <w:webHidden/>
              </w:rPr>
              <w:fldChar w:fldCharType="separate"/>
            </w:r>
            <w:r w:rsidR="002F216B">
              <w:rPr>
                <w:webHidden/>
              </w:rPr>
              <w:t>78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6" w:history="1">
            <w:r w:rsidR="00C0684F" w:rsidRPr="006A17E1">
              <w:rPr>
                <w:rStyle w:val="Hyperlink"/>
                <w:u w:val="none"/>
              </w:rPr>
              <w:t>3.</w:t>
            </w:r>
            <w:r w:rsidRPr="006A17E1">
              <w:rPr>
                <w:rStyle w:val="Hyperlink"/>
                <w:u w:val="none"/>
              </w:rPr>
              <w:t xml:space="preserve"> </w:t>
            </w:r>
            <w:r w:rsidR="00C0684F" w:rsidRPr="006A17E1">
              <w:rPr>
                <w:rStyle w:val="Hyperlink"/>
                <w:u w:val="none"/>
              </w:rPr>
              <w:t>Law Governing Contract</w:t>
            </w:r>
            <w:r w:rsidR="00C0684F" w:rsidRPr="006A17E1">
              <w:rPr>
                <w:webHidden/>
              </w:rPr>
              <w:tab/>
            </w:r>
            <w:r w:rsidR="009E1990" w:rsidRPr="006A17E1">
              <w:rPr>
                <w:webHidden/>
              </w:rPr>
              <w:fldChar w:fldCharType="begin"/>
            </w:r>
            <w:r w:rsidR="00C0684F" w:rsidRPr="006A17E1">
              <w:rPr>
                <w:webHidden/>
              </w:rPr>
              <w:instrText xml:space="preserve"> PAGEREF _Toc300749256 \h </w:instrText>
            </w:r>
            <w:r w:rsidR="009E1990" w:rsidRPr="006A17E1">
              <w:rPr>
                <w:webHidden/>
              </w:rPr>
            </w:r>
            <w:r w:rsidR="009E1990" w:rsidRPr="006A17E1">
              <w:rPr>
                <w:webHidden/>
              </w:rPr>
              <w:fldChar w:fldCharType="separate"/>
            </w:r>
            <w:r w:rsidR="002F216B">
              <w:rPr>
                <w:webHidden/>
              </w:rPr>
              <w:t>79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 xml:space="preserve"> </w:t>
          </w:r>
          <w:r w:rsidRPr="006A17E1">
            <w:rPr>
              <w:rStyle w:val="Hyperlink"/>
              <w:u w:val="none"/>
            </w:rPr>
            <w:tab/>
          </w:r>
          <w:hyperlink w:anchor="_Toc300749257" w:history="1">
            <w:r w:rsidR="00C0684F" w:rsidRPr="006A17E1">
              <w:rPr>
                <w:rStyle w:val="Hyperlink"/>
                <w:u w:val="none"/>
              </w:rPr>
              <w:t>4.</w:t>
            </w:r>
            <w:r w:rsidRPr="006A17E1">
              <w:rPr>
                <w:rStyle w:val="Hyperlink"/>
                <w:u w:val="none"/>
              </w:rPr>
              <w:t xml:space="preserve"> </w:t>
            </w:r>
            <w:r w:rsidR="00C0684F" w:rsidRPr="006A17E1">
              <w:rPr>
                <w:rStyle w:val="Hyperlink"/>
                <w:u w:val="none"/>
              </w:rPr>
              <w:t>Language</w:t>
            </w:r>
            <w:r w:rsidR="00C0684F" w:rsidRPr="006A17E1">
              <w:rPr>
                <w:webHidden/>
              </w:rPr>
              <w:tab/>
            </w:r>
            <w:r w:rsidR="009E1990" w:rsidRPr="006A17E1">
              <w:rPr>
                <w:webHidden/>
              </w:rPr>
              <w:fldChar w:fldCharType="begin"/>
            </w:r>
            <w:r w:rsidR="00C0684F" w:rsidRPr="006A17E1">
              <w:rPr>
                <w:webHidden/>
              </w:rPr>
              <w:instrText xml:space="preserve"> PAGEREF _Toc300749257 \h </w:instrText>
            </w:r>
            <w:r w:rsidR="009E1990" w:rsidRPr="006A17E1">
              <w:rPr>
                <w:webHidden/>
              </w:rPr>
            </w:r>
            <w:r w:rsidR="009E1990" w:rsidRPr="006A17E1">
              <w:rPr>
                <w:webHidden/>
              </w:rPr>
              <w:fldChar w:fldCharType="separate"/>
            </w:r>
            <w:r w:rsidR="002F216B">
              <w:rPr>
                <w:webHidden/>
              </w:rPr>
              <w:t>79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8" w:history="1">
            <w:r w:rsidR="00C0684F" w:rsidRPr="006A17E1">
              <w:rPr>
                <w:rStyle w:val="Hyperlink"/>
                <w:u w:val="none"/>
              </w:rPr>
              <w:t>5.</w:t>
            </w:r>
            <w:r w:rsidRPr="006A17E1">
              <w:rPr>
                <w:rStyle w:val="Hyperlink"/>
                <w:u w:val="none"/>
              </w:rPr>
              <w:t xml:space="preserve"> </w:t>
            </w:r>
            <w:r w:rsidR="00C0684F" w:rsidRPr="006A17E1">
              <w:rPr>
                <w:rStyle w:val="Hyperlink"/>
                <w:u w:val="none"/>
              </w:rPr>
              <w:t>Headings</w:t>
            </w:r>
            <w:r w:rsidR="00C0684F" w:rsidRPr="006A17E1">
              <w:rPr>
                <w:webHidden/>
              </w:rPr>
              <w:tab/>
            </w:r>
            <w:r w:rsidR="009E1990" w:rsidRPr="006A17E1">
              <w:rPr>
                <w:webHidden/>
              </w:rPr>
              <w:fldChar w:fldCharType="begin"/>
            </w:r>
            <w:r w:rsidR="00C0684F" w:rsidRPr="006A17E1">
              <w:rPr>
                <w:webHidden/>
              </w:rPr>
              <w:instrText xml:space="preserve"> PAGEREF _Toc300749258 \h </w:instrText>
            </w:r>
            <w:r w:rsidR="009E1990" w:rsidRPr="006A17E1">
              <w:rPr>
                <w:webHidden/>
              </w:rPr>
            </w:r>
            <w:r w:rsidR="009E1990" w:rsidRPr="006A17E1">
              <w:rPr>
                <w:webHidden/>
              </w:rPr>
              <w:fldChar w:fldCharType="separate"/>
            </w:r>
            <w:r w:rsidR="002F216B">
              <w:rPr>
                <w:webHidden/>
              </w:rPr>
              <w:t>79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9" w:history="1">
            <w:r w:rsidR="00C0684F" w:rsidRPr="006A17E1">
              <w:rPr>
                <w:rStyle w:val="Hyperlink"/>
                <w:u w:val="none"/>
              </w:rPr>
              <w:t>6.</w:t>
            </w:r>
            <w:r w:rsidRPr="006A17E1">
              <w:rPr>
                <w:rStyle w:val="Hyperlink"/>
                <w:u w:val="none"/>
              </w:rPr>
              <w:t xml:space="preserve"> </w:t>
            </w:r>
            <w:r w:rsidR="00C0684F" w:rsidRPr="006A17E1">
              <w:rPr>
                <w:rStyle w:val="Hyperlink"/>
                <w:u w:val="none"/>
              </w:rPr>
              <w:t>Communications</w:t>
            </w:r>
            <w:r w:rsidR="00C0684F" w:rsidRPr="006A17E1">
              <w:rPr>
                <w:webHidden/>
              </w:rPr>
              <w:tab/>
            </w:r>
            <w:r w:rsidR="009E1990" w:rsidRPr="006A17E1">
              <w:rPr>
                <w:webHidden/>
              </w:rPr>
              <w:fldChar w:fldCharType="begin"/>
            </w:r>
            <w:r w:rsidR="00C0684F" w:rsidRPr="006A17E1">
              <w:rPr>
                <w:webHidden/>
              </w:rPr>
              <w:instrText xml:space="preserve"> PAGEREF _Toc300749259 \h </w:instrText>
            </w:r>
            <w:r w:rsidR="009E1990" w:rsidRPr="006A17E1">
              <w:rPr>
                <w:webHidden/>
              </w:rPr>
            </w:r>
            <w:r w:rsidR="009E1990" w:rsidRPr="006A17E1">
              <w:rPr>
                <w:webHidden/>
              </w:rPr>
              <w:fldChar w:fldCharType="separate"/>
            </w:r>
            <w:r w:rsidR="002F216B">
              <w:rPr>
                <w:webHidden/>
              </w:rPr>
              <w:t>79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0" w:history="1">
            <w:r w:rsidR="00C0684F" w:rsidRPr="006A17E1">
              <w:rPr>
                <w:rStyle w:val="Hyperlink"/>
                <w:u w:val="none"/>
              </w:rPr>
              <w:t>7.</w:t>
            </w:r>
            <w:r w:rsidRPr="006A17E1">
              <w:rPr>
                <w:rStyle w:val="Hyperlink"/>
                <w:u w:val="none"/>
              </w:rPr>
              <w:t xml:space="preserve"> </w:t>
            </w:r>
            <w:r w:rsidR="00C0684F" w:rsidRPr="006A17E1">
              <w:rPr>
                <w:rStyle w:val="Hyperlink"/>
                <w:u w:val="none"/>
              </w:rPr>
              <w:t>Location</w:t>
            </w:r>
            <w:r w:rsidR="00C0684F" w:rsidRPr="006A17E1">
              <w:rPr>
                <w:webHidden/>
              </w:rPr>
              <w:tab/>
            </w:r>
            <w:r w:rsidR="009E1990" w:rsidRPr="006A17E1">
              <w:rPr>
                <w:webHidden/>
              </w:rPr>
              <w:fldChar w:fldCharType="begin"/>
            </w:r>
            <w:r w:rsidR="00C0684F" w:rsidRPr="006A17E1">
              <w:rPr>
                <w:webHidden/>
              </w:rPr>
              <w:instrText xml:space="preserve"> PAGEREF _Toc300749260 \h </w:instrText>
            </w:r>
            <w:r w:rsidR="009E1990" w:rsidRPr="006A17E1">
              <w:rPr>
                <w:webHidden/>
              </w:rPr>
            </w:r>
            <w:r w:rsidR="009E1990" w:rsidRPr="006A17E1">
              <w:rPr>
                <w:webHidden/>
              </w:rPr>
              <w:fldChar w:fldCharType="separate"/>
            </w:r>
            <w:r w:rsidR="002F216B">
              <w:rPr>
                <w:webHidden/>
              </w:rPr>
              <w:t>79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1" w:history="1">
            <w:r w:rsidR="00C0684F" w:rsidRPr="006A17E1">
              <w:rPr>
                <w:rStyle w:val="Hyperlink"/>
                <w:u w:val="none"/>
              </w:rPr>
              <w:t>8.</w:t>
            </w:r>
            <w:r w:rsidRPr="006A17E1">
              <w:rPr>
                <w:rStyle w:val="Hyperlink"/>
                <w:u w:val="none"/>
              </w:rPr>
              <w:t xml:space="preserve"> </w:t>
            </w:r>
            <w:r w:rsidR="00C0684F" w:rsidRPr="006A17E1">
              <w:rPr>
                <w:rStyle w:val="Hyperlink"/>
                <w:u w:val="none"/>
              </w:rPr>
              <w:t>Authority of Member in Charge</w:t>
            </w:r>
            <w:r w:rsidR="00C0684F" w:rsidRPr="006A17E1">
              <w:rPr>
                <w:webHidden/>
              </w:rPr>
              <w:tab/>
            </w:r>
            <w:r w:rsidR="009E1990" w:rsidRPr="006A17E1">
              <w:rPr>
                <w:webHidden/>
              </w:rPr>
              <w:fldChar w:fldCharType="begin"/>
            </w:r>
            <w:r w:rsidR="00C0684F" w:rsidRPr="006A17E1">
              <w:rPr>
                <w:webHidden/>
              </w:rPr>
              <w:instrText xml:space="preserve"> PAGEREF _Toc300749261 \h </w:instrText>
            </w:r>
            <w:r w:rsidR="009E1990" w:rsidRPr="006A17E1">
              <w:rPr>
                <w:webHidden/>
              </w:rPr>
            </w:r>
            <w:r w:rsidR="009E1990" w:rsidRPr="006A17E1">
              <w:rPr>
                <w:webHidden/>
              </w:rPr>
              <w:fldChar w:fldCharType="separate"/>
            </w:r>
            <w:r w:rsidR="002F216B">
              <w:rPr>
                <w:webHidden/>
              </w:rPr>
              <w:t>79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2" w:history="1">
            <w:r w:rsidR="00C0684F" w:rsidRPr="006A17E1">
              <w:rPr>
                <w:rStyle w:val="Hyperlink"/>
                <w:u w:val="none"/>
              </w:rPr>
              <w:t>9.</w:t>
            </w:r>
            <w:r w:rsidRPr="006A17E1">
              <w:rPr>
                <w:rStyle w:val="Hyperlink"/>
                <w:u w:val="none"/>
              </w:rPr>
              <w:t xml:space="preserve"> </w:t>
            </w:r>
            <w:r w:rsidR="00C0684F" w:rsidRPr="006A17E1">
              <w:rPr>
                <w:rStyle w:val="Hyperlink"/>
                <w:u w:val="none"/>
              </w:rPr>
              <w:t>Authorized Representatives</w:t>
            </w:r>
            <w:r w:rsidR="00C0684F" w:rsidRPr="006A17E1">
              <w:rPr>
                <w:webHidden/>
              </w:rPr>
              <w:tab/>
            </w:r>
            <w:r w:rsidR="009E1990" w:rsidRPr="006A17E1">
              <w:rPr>
                <w:webHidden/>
              </w:rPr>
              <w:fldChar w:fldCharType="begin"/>
            </w:r>
            <w:r w:rsidR="00C0684F" w:rsidRPr="006A17E1">
              <w:rPr>
                <w:webHidden/>
              </w:rPr>
              <w:instrText xml:space="preserve"> PAGEREF _Toc300749262 \h </w:instrText>
            </w:r>
            <w:r w:rsidR="009E1990" w:rsidRPr="006A17E1">
              <w:rPr>
                <w:webHidden/>
              </w:rPr>
            </w:r>
            <w:r w:rsidR="009E1990" w:rsidRPr="006A17E1">
              <w:rPr>
                <w:webHidden/>
              </w:rPr>
              <w:fldChar w:fldCharType="separate"/>
            </w:r>
            <w:r w:rsidR="002F216B">
              <w:rPr>
                <w:webHidden/>
              </w:rPr>
              <w:t>79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3" w:history="1">
            <w:r w:rsidR="00C0684F" w:rsidRPr="006A17E1">
              <w:rPr>
                <w:rStyle w:val="Hyperlink"/>
                <w:u w:val="none"/>
              </w:rPr>
              <w:t>10.</w:t>
            </w:r>
            <w:r w:rsidRPr="006A17E1">
              <w:rPr>
                <w:rStyle w:val="Hyperlink"/>
                <w:u w:val="none"/>
              </w:rPr>
              <w:t xml:space="preserve"> </w:t>
            </w:r>
            <w:r w:rsidR="00C0684F" w:rsidRPr="006A17E1">
              <w:rPr>
                <w:rStyle w:val="Hyperlink"/>
                <w:u w:val="none"/>
              </w:rPr>
              <w:t>Corrupt and Fraudulent Practices</w:t>
            </w:r>
            <w:r w:rsidR="00C0684F" w:rsidRPr="006A17E1">
              <w:rPr>
                <w:webHidden/>
              </w:rPr>
              <w:tab/>
            </w:r>
            <w:r w:rsidR="009E1990" w:rsidRPr="006A17E1">
              <w:rPr>
                <w:webHidden/>
              </w:rPr>
              <w:fldChar w:fldCharType="begin"/>
            </w:r>
            <w:r w:rsidR="00C0684F" w:rsidRPr="006A17E1">
              <w:rPr>
                <w:webHidden/>
              </w:rPr>
              <w:instrText xml:space="preserve"> PAGEREF _Toc300749263 \h </w:instrText>
            </w:r>
            <w:r w:rsidR="009E1990" w:rsidRPr="006A17E1">
              <w:rPr>
                <w:webHidden/>
              </w:rPr>
            </w:r>
            <w:r w:rsidR="009E1990" w:rsidRPr="006A17E1">
              <w:rPr>
                <w:webHidden/>
              </w:rPr>
              <w:fldChar w:fldCharType="separate"/>
            </w:r>
            <w:r w:rsidR="002F216B">
              <w:rPr>
                <w:webHidden/>
              </w:rPr>
              <w:t>79</w:t>
            </w:r>
            <w:r w:rsidR="009E1990" w:rsidRPr="006A17E1">
              <w:rPr>
                <w:webHidden/>
              </w:rPr>
              <w:fldChar w:fldCharType="end"/>
            </w:r>
          </w:hyperlink>
        </w:p>
        <w:p w:rsidR="00C0684F" w:rsidRDefault="00C64E5A"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6A17E1">
              <w:rPr>
                <w:rStyle w:val="Hyperlink"/>
                <w:b/>
                <w:smallCaps/>
              </w:rPr>
              <w:t xml:space="preserve">B.  </w:t>
            </w:r>
            <w:r w:rsidR="00C0684F" w:rsidRPr="006A17E1">
              <w:rPr>
                <w:rStyle w:val="Hyperlink"/>
                <w:b/>
              </w:rPr>
              <w:t>Commencement, Completion, Modification and Termination of Contract</w:t>
            </w:r>
            <w:r w:rsidR="00C0684F">
              <w:rPr>
                <w:webHidden/>
              </w:rPr>
              <w:tab/>
            </w:r>
            <w:r w:rsidR="009E1990">
              <w:rPr>
                <w:webHidden/>
              </w:rPr>
              <w:fldChar w:fldCharType="begin"/>
            </w:r>
            <w:r w:rsidR="00C0684F">
              <w:rPr>
                <w:webHidden/>
              </w:rPr>
              <w:instrText xml:space="preserve"> PAGEREF _Toc300749264 \h </w:instrText>
            </w:r>
            <w:r w:rsidR="009E1990">
              <w:rPr>
                <w:webHidden/>
              </w:rPr>
            </w:r>
            <w:r w:rsidR="009E1990">
              <w:rPr>
                <w:webHidden/>
              </w:rPr>
              <w:fldChar w:fldCharType="separate"/>
            </w:r>
            <w:r w:rsidR="002F216B">
              <w:rPr>
                <w:webHidden/>
              </w:rPr>
              <w:t>80</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5" w:history="1">
            <w:r w:rsidR="00C0684F" w:rsidRPr="006A17E1">
              <w:rPr>
                <w:rStyle w:val="Hyperlink"/>
                <w:u w:val="none"/>
              </w:rPr>
              <w:t>11.</w:t>
            </w:r>
            <w:r w:rsidRPr="006A17E1">
              <w:rPr>
                <w:rStyle w:val="Hyperlink"/>
                <w:u w:val="none"/>
              </w:rPr>
              <w:t xml:space="preserve"> </w:t>
            </w:r>
            <w:r w:rsidR="00C0684F" w:rsidRPr="006A17E1">
              <w:rPr>
                <w:rStyle w:val="Hyperlink"/>
                <w:u w:val="none"/>
              </w:rPr>
              <w:t>Effectiveness of Contract</w:t>
            </w:r>
            <w:r w:rsidR="00C0684F" w:rsidRPr="006A17E1">
              <w:rPr>
                <w:webHidden/>
              </w:rPr>
              <w:tab/>
            </w:r>
            <w:r w:rsidR="009E1990" w:rsidRPr="006A17E1">
              <w:rPr>
                <w:webHidden/>
              </w:rPr>
              <w:fldChar w:fldCharType="begin"/>
            </w:r>
            <w:r w:rsidR="00C0684F" w:rsidRPr="006A17E1">
              <w:rPr>
                <w:webHidden/>
              </w:rPr>
              <w:instrText xml:space="preserve"> PAGEREF _Toc300749265 \h </w:instrText>
            </w:r>
            <w:r w:rsidR="009E1990" w:rsidRPr="006A17E1">
              <w:rPr>
                <w:webHidden/>
              </w:rPr>
            </w:r>
            <w:r w:rsidR="009E1990" w:rsidRPr="006A17E1">
              <w:rPr>
                <w:webHidden/>
              </w:rPr>
              <w:fldChar w:fldCharType="separate"/>
            </w:r>
            <w:r w:rsidR="002F216B">
              <w:rPr>
                <w:webHidden/>
              </w:rPr>
              <w:t>80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6" w:history="1">
            <w:r w:rsidR="00C0684F" w:rsidRPr="006A17E1">
              <w:rPr>
                <w:rStyle w:val="Hyperlink"/>
                <w:u w:val="none"/>
              </w:rPr>
              <w:t>12.</w:t>
            </w:r>
            <w:r w:rsidRPr="006A17E1">
              <w:rPr>
                <w:rStyle w:val="Hyperlink"/>
                <w:u w:val="none"/>
              </w:rPr>
              <w:t xml:space="preserve"> </w:t>
            </w:r>
            <w:r w:rsidR="00C0684F" w:rsidRPr="006A17E1">
              <w:rPr>
                <w:rStyle w:val="Hyperlink"/>
                <w:u w:val="none"/>
              </w:rPr>
              <w:t>Termination of Contract for Failure to Become Effective</w:t>
            </w:r>
            <w:r w:rsidR="00C0684F" w:rsidRPr="006A17E1">
              <w:rPr>
                <w:webHidden/>
              </w:rPr>
              <w:tab/>
            </w:r>
            <w:r w:rsidR="009E1990" w:rsidRPr="006A17E1">
              <w:rPr>
                <w:webHidden/>
              </w:rPr>
              <w:fldChar w:fldCharType="begin"/>
            </w:r>
            <w:r w:rsidR="00C0684F" w:rsidRPr="006A17E1">
              <w:rPr>
                <w:webHidden/>
              </w:rPr>
              <w:instrText xml:space="preserve"> PAGEREF _Toc300749266 \h </w:instrText>
            </w:r>
            <w:r w:rsidR="009E1990" w:rsidRPr="006A17E1">
              <w:rPr>
                <w:webHidden/>
              </w:rPr>
            </w:r>
            <w:r w:rsidR="009E1990" w:rsidRPr="006A17E1">
              <w:rPr>
                <w:webHidden/>
              </w:rPr>
              <w:fldChar w:fldCharType="separate"/>
            </w:r>
            <w:r w:rsidR="002F216B">
              <w:rPr>
                <w:webHidden/>
              </w:rPr>
              <w:t>80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7" w:history="1">
            <w:r w:rsidR="00C0684F" w:rsidRPr="006A17E1">
              <w:rPr>
                <w:rStyle w:val="Hyperlink"/>
                <w:u w:val="none"/>
              </w:rPr>
              <w:t>13.</w:t>
            </w:r>
            <w:r w:rsidRPr="006A17E1">
              <w:rPr>
                <w:rStyle w:val="Hyperlink"/>
                <w:u w:val="none"/>
              </w:rPr>
              <w:t xml:space="preserve"> </w:t>
            </w:r>
            <w:r w:rsidR="00C0684F" w:rsidRPr="006A17E1">
              <w:rPr>
                <w:rStyle w:val="Hyperlink"/>
                <w:u w:val="none"/>
              </w:rPr>
              <w:t>Commencement of Services</w:t>
            </w:r>
            <w:r w:rsidR="00C0684F" w:rsidRPr="006A17E1">
              <w:rPr>
                <w:webHidden/>
              </w:rPr>
              <w:tab/>
            </w:r>
            <w:r w:rsidR="009E1990" w:rsidRPr="006A17E1">
              <w:rPr>
                <w:webHidden/>
              </w:rPr>
              <w:fldChar w:fldCharType="begin"/>
            </w:r>
            <w:r w:rsidR="00C0684F" w:rsidRPr="006A17E1">
              <w:rPr>
                <w:webHidden/>
              </w:rPr>
              <w:instrText xml:space="preserve"> PAGEREF _Toc300749267 \h </w:instrText>
            </w:r>
            <w:r w:rsidR="009E1990" w:rsidRPr="006A17E1">
              <w:rPr>
                <w:webHidden/>
              </w:rPr>
            </w:r>
            <w:r w:rsidR="009E1990" w:rsidRPr="006A17E1">
              <w:rPr>
                <w:webHidden/>
              </w:rPr>
              <w:fldChar w:fldCharType="separate"/>
            </w:r>
            <w:r w:rsidR="002F216B">
              <w:rPr>
                <w:webHidden/>
              </w:rPr>
              <w:t>80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8" w:history="1">
            <w:r w:rsidR="00C0684F" w:rsidRPr="006A17E1">
              <w:rPr>
                <w:rStyle w:val="Hyperlink"/>
                <w:u w:val="none"/>
              </w:rPr>
              <w:t>14.</w:t>
            </w:r>
            <w:r w:rsidRPr="006A17E1">
              <w:rPr>
                <w:rStyle w:val="Hyperlink"/>
                <w:u w:val="none"/>
              </w:rPr>
              <w:t xml:space="preserve"> </w:t>
            </w:r>
            <w:r w:rsidR="00C0684F" w:rsidRPr="006A17E1">
              <w:rPr>
                <w:rStyle w:val="Hyperlink"/>
                <w:u w:val="none"/>
              </w:rPr>
              <w:t>Expiration of Contract</w:t>
            </w:r>
            <w:r w:rsidR="00C0684F" w:rsidRPr="006A17E1">
              <w:rPr>
                <w:webHidden/>
              </w:rPr>
              <w:tab/>
            </w:r>
            <w:r w:rsidR="009E1990" w:rsidRPr="006A17E1">
              <w:rPr>
                <w:webHidden/>
              </w:rPr>
              <w:fldChar w:fldCharType="begin"/>
            </w:r>
            <w:r w:rsidR="00C0684F" w:rsidRPr="006A17E1">
              <w:rPr>
                <w:webHidden/>
              </w:rPr>
              <w:instrText xml:space="preserve"> PAGEREF _Toc300749268 \h </w:instrText>
            </w:r>
            <w:r w:rsidR="009E1990" w:rsidRPr="006A17E1">
              <w:rPr>
                <w:webHidden/>
              </w:rPr>
            </w:r>
            <w:r w:rsidR="009E1990" w:rsidRPr="006A17E1">
              <w:rPr>
                <w:webHidden/>
              </w:rPr>
              <w:fldChar w:fldCharType="separate"/>
            </w:r>
            <w:r w:rsidR="002F216B">
              <w:rPr>
                <w:webHidden/>
              </w:rPr>
              <w:t>80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9" w:history="1">
            <w:r w:rsidR="00C0684F" w:rsidRPr="006A17E1">
              <w:rPr>
                <w:rStyle w:val="Hyperlink"/>
                <w:u w:val="none"/>
              </w:rPr>
              <w:t>15.</w:t>
            </w:r>
            <w:r w:rsidRPr="006A17E1">
              <w:rPr>
                <w:rStyle w:val="Hyperlink"/>
                <w:u w:val="none"/>
              </w:rPr>
              <w:t xml:space="preserve"> </w:t>
            </w:r>
            <w:r w:rsidR="00C0684F" w:rsidRPr="006A17E1">
              <w:rPr>
                <w:rStyle w:val="Hyperlink"/>
                <w:u w:val="none"/>
              </w:rPr>
              <w:t>Entire Agreement</w:t>
            </w:r>
            <w:r w:rsidR="00C0684F" w:rsidRPr="006A17E1">
              <w:rPr>
                <w:webHidden/>
              </w:rPr>
              <w:tab/>
            </w:r>
            <w:r w:rsidR="009E1990" w:rsidRPr="006A17E1">
              <w:rPr>
                <w:webHidden/>
              </w:rPr>
              <w:fldChar w:fldCharType="begin"/>
            </w:r>
            <w:r w:rsidR="00C0684F" w:rsidRPr="006A17E1">
              <w:rPr>
                <w:webHidden/>
              </w:rPr>
              <w:instrText xml:space="preserve"> PAGEREF _Toc300749269 \h </w:instrText>
            </w:r>
            <w:r w:rsidR="009E1990" w:rsidRPr="006A17E1">
              <w:rPr>
                <w:webHidden/>
              </w:rPr>
            </w:r>
            <w:r w:rsidR="009E1990" w:rsidRPr="006A17E1">
              <w:rPr>
                <w:webHidden/>
              </w:rPr>
              <w:fldChar w:fldCharType="separate"/>
            </w:r>
            <w:r w:rsidR="002F216B">
              <w:rPr>
                <w:webHidden/>
              </w:rPr>
              <w:t>80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0" w:history="1">
            <w:r w:rsidR="00C0684F" w:rsidRPr="006A17E1">
              <w:rPr>
                <w:rStyle w:val="Hyperlink"/>
                <w:u w:val="none"/>
              </w:rPr>
              <w:t>16.</w:t>
            </w:r>
            <w:r w:rsidRPr="006A17E1">
              <w:rPr>
                <w:rStyle w:val="Hyperlink"/>
                <w:u w:val="none"/>
              </w:rPr>
              <w:t xml:space="preserve"> </w:t>
            </w:r>
            <w:r w:rsidR="00C0684F" w:rsidRPr="006A17E1">
              <w:rPr>
                <w:rStyle w:val="Hyperlink"/>
                <w:u w:val="none"/>
              </w:rPr>
              <w:t>Modifications or Variations</w:t>
            </w:r>
            <w:r w:rsidR="00C0684F" w:rsidRPr="006A17E1">
              <w:rPr>
                <w:webHidden/>
              </w:rPr>
              <w:tab/>
            </w:r>
            <w:r w:rsidR="009E1990" w:rsidRPr="006A17E1">
              <w:rPr>
                <w:webHidden/>
              </w:rPr>
              <w:fldChar w:fldCharType="begin"/>
            </w:r>
            <w:r w:rsidR="00C0684F" w:rsidRPr="006A17E1">
              <w:rPr>
                <w:webHidden/>
              </w:rPr>
              <w:instrText xml:space="preserve"> PAGEREF _Toc300749270 \h </w:instrText>
            </w:r>
            <w:r w:rsidR="009E1990" w:rsidRPr="006A17E1">
              <w:rPr>
                <w:webHidden/>
              </w:rPr>
            </w:r>
            <w:r w:rsidR="009E1990" w:rsidRPr="006A17E1">
              <w:rPr>
                <w:webHidden/>
              </w:rPr>
              <w:fldChar w:fldCharType="separate"/>
            </w:r>
            <w:r w:rsidR="002F216B">
              <w:rPr>
                <w:webHidden/>
              </w:rPr>
              <w:t>80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1" w:history="1">
            <w:r w:rsidR="00C0684F" w:rsidRPr="006A17E1">
              <w:rPr>
                <w:rStyle w:val="Hyperlink"/>
                <w:u w:val="none"/>
                <w:lang w:val="fr-FR"/>
              </w:rPr>
              <w:t>17.</w:t>
            </w:r>
            <w:r w:rsidRPr="006A17E1">
              <w:rPr>
                <w:rStyle w:val="Hyperlink"/>
                <w:u w:val="none"/>
                <w:lang w:val="fr-FR"/>
              </w:rPr>
              <w:t xml:space="preserve"> </w:t>
            </w:r>
            <w:r w:rsidR="00C0684F" w:rsidRPr="006A17E1">
              <w:rPr>
                <w:rStyle w:val="Hyperlink"/>
                <w:u w:val="none"/>
                <w:lang w:val="fr-FR"/>
              </w:rPr>
              <w:t>Force Majeure</w:t>
            </w:r>
            <w:r w:rsidR="00C0684F" w:rsidRPr="006A17E1">
              <w:rPr>
                <w:webHidden/>
              </w:rPr>
              <w:tab/>
            </w:r>
            <w:r w:rsidR="009E1990" w:rsidRPr="006A17E1">
              <w:rPr>
                <w:webHidden/>
              </w:rPr>
              <w:fldChar w:fldCharType="begin"/>
            </w:r>
            <w:r w:rsidR="00C0684F" w:rsidRPr="006A17E1">
              <w:rPr>
                <w:webHidden/>
              </w:rPr>
              <w:instrText xml:space="preserve"> PAGEREF _Toc300749271 \h </w:instrText>
            </w:r>
            <w:r w:rsidR="009E1990" w:rsidRPr="006A17E1">
              <w:rPr>
                <w:webHidden/>
              </w:rPr>
            </w:r>
            <w:r w:rsidR="009E1990" w:rsidRPr="006A17E1">
              <w:rPr>
                <w:webHidden/>
              </w:rPr>
              <w:fldChar w:fldCharType="separate"/>
            </w:r>
            <w:r w:rsidR="002F216B">
              <w:rPr>
                <w:webHidden/>
              </w:rPr>
              <w:t>80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2" w:history="1">
            <w:r w:rsidR="00C0684F" w:rsidRPr="006A17E1">
              <w:rPr>
                <w:rStyle w:val="Hyperlink"/>
                <w:u w:val="none"/>
              </w:rPr>
              <w:t>18.</w:t>
            </w:r>
            <w:r w:rsidRPr="006A17E1">
              <w:rPr>
                <w:rStyle w:val="Hyperlink"/>
                <w:u w:val="none"/>
              </w:rPr>
              <w:t xml:space="preserve"> </w:t>
            </w:r>
            <w:r w:rsidR="00C0684F" w:rsidRPr="006A17E1">
              <w:rPr>
                <w:rStyle w:val="Hyperlink"/>
                <w:u w:val="none"/>
              </w:rPr>
              <w:t>Suspension</w:t>
            </w:r>
            <w:r w:rsidR="00C0684F" w:rsidRPr="006A17E1">
              <w:rPr>
                <w:webHidden/>
              </w:rPr>
              <w:tab/>
            </w:r>
            <w:r w:rsidR="009E1990" w:rsidRPr="006A17E1">
              <w:rPr>
                <w:webHidden/>
              </w:rPr>
              <w:fldChar w:fldCharType="begin"/>
            </w:r>
            <w:r w:rsidR="00C0684F" w:rsidRPr="006A17E1">
              <w:rPr>
                <w:webHidden/>
              </w:rPr>
              <w:instrText xml:space="preserve"> PAGEREF _Toc300749272 \h </w:instrText>
            </w:r>
            <w:r w:rsidR="009E1990" w:rsidRPr="006A17E1">
              <w:rPr>
                <w:webHidden/>
              </w:rPr>
            </w:r>
            <w:r w:rsidR="009E1990" w:rsidRPr="006A17E1">
              <w:rPr>
                <w:webHidden/>
              </w:rPr>
              <w:fldChar w:fldCharType="separate"/>
            </w:r>
            <w:r w:rsidR="002F216B">
              <w:rPr>
                <w:webHidden/>
              </w:rPr>
              <w:t>82</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3" w:history="1">
            <w:r w:rsidR="00C0684F" w:rsidRPr="006A17E1">
              <w:rPr>
                <w:rStyle w:val="Hyperlink"/>
                <w:u w:val="none"/>
              </w:rPr>
              <w:t>19.</w:t>
            </w:r>
            <w:r w:rsidRPr="006A17E1">
              <w:rPr>
                <w:rStyle w:val="Hyperlink"/>
                <w:u w:val="none"/>
              </w:rPr>
              <w:t xml:space="preserve"> </w:t>
            </w:r>
            <w:r w:rsidR="00C0684F" w:rsidRPr="006A17E1">
              <w:rPr>
                <w:rStyle w:val="Hyperlink"/>
                <w:u w:val="none"/>
              </w:rPr>
              <w:t>Termination</w:t>
            </w:r>
            <w:r w:rsidR="00C0684F" w:rsidRPr="006A17E1">
              <w:rPr>
                <w:webHidden/>
              </w:rPr>
              <w:tab/>
            </w:r>
            <w:r w:rsidR="009E1990" w:rsidRPr="006A17E1">
              <w:rPr>
                <w:webHidden/>
              </w:rPr>
              <w:fldChar w:fldCharType="begin"/>
            </w:r>
            <w:r w:rsidR="00C0684F" w:rsidRPr="006A17E1">
              <w:rPr>
                <w:webHidden/>
              </w:rPr>
              <w:instrText xml:space="preserve"> PAGEREF _Toc300749273 \h </w:instrText>
            </w:r>
            <w:r w:rsidR="009E1990" w:rsidRPr="006A17E1">
              <w:rPr>
                <w:webHidden/>
              </w:rPr>
            </w:r>
            <w:r w:rsidR="009E1990" w:rsidRPr="006A17E1">
              <w:rPr>
                <w:webHidden/>
              </w:rPr>
              <w:fldChar w:fldCharType="separate"/>
            </w:r>
            <w:r w:rsidR="002F216B">
              <w:rPr>
                <w:webHidden/>
              </w:rPr>
              <w:t>82</w:t>
            </w:r>
            <w:r w:rsidR="009E1990" w:rsidRPr="006A17E1">
              <w:rPr>
                <w:webHidden/>
              </w:rPr>
              <w:fldChar w:fldCharType="end"/>
            </w:r>
          </w:hyperlink>
        </w:p>
        <w:p w:rsidR="00C0684F" w:rsidRPr="006A17E1" w:rsidRDefault="00C64E5A"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6A17E1">
              <w:rPr>
                <w:rStyle w:val="Hyperlink"/>
                <w:b/>
                <w:smallCaps/>
                <w:u w:val="none"/>
              </w:rPr>
              <w:t xml:space="preserve">C.  </w:t>
            </w:r>
            <w:r w:rsidR="00C0684F" w:rsidRPr="006A17E1">
              <w:rPr>
                <w:rStyle w:val="Hyperlink"/>
                <w:b/>
                <w:u w:val="none"/>
              </w:rPr>
              <w:t>Obligations of the Consultant</w:t>
            </w:r>
            <w:r w:rsidR="00C0684F" w:rsidRPr="006A17E1">
              <w:rPr>
                <w:webHidden/>
              </w:rPr>
              <w:tab/>
            </w:r>
            <w:r w:rsidR="009E1990" w:rsidRPr="006A17E1">
              <w:rPr>
                <w:webHidden/>
              </w:rPr>
              <w:fldChar w:fldCharType="begin"/>
            </w:r>
            <w:r w:rsidR="00C0684F" w:rsidRPr="006A17E1">
              <w:rPr>
                <w:webHidden/>
              </w:rPr>
              <w:instrText xml:space="preserve"> PAGEREF _Toc300749274 \h </w:instrText>
            </w:r>
            <w:r w:rsidR="009E1990" w:rsidRPr="006A17E1">
              <w:rPr>
                <w:webHidden/>
              </w:rPr>
            </w:r>
            <w:r w:rsidR="009E1990" w:rsidRPr="006A17E1">
              <w:rPr>
                <w:webHidden/>
              </w:rPr>
              <w:fldChar w:fldCharType="separate"/>
            </w:r>
            <w:r w:rsidR="002F216B">
              <w:rPr>
                <w:webHidden/>
              </w:rPr>
              <w:t>84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5" w:history="1">
            <w:r w:rsidR="00C0684F" w:rsidRPr="006A17E1">
              <w:rPr>
                <w:rStyle w:val="Hyperlink"/>
                <w:u w:val="none"/>
              </w:rPr>
              <w:t>20.</w:t>
            </w:r>
            <w:r w:rsidRPr="006A17E1">
              <w:rPr>
                <w:rStyle w:val="Hyperlink"/>
                <w:u w:val="none"/>
              </w:rPr>
              <w:t xml:space="preserve"> </w:t>
            </w:r>
            <w:r w:rsidR="00C0684F" w:rsidRPr="006A17E1">
              <w:rPr>
                <w:rStyle w:val="Hyperlink"/>
                <w:u w:val="none"/>
              </w:rPr>
              <w:t>General</w:t>
            </w:r>
            <w:r w:rsidR="00C0684F" w:rsidRPr="006A17E1">
              <w:rPr>
                <w:webHidden/>
              </w:rPr>
              <w:tab/>
            </w:r>
            <w:r w:rsidR="009E1990" w:rsidRPr="006A17E1">
              <w:rPr>
                <w:webHidden/>
              </w:rPr>
              <w:fldChar w:fldCharType="begin"/>
            </w:r>
            <w:r w:rsidR="00C0684F" w:rsidRPr="006A17E1">
              <w:rPr>
                <w:webHidden/>
              </w:rPr>
              <w:instrText xml:space="preserve"> PAGEREF _Toc300749275 \h </w:instrText>
            </w:r>
            <w:r w:rsidR="009E1990" w:rsidRPr="006A17E1">
              <w:rPr>
                <w:webHidden/>
              </w:rPr>
            </w:r>
            <w:r w:rsidR="009E1990" w:rsidRPr="006A17E1">
              <w:rPr>
                <w:webHidden/>
              </w:rPr>
              <w:fldChar w:fldCharType="separate"/>
            </w:r>
            <w:r w:rsidR="002F216B">
              <w:rPr>
                <w:webHidden/>
              </w:rPr>
              <w:t>84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6" w:history="1">
            <w:r w:rsidR="00C0684F" w:rsidRPr="006A17E1">
              <w:rPr>
                <w:rStyle w:val="Hyperlink"/>
                <w:u w:val="none"/>
              </w:rPr>
              <w:t>21.</w:t>
            </w:r>
            <w:r w:rsidRPr="006A17E1">
              <w:rPr>
                <w:rStyle w:val="Hyperlink"/>
                <w:u w:val="none"/>
              </w:rPr>
              <w:t xml:space="preserve"> </w:t>
            </w:r>
            <w:r w:rsidR="00C0684F" w:rsidRPr="006A17E1">
              <w:rPr>
                <w:rStyle w:val="Hyperlink"/>
                <w:u w:val="none"/>
              </w:rPr>
              <w:t>Conflict of Interests</w:t>
            </w:r>
            <w:r w:rsidR="00C0684F" w:rsidRPr="006A17E1">
              <w:rPr>
                <w:webHidden/>
              </w:rPr>
              <w:tab/>
            </w:r>
            <w:r w:rsidR="009E1990" w:rsidRPr="006A17E1">
              <w:rPr>
                <w:webHidden/>
              </w:rPr>
              <w:fldChar w:fldCharType="begin"/>
            </w:r>
            <w:r w:rsidR="00C0684F" w:rsidRPr="006A17E1">
              <w:rPr>
                <w:webHidden/>
              </w:rPr>
              <w:instrText xml:space="preserve"> PAGEREF _Toc300749276 \h </w:instrText>
            </w:r>
            <w:r w:rsidR="009E1990" w:rsidRPr="006A17E1">
              <w:rPr>
                <w:webHidden/>
              </w:rPr>
            </w:r>
            <w:r w:rsidR="009E1990" w:rsidRPr="006A17E1">
              <w:rPr>
                <w:webHidden/>
              </w:rPr>
              <w:fldChar w:fldCharType="separate"/>
            </w:r>
            <w:r w:rsidR="002F216B">
              <w:rPr>
                <w:webHidden/>
              </w:rPr>
              <w:t>85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7" w:history="1">
            <w:r w:rsidR="00C0684F" w:rsidRPr="006A17E1">
              <w:rPr>
                <w:rStyle w:val="Hyperlink"/>
                <w:u w:val="none"/>
              </w:rPr>
              <w:t>22.</w:t>
            </w:r>
            <w:r w:rsidRPr="006A17E1">
              <w:rPr>
                <w:rStyle w:val="Hyperlink"/>
                <w:u w:val="none"/>
              </w:rPr>
              <w:t xml:space="preserve"> </w:t>
            </w:r>
            <w:r w:rsidR="00C0684F" w:rsidRPr="006A17E1">
              <w:rPr>
                <w:rStyle w:val="Hyperlink"/>
                <w:u w:val="none"/>
              </w:rPr>
              <w:t>Confidentiality</w:t>
            </w:r>
            <w:r w:rsidR="00C0684F" w:rsidRPr="006A17E1">
              <w:rPr>
                <w:webHidden/>
              </w:rPr>
              <w:tab/>
            </w:r>
            <w:r w:rsidR="009E1990" w:rsidRPr="006A17E1">
              <w:rPr>
                <w:webHidden/>
              </w:rPr>
              <w:fldChar w:fldCharType="begin"/>
            </w:r>
            <w:r w:rsidR="00C0684F" w:rsidRPr="006A17E1">
              <w:rPr>
                <w:webHidden/>
              </w:rPr>
              <w:instrText xml:space="preserve"> PAGEREF _Toc300749277 \h </w:instrText>
            </w:r>
            <w:r w:rsidR="009E1990" w:rsidRPr="006A17E1">
              <w:rPr>
                <w:webHidden/>
              </w:rPr>
            </w:r>
            <w:r w:rsidR="009E1990" w:rsidRPr="006A17E1">
              <w:rPr>
                <w:webHidden/>
              </w:rPr>
              <w:fldChar w:fldCharType="separate"/>
            </w:r>
            <w:r w:rsidR="002F216B">
              <w:rPr>
                <w:webHidden/>
              </w:rPr>
              <w:t>86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8" w:history="1">
            <w:r w:rsidR="00C0684F" w:rsidRPr="006A17E1">
              <w:rPr>
                <w:rStyle w:val="Hyperlink"/>
                <w:u w:val="none"/>
              </w:rPr>
              <w:t>23.</w:t>
            </w:r>
            <w:r w:rsidRPr="006A17E1">
              <w:rPr>
                <w:rStyle w:val="Hyperlink"/>
                <w:u w:val="none"/>
              </w:rPr>
              <w:t xml:space="preserve"> </w:t>
            </w:r>
            <w:r w:rsidR="00C0684F" w:rsidRPr="006A17E1">
              <w:rPr>
                <w:rStyle w:val="Hyperlink"/>
                <w:u w:val="none"/>
              </w:rPr>
              <w:t>Liability of the Consultant</w:t>
            </w:r>
            <w:r w:rsidR="00C0684F" w:rsidRPr="006A17E1">
              <w:rPr>
                <w:webHidden/>
              </w:rPr>
              <w:tab/>
            </w:r>
            <w:r w:rsidR="009E1990" w:rsidRPr="006A17E1">
              <w:rPr>
                <w:webHidden/>
              </w:rPr>
              <w:fldChar w:fldCharType="begin"/>
            </w:r>
            <w:r w:rsidR="00C0684F" w:rsidRPr="006A17E1">
              <w:rPr>
                <w:webHidden/>
              </w:rPr>
              <w:instrText xml:space="preserve"> PAGEREF _Toc300749278 \h </w:instrText>
            </w:r>
            <w:r w:rsidR="009E1990" w:rsidRPr="006A17E1">
              <w:rPr>
                <w:webHidden/>
              </w:rPr>
            </w:r>
            <w:r w:rsidR="009E1990" w:rsidRPr="006A17E1">
              <w:rPr>
                <w:webHidden/>
              </w:rPr>
              <w:fldChar w:fldCharType="separate"/>
            </w:r>
            <w:r w:rsidR="002F216B">
              <w:rPr>
                <w:webHidden/>
              </w:rPr>
              <w:t>86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9" w:history="1">
            <w:r w:rsidR="00C0684F" w:rsidRPr="006A17E1">
              <w:rPr>
                <w:rStyle w:val="Hyperlink"/>
                <w:u w:val="none"/>
              </w:rPr>
              <w:t>24.</w:t>
            </w:r>
            <w:r w:rsidRPr="006A17E1">
              <w:rPr>
                <w:rStyle w:val="Hyperlink"/>
                <w:u w:val="none"/>
              </w:rPr>
              <w:t xml:space="preserve"> </w:t>
            </w:r>
            <w:r w:rsidR="00C0684F" w:rsidRPr="006A17E1">
              <w:rPr>
                <w:rStyle w:val="Hyperlink"/>
                <w:u w:val="none"/>
              </w:rPr>
              <w:t>Insurance to be Taken out by the Consultant</w:t>
            </w:r>
            <w:r w:rsidR="00C0684F" w:rsidRPr="006A17E1">
              <w:rPr>
                <w:webHidden/>
              </w:rPr>
              <w:tab/>
            </w:r>
            <w:r w:rsidR="009E1990" w:rsidRPr="006A17E1">
              <w:rPr>
                <w:webHidden/>
              </w:rPr>
              <w:fldChar w:fldCharType="begin"/>
            </w:r>
            <w:r w:rsidR="00C0684F" w:rsidRPr="006A17E1">
              <w:rPr>
                <w:webHidden/>
              </w:rPr>
              <w:instrText xml:space="preserve"> PAGEREF _Toc300749279 \h </w:instrText>
            </w:r>
            <w:r w:rsidR="009E1990" w:rsidRPr="006A17E1">
              <w:rPr>
                <w:webHidden/>
              </w:rPr>
            </w:r>
            <w:r w:rsidR="009E1990" w:rsidRPr="006A17E1">
              <w:rPr>
                <w:webHidden/>
              </w:rPr>
              <w:fldChar w:fldCharType="separate"/>
            </w:r>
            <w:r w:rsidR="002F216B">
              <w:rPr>
                <w:webHidden/>
              </w:rPr>
              <w:t>86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0" w:history="1">
            <w:r w:rsidR="00C0684F" w:rsidRPr="006A17E1">
              <w:rPr>
                <w:rStyle w:val="Hyperlink"/>
                <w:u w:val="none"/>
              </w:rPr>
              <w:t>25.</w:t>
            </w:r>
            <w:r w:rsidRPr="006A17E1">
              <w:rPr>
                <w:rStyle w:val="Hyperlink"/>
                <w:u w:val="none"/>
              </w:rPr>
              <w:t xml:space="preserve"> </w:t>
            </w:r>
            <w:r w:rsidR="00C0684F" w:rsidRPr="006A17E1">
              <w:rPr>
                <w:rStyle w:val="Hyperlink"/>
                <w:u w:val="none"/>
              </w:rPr>
              <w:t>Accounting, Inspection and Auditing</w:t>
            </w:r>
            <w:r w:rsidR="00C0684F" w:rsidRPr="006A17E1">
              <w:rPr>
                <w:webHidden/>
              </w:rPr>
              <w:tab/>
            </w:r>
            <w:r w:rsidR="009E1990" w:rsidRPr="006A17E1">
              <w:rPr>
                <w:webHidden/>
              </w:rPr>
              <w:fldChar w:fldCharType="begin"/>
            </w:r>
            <w:r w:rsidR="00C0684F" w:rsidRPr="006A17E1">
              <w:rPr>
                <w:webHidden/>
              </w:rPr>
              <w:instrText xml:space="preserve"> PAGEREF _Toc300749280 \h </w:instrText>
            </w:r>
            <w:r w:rsidR="009E1990" w:rsidRPr="006A17E1">
              <w:rPr>
                <w:webHidden/>
              </w:rPr>
            </w:r>
            <w:r w:rsidR="009E1990" w:rsidRPr="006A17E1">
              <w:rPr>
                <w:webHidden/>
              </w:rPr>
              <w:fldChar w:fldCharType="separate"/>
            </w:r>
            <w:r w:rsidR="002F216B">
              <w:rPr>
                <w:webHidden/>
              </w:rPr>
              <w:t>86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1" w:history="1">
            <w:r w:rsidR="00C0684F" w:rsidRPr="006A17E1">
              <w:rPr>
                <w:rStyle w:val="Hyperlink"/>
                <w:u w:val="none"/>
              </w:rPr>
              <w:t>26.</w:t>
            </w:r>
            <w:r w:rsidRPr="006A17E1">
              <w:rPr>
                <w:rStyle w:val="Hyperlink"/>
                <w:u w:val="none"/>
              </w:rPr>
              <w:t xml:space="preserve"> </w:t>
            </w:r>
            <w:r w:rsidR="00C0684F" w:rsidRPr="006A17E1">
              <w:rPr>
                <w:rStyle w:val="Hyperlink"/>
                <w:u w:val="none"/>
              </w:rPr>
              <w:t>Reporting Obligations</w:t>
            </w:r>
            <w:r w:rsidR="00C0684F" w:rsidRPr="006A17E1">
              <w:rPr>
                <w:webHidden/>
              </w:rPr>
              <w:tab/>
            </w:r>
            <w:r w:rsidR="009E1990" w:rsidRPr="006A17E1">
              <w:rPr>
                <w:webHidden/>
              </w:rPr>
              <w:fldChar w:fldCharType="begin"/>
            </w:r>
            <w:r w:rsidR="00C0684F" w:rsidRPr="006A17E1">
              <w:rPr>
                <w:webHidden/>
              </w:rPr>
              <w:instrText xml:space="preserve"> PAGEREF _Toc300749281 \h </w:instrText>
            </w:r>
            <w:r w:rsidR="009E1990" w:rsidRPr="006A17E1">
              <w:rPr>
                <w:webHidden/>
              </w:rPr>
            </w:r>
            <w:r w:rsidR="009E1990" w:rsidRPr="006A17E1">
              <w:rPr>
                <w:webHidden/>
              </w:rPr>
              <w:fldChar w:fldCharType="separate"/>
            </w:r>
            <w:r w:rsidR="002F216B">
              <w:rPr>
                <w:webHidden/>
              </w:rPr>
              <w:t>87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2" w:history="1">
            <w:r w:rsidR="00C0684F" w:rsidRPr="006A17E1">
              <w:rPr>
                <w:rStyle w:val="Hyperlink"/>
                <w:u w:val="none"/>
              </w:rPr>
              <w:t>27.</w:t>
            </w:r>
            <w:r w:rsidRPr="006A17E1">
              <w:rPr>
                <w:rStyle w:val="Hyperlink"/>
                <w:u w:val="none"/>
              </w:rPr>
              <w:t xml:space="preserve"> </w:t>
            </w:r>
            <w:r w:rsidR="00C0684F" w:rsidRPr="006A17E1">
              <w:rPr>
                <w:rStyle w:val="Hyperlink"/>
                <w:u w:val="none"/>
              </w:rPr>
              <w:t>Proprietary Rights of the Client in Reports and Records</w:t>
            </w:r>
            <w:r w:rsidR="00C0684F" w:rsidRPr="006A17E1">
              <w:rPr>
                <w:webHidden/>
              </w:rPr>
              <w:tab/>
            </w:r>
            <w:r w:rsidR="009E1990" w:rsidRPr="006A17E1">
              <w:rPr>
                <w:webHidden/>
              </w:rPr>
              <w:fldChar w:fldCharType="begin"/>
            </w:r>
            <w:r w:rsidR="00C0684F" w:rsidRPr="006A17E1">
              <w:rPr>
                <w:webHidden/>
              </w:rPr>
              <w:instrText xml:space="preserve"> PAGEREF _Toc300749282 \h </w:instrText>
            </w:r>
            <w:r w:rsidR="009E1990" w:rsidRPr="006A17E1">
              <w:rPr>
                <w:webHidden/>
              </w:rPr>
            </w:r>
            <w:r w:rsidR="009E1990" w:rsidRPr="006A17E1">
              <w:rPr>
                <w:webHidden/>
              </w:rPr>
              <w:fldChar w:fldCharType="separate"/>
            </w:r>
            <w:r w:rsidR="002F216B">
              <w:rPr>
                <w:webHidden/>
              </w:rPr>
              <w:t>87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3" w:history="1">
            <w:r w:rsidR="00C0684F" w:rsidRPr="006A17E1">
              <w:rPr>
                <w:rStyle w:val="Hyperlink"/>
                <w:spacing w:val="-20"/>
                <w:u w:val="none"/>
              </w:rPr>
              <w:t>28.</w:t>
            </w:r>
            <w:r w:rsidRPr="006A17E1">
              <w:rPr>
                <w:rStyle w:val="Hyperlink"/>
                <w:spacing w:val="-20"/>
                <w:u w:val="none"/>
              </w:rPr>
              <w:t xml:space="preserve"> </w:t>
            </w:r>
            <w:r w:rsidR="00C0684F" w:rsidRPr="006A17E1">
              <w:rPr>
                <w:rStyle w:val="Hyperlink"/>
                <w:u w:val="none"/>
              </w:rPr>
              <w:t>Equipment, Vehicles and Materials</w:t>
            </w:r>
            <w:r w:rsidR="00C0684F" w:rsidRPr="006A17E1">
              <w:rPr>
                <w:webHidden/>
              </w:rPr>
              <w:tab/>
            </w:r>
            <w:r w:rsidR="009E1990" w:rsidRPr="006A17E1">
              <w:rPr>
                <w:webHidden/>
              </w:rPr>
              <w:fldChar w:fldCharType="begin"/>
            </w:r>
            <w:r w:rsidR="00C0684F" w:rsidRPr="006A17E1">
              <w:rPr>
                <w:webHidden/>
              </w:rPr>
              <w:instrText xml:space="preserve"> PAGEREF _Toc300749283 \h </w:instrText>
            </w:r>
            <w:r w:rsidR="009E1990" w:rsidRPr="006A17E1">
              <w:rPr>
                <w:webHidden/>
              </w:rPr>
            </w:r>
            <w:r w:rsidR="009E1990" w:rsidRPr="006A17E1">
              <w:rPr>
                <w:webHidden/>
              </w:rPr>
              <w:fldChar w:fldCharType="separate"/>
            </w:r>
            <w:r w:rsidR="002F216B">
              <w:rPr>
                <w:webHidden/>
              </w:rPr>
              <w:t>87</w:t>
            </w:r>
            <w:r w:rsidR="009E1990" w:rsidRPr="006A17E1">
              <w:rPr>
                <w:webHidden/>
              </w:rPr>
              <w:fldChar w:fldCharType="end"/>
            </w:r>
          </w:hyperlink>
        </w:p>
        <w:p w:rsidR="00C0684F" w:rsidRPr="006A17E1" w:rsidRDefault="00C64E5A"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6A17E1">
              <w:rPr>
                <w:rStyle w:val="Hyperlink"/>
                <w:b/>
                <w:smallCaps/>
                <w:u w:val="none"/>
              </w:rPr>
              <w:t xml:space="preserve">D.  </w:t>
            </w:r>
            <w:r w:rsidR="00C0684F" w:rsidRPr="006A17E1">
              <w:rPr>
                <w:rStyle w:val="Hyperlink"/>
                <w:b/>
                <w:u w:val="none"/>
              </w:rPr>
              <w:t>Consultant’s Experts and Sub-Consultants</w:t>
            </w:r>
            <w:r w:rsidR="00C0684F" w:rsidRPr="006A17E1">
              <w:rPr>
                <w:webHidden/>
              </w:rPr>
              <w:tab/>
            </w:r>
            <w:r w:rsidR="009E1990" w:rsidRPr="006A17E1">
              <w:rPr>
                <w:webHidden/>
              </w:rPr>
              <w:fldChar w:fldCharType="begin"/>
            </w:r>
            <w:r w:rsidR="00C0684F" w:rsidRPr="006A17E1">
              <w:rPr>
                <w:webHidden/>
              </w:rPr>
              <w:instrText xml:space="preserve"> PAGEREF _Toc300749284 \h </w:instrText>
            </w:r>
            <w:r w:rsidR="009E1990" w:rsidRPr="006A17E1">
              <w:rPr>
                <w:webHidden/>
              </w:rPr>
            </w:r>
            <w:r w:rsidR="009E1990" w:rsidRPr="006A17E1">
              <w:rPr>
                <w:webHidden/>
              </w:rPr>
              <w:fldChar w:fldCharType="separate"/>
            </w:r>
            <w:r w:rsidR="002F216B">
              <w:rPr>
                <w:webHidden/>
              </w:rPr>
              <w:t>88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5" w:history="1">
            <w:r w:rsidR="00C0684F" w:rsidRPr="006A17E1">
              <w:rPr>
                <w:rStyle w:val="Hyperlink"/>
                <w:u w:val="none"/>
              </w:rPr>
              <w:t>29.</w:t>
            </w:r>
            <w:r w:rsidRPr="006A17E1">
              <w:rPr>
                <w:rStyle w:val="Hyperlink"/>
                <w:u w:val="none"/>
              </w:rPr>
              <w:t xml:space="preserve"> </w:t>
            </w:r>
            <w:r w:rsidR="00C0684F" w:rsidRPr="006A17E1">
              <w:rPr>
                <w:rStyle w:val="Hyperlink"/>
                <w:u w:val="none"/>
              </w:rPr>
              <w:t>Description of Key Experts</w:t>
            </w:r>
            <w:r w:rsidR="00C0684F" w:rsidRPr="006A17E1">
              <w:rPr>
                <w:webHidden/>
              </w:rPr>
              <w:tab/>
            </w:r>
            <w:r w:rsidR="009E1990" w:rsidRPr="006A17E1">
              <w:rPr>
                <w:webHidden/>
              </w:rPr>
              <w:fldChar w:fldCharType="begin"/>
            </w:r>
            <w:r w:rsidR="00C0684F" w:rsidRPr="006A17E1">
              <w:rPr>
                <w:webHidden/>
              </w:rPr>
              <w:instrText xml:space="preserve"> PAGEREF _Toc300749285 \h </w:instrText>
            </w:r>
            <w:r w:rsidR="009E1990" w:rsidRPr="006A17E1">
              <w:rPr>
                <w:webHidden/>
              </w:rPr>
            </w:r>
            <w:r w:rsidR="009E1990" w:rsidRPr="006A17E1">
              <w:rPr>
                <w:webHidden/>
              </w:rPr>
              <w:fldChar w:fldCharType="separate"/>
            </w:r>
            <w:r w:rsidR="002F216B">
              <w:rPr>
                <w:webHidden/>
              </w:rPr>
              <w:t>88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6" w:history="1">
            <w:r w:rsidR="00C0684F" w:rsidRPr="006A17E1">
              <w:rPr>
                <w:rStyle w:val="Hyperlink"/>
                <w:u w:val="none"/>
              </w:rPr>
              <w:t>30.</w:t>
            </w:r>
            <w:r w:rsidRPr="006A17E1">
              <w:rPr>
                <w:rStyle w:val="Hyperlink"/>
                <w:u w:val="none"/>
              </w:rPr>
              <w:t xml:space="preserve"> </w:t>
            </w:r>
            <w:r w:rsidR="00C0684F" w:rsidRPr="006A17E1">
              <w:rPr>
                <w:rStyle w:val="Hyperlink"/>
                <w:u w:val="none"/>
              </w:rPr>
              <w:t>Replacement of Key Experts</w:t>
            </w:r>
            <w:r w:rsidR="00C0684F" w:rsidRPr="006A17E1">
              <w:rPr>
                <w:webHidden/>
              </w:rPr>
              <w:tab/>
            </w:r>
            <w:r w:rsidR="009E1990" w:rsidRPr="006A17E1">
              <w:rPr>
                <w:webHidden/>
              </w:rPr>
              <w:fldChar w:fldCharType="begin"/>
            </w:r>
            <w:r w:rsidR="00C0684F" w:rsidRPr="006A17E1">
              <w:rPr>
                <w:webHidden/>
              </w:rPr>
              <w:instrText xml:space="preserve"> PAGEREF _Toc300749286 \h </w:instrText>
            </w:r>
            <w:r w:rsidR="009E1990" w:rsidRPr="006A17E1">
              <w:rPr>
                <w:webHidden/>
              </w:rPr>
            </w:r>
            <w:r w:rsidR="009E1990" w:rsidRPr="006A17E1">
              <w:rPr>
                <w:webHidden/>
              </w:rPr>
              <w:fldChar w:fldCharType="separate"/>
            </w:r>
            <w:r w:rsidR="002F216B">
              <w:rPr>
                <w:webHidden/>
              </w:rPr>
              <w:t>88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7" w:history="1">
            <w:r w:rsidR="00C0684F" w:rsidRPr="006A17E1">
              <w:rPr>
                <w:rStyle w:val="Hyperlink"/>
                <w:u w:val="none"/>
              </w:rPr>
              <w:t>31.</w:t>
            </w:r>
            <w:r w:rsidRPr="006A17E1">
              <w:rPr>
                <w:rStyle w:val="Hyperlink"/>
                <w:u w:val="none"/>
              </w:rPr>
              <w:t xml:space="preserve"> </w:t>
            </w:r>
            <w:r w:rsidR="00C0684F" w:rsidRPr="006A17E1">
              <w:rPr>
                <w:rStyle w:val="Hyperlink"/>
                <w:u w:val="none"/>
              </w:rPr>
              <w:t>Removal of Experts or Sub-consultants</w:t>
            </w:r>
            <w:r w:rsidR="00C0684F" w:rsidRPr="006A17E1">
              <w:rPr>
                <w:webHidden/>
              </w:rPr>
              <w:tab/>
            </w:r>
            <w:r w:rsidR="009E1990" w:rsidRPr="006A17E1">
              <w:rPr>
                <w:webHidden/>
              </w:rPr>
              <w:fldChar w:fldCharType="begin"/>
            </w:r>
            <w:r w:rsidR="00C0684F" w:rsidRPr="006A17E1">
              <w:rPr>
                <w:webHidden/>
              </w:rPr>
              <w:instrText xml:space="preserve"> PAGEREF _Toc300749287 \h </w:instrText>
            </w:r>
            <w:r w:rsidR="009E1990" w:rsidRPr="006A17E1">
              <w:rPr>
                <w:webHidden/>
              </w:rPr>
            </w:r>
            <w:r w:rsidR="009E1990" w:rsidRPr="006A17E1">
              <w:rPr>
                <w:webHidden/>
              </w:rPr>
              <w:fldChar w:fldCharType="separate"/>
            </w:r>
            <w:r w:rsidR="002F216B">
              <w:rPr>
                <w:webHidden/>
              </w:rPr>
              <w:t>88</w:t>
            </w:r>
            <w:r w:rsidR="009E1990" w:rsidRPr="006A17E1">
              <w:rPr>
                <w:webHidden/>
              </w:rPr>
              <w:fldChar w:fldCharType="end"/>
            </w:r>
          </w:hyperlink>
        </w:p>
        <w:p w:rsidR="00C0684F" w:rsidRDefault="00C64E5A"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6A17E1">
              <w:rPr>
                <w:rStyle w:val="Hyperlink"/>
                <w:b/>
                <w:smallCaps/>
              </w:rPr>
              <w:t xml:space="preserve">E.  </w:t>
            </w:r>
            <w:r w:rsidR="00C0684F" w:rsidRPr="006A17E1">
              <w:rPr>
                <w:rStyle w:val="Hyperlink"/>
                <w:b/>
              </w:rPr>
              <w:t>Obligations of the Client</w:t>
            </w:r>
            <w:r w:rsidR="00C0684F">
              <w:rPr>
                <w:webHidden/>
              </w:rPr>
              <w:tab/>
            </w:r>
            <w:r w:rsidR="009E1990">
              <w:rPr>
                <w:webHidden/>
              </w:rPr>
              <w:fldChar w:fldCharType="begin"/>
            </w:r>
            <w:r w:rsidR="00C0684F">
              <w:rPr>
                <w:webHidden/>
              </w:rPr>
              <w:instrText xml:space="preserve"> PAGEREF _Toc300749288 \h </w:instrText>
            </w:r>
            <w:r w:rsidR="009E1990">
              <w:rPr>
                <w:webHidden/>
              </w:rPr>
            </w:r>
            <w:r w:rsidR="009E1990">
              <w:rPr>
                <w:webHidden/>
              </w:rPr>
              <w:fldChar w:fldCharType="separate"/>
            </w:r>
            <w:r w:rsidR="002F216B">
              <w:rPr>
                <w:webHidden/>
              </w:rPr>
              <w:t>89</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9" w:history="1">
            <w:r w:rsidR="00C0684F" w:rsidRPr="006A17E1">
              <w:rPr>
                <w:rStyle w:val="Hyperlink"/>
                <w:u w:val="none"/>
              </w:rPr>
              <w:t>32.</w:t>
            </w:r>
            <w:r w:rsidRPr="006A17E1">
              <w:rPr>
                <w:rStyle w:val="Hyperlink"/>
                <w:u w:val="none"/>
              </w:rPr>
              <w:t xml:space="preserve"> </w:t>
            </w:r>
            <w:r w:rsidR="00C0684F" w:rsidRPr="006A17E1">
              <w:rPr>
                <w:rStyle w:val="Hyperlink"/>
                <w:u w:val="none"/>
              </w:rPr>
              <w:t>Assistance and Exemptions</w:t>
            </w:r>
            <w:r w:rsidR="00C0684F" w:rsidRPr="006A17E1">
              <w:rPr>
                <w:webHidden/>
              </w:rPr>
              <w:tab/>
            </w:r>
            <w:r w:rsidR="009E1990" w:rsidRPr="006A17E1">
              <w:rPr>
                <w:webHidden/>
              </w:rPr>
              <w:fldChar w:fldCharType="begin"/>
            </w:r>
            <w:r w:rsidR="00C0684F" w:rsidRPr="006A17E1">
              <w:rPr>
                <w:webHidden/>
              </w:rPr>
              <w:instrText xml:space="preserve"> PAGEREF _Toc300749289 \h </w:instrText>
            </w:r>
            <w:r w:rsidR="009E1990" w:rsidRPr="006A17E1">
              <w:rPr>
                <w:webHidden/>
              </w:rPr>
            </w:r>
            <w:r w:rsidR="009E1990" w:rsidRPr="006A17E1">
              <w:rPr>
                <w:webHidden/>
              </w:rPr>
              <w:fldChar w:fldCharType="separate"/>
            </w:r>
            <w:r w:rsidR="002F216B">
              <w:rPr>
                <w:webHidden/>
              </w:rPr>
              <w:t>89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0" w:history="1">
            <w:r w:rsidR="00C0684F" w:rsidRPr="006A17E1">
              <w:rPr>
                <w:rStyle w:val="Hyperlink"/>
                <w:u w:val="none"/>
              </w:rPr>
              <w:t>33.</w:t>
            </w:r>
            <w:r w:rsidRPr="006A17E1">
              <w:rPr>
                <w:rStyle w:val="Hyperlink"/>
                <w:u w:val="none"/>
              </w:rPr>
              <w:t xml:space="preserve"> </w:t>
            </w:r>
            <w:r w:rsidR="00C0684F" w:rsidRPr="006A17E1">
              <w:rPr>
                <w:rStyle w:val="Hyperlink"/>
                <w:u w:val="none"/>
              </w:rPr>
              <w:t>Access to Project Site</w:t>
            </w:r>
            <w:r w:rsidR="00C0684F" w:rsidRPr="006A17E1">
              <w:rPr>
                <w:webHidden/>
              </w:rPr>
              <w:tab/>
            </w:r>
            <w:r w:rsidR="009E1990" w:rsidRPr="006A17E1">
              <w:rPr>
                <w:webHidden/>
              </w:rPr>
              <w:fldChar w:fldCharType="begin"/>
            </w:r>
            <w:r w:rsidR="00C0684F" w:rsidRPr="006A17E1">
              <w:rPr>
                <w:webHidden/>
              </w:rPr>
              <w:instrText xml:space="preserve"> PAGEREF _Toc300749290 \h </w:instrText>
            </w:r>
            <w:r w:rsidR="009E1990" w:rsidRPr="006A17E1">
              <w:rPr>
                <w:webHidden/>
              </w:rPr>
            </w:r>
            <w:r w:rsidR="009E1990" w:rsidRPr="006A17E1">
              <w:rPr>
                <w:webHidden/>
              </w:rPr>
              <w:fldChar w:fldCharType="separate"/>
            </w:r>
            <w:r w:rsidR="002F216B">
              <w:rPr>
                <w:webHidden/>
              </w:rPr>
              <w:t>89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1" w:history="1">
            <w:r w:rsidR="00C0684F" w:rsidRPr="006A17E1">
              <w:rPr>
                <w:rStyle w:val="Hyperlink"/>
                <w:spacing w:val="-3"/>
                <w:u w:val="none"/>
              </w:rPr>
              <w:t>34.</w:t>
            </w:r>
            <w:r w:rsidRPr="006A17E1">
              <w:rPr>
                <w:rStyle w:val="Hyperlink"/>
                <w:spacing w:val="-3"/>
                <w:u w:val="none"/>
              </w:rPr>
              <w:t xml:space="preserve"> </w:t>
            </w:r>
            <w:r w:rsidR="00C0684F" w:rsidRPr="006A17E1">
              <w:rPr>
                <w:rStyle w:val="Hyperlink"/>
                <w:u w:val="none"/>
              </w:rPr>
              <w:t xml:space="preserve">Change in the Applicable Law </w:t>
            </w:r>
            <w:r w:rsidR="00C0684F" w:rsidRPr="006A17E1">
              <w:rPr>
                <w:rStyle w:val="Hyperlink"/>
                <w:spacing w:val="-3"/>
                <w:u w:val="none"/>
              </w:rPr>
              <w:t xml:space="preserve">Related to </w:t>
            </w:r>
            <w:r w:rsidR="00C0684F" w:rsidRPr="006A17E1">
              <w:rPr>
                <w:rStyle w:val="Hyperlink"/>
                <w:u w:val="none"/>
              </w:rPr>
              <w:t>Taxes and Duties</w:t>
            </w:r>
            <w:r w:rsidR="00C0684F" w:rsidRPr="006A17E1">
              <w:rPr>
                <w:webHidden/>
              </w:rPr>
              <w:tab/>
            </w:r>
            <w:r w:rsidR="009E1990" w:rsidRPr="006A17E1">
              <w:rPr>
                <w:webHidden/>
              </w:rPr>
              <w:fldChar w:fldCharType="begin"/>
            </w:r>
            <w:r w:rsidR="00C0684F" w:rsidRPr="006A17E1">
              <w:rPr>
                <w:webHidden/>
              </w:rPr>
              <w:instrText xml:space="preserve"> PAGEREF _Toc300749291 \h </w:instrText>
            </w:r>
            <w:r w:rsidR="009E1990" w:rsidRPr="006A17E1">
              <w:rPr>
                <w:webHidden/>
              </w:rPr>
            </w:r>
            <w:r w:rsidR="009E1990" w:rsidRPr="006A17E1">
              <w:rPr>
                <w:webHidden/>
              </w:rPr>
              <w:fldChar w:fldCharType="separate"/>
            </w:r>
            <w:r w:rsidR="002F216B">
              <w:rPr>
                <w:webHidden/>
              </w:rPr>
              <w:t>90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2" w:history="1">
            <w:r w:rsidR="00C0684F" w:rsidRPr="006A17E1">
              <w:rPr>
                <w:rStyle w:val="Hyperlink"/>
                <w:u w:val="none"/>
              </w:rPr>
              <w:t>35.</w:t>
            </w:r>
            <w:r w:rsidRPr="006A17E1">
              <w:rPr>
                <w:rStyle w:val="Hyperlink"/>
                <w:u w:val="none"/>
              </w:rPr>
              <w:t xml:space="preserve"> </w:t>
            </w:r>
            <w:r w:rsidR="00C0684F" w:rsidRPr="006A17E1">
              <w:rPr>
                <w:rStyle w:val="Hyperlink"/>
                <w:u w:val="none"/>
              </w:rPr>
              <w:t>Services, Facilities and Property of the Client</w:t>
            </w:r>
            <w:r w:rsidR="00C0684F" w:rsidRPr="006A17E1">
              <w:rPr>
                <w:webHidden/>
              </w:rPr>
              <w:tab/>
            </w:r>
            <w:r w:rsidR="009E1990" w:rsidRPr="006A17E1">
              <w:rPr>
                <w:webHidden/>
              </w:rPr>
              <w:fldChar w:fldCharType="begin"/>
            </w:r>
            <w:r w:rsidR="00C0684F" w:rsidRPr="006A17E1">
              <w:rPr>
                <w:webHidden/>
              </w:rPr>
              <w:instrText xml:space="preserve"> PAGEREF _Toc300749292 \h </w:instrText>
            </w:r>
            <w:r w:rsidR="009E1990" w:rsidRPr="006A17E1">
              <w:rPr>
                <w:webHidden/>
              </w:rPr>
            </w:r>
            <w:r w:rsidR="009E1990" w:rsidRPr="006A17E1">
              <w:rPr>
                <w:webHidden/>
              </w:rPr>
              <w:fldChar w:fldCharType="separate"/>
            </w:r>
            <w:r w:rsidR="002F216B">
              <w:rPr>
                <w:webHidden/>
              </w:rPr>
              <w:t>90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3" w:history="1">
            <w:r w:rsidR="00C0684F" w:rsidRPr="006A17E1">
              <w:rPr>
                <w:rStyle w:val="Hyperlink"/>
                <w:u w:val="none"/>
              </w:rPr>
              <w:t>36.</w:t>
            </w:r>
            <w:r w:rsidRPr="006A17E1">
              <w:rPr>
                <w:rStyle w:val="Hyperlink"/>
                <w:u w:val="none"/>
              </w:rPr>
              <w:t xml:space="preserve"> </w:t>
            </w:r>
            <w:r w:rsidR="00C0684F" w:rsidRPr="006A17E1">
              <w:rPr>
                <w:rStyle w:val="Hyperlink"/>
                <w:u w:val="none"/>
              </w:rPr>
              <w:t>Counterpart Personnel</w:t>
            </w:r>
            <w:r w:rsidR="00C0684F" w:rsidRPr="006A17E1">
              <w:rPr>
                <w:webHidden/>
              </w:rPr>
              <w:tab/>
            </w:r>
            <w:r w:rsidR="009E1990" w:rsidRPr="006A17E1">
              <w:rPr>
                <w:webHidden/>
              </w:rPr>
              <w:fldChar w:fldCharType="begin"/>
            </w:r>
            <w:r w:rsidR="00C0684F" w:rsidRPr="006A17E1">
              <w:rPr>
                <w:webHidden/>
              </w:rPr>
              <w:instrText xml:space="preserve"> PAGEREF _Toc300749293 \h </w:instrText>
            </w:r>
            <w:r w:rsidR="009E1990" w:rsidRPr="006A17E1">
              <w:rPr>
                <w:webHidden/>
              </w:rPr>
            </w:r>
            <w:r w:rsidR="009E1990" w:rsidRPr="006A17E1">
              <w:rPr>
                <w:webHidden/>
              </w:rPr>
              <w:fldChar w:fldCharType="separate"/>
            </w:r>
            <w:r w:rsidR="002F216B">
              <w:rPr>
                <w:webHidden/>
              </w:rPr>
              <w:t>90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4" w:history="1">
            <w:r w:rsidR="00C0684F" w:rsidRPr="006A17E1">
              <w:rPr>
                <w:rStyle w:val="Hyperlink"/>
                <w:u w:val="none"/>
              </w:rPr>
              <w:t>37.</w:t>
            </w:r>
            <w:r w:rsidRPr="006A17E1">
              <w:rPr>
                <w:rStyle w:val="Hyperlink"/>
                <w:u w:val="none"/>
              </w:rPr>
              <w:t xml:space="preserve"> </w:t>
            </w:r>
            <w:r w:rsidR="00C0684F" w:rsidRPr="006A17E1">
              <w:rPr>
                <w:rStyle w:val="Hyperlink"/>
                <w:u w:val="none"/>
              </w:rPr>
              <w:t>Payment Obligation</w:t>
            </w:r>
            <w:r w:rsidR="00C0684F" w:rsidRPr="006A17E1">
              <w:rPr>
                <w:webHidden/>
              </w:rPr>
              <w:tab/>
            </w:r>
            <w:r w:rsidR="009E1990" w:rsidRPr="006A17E1">
              <w:rPr>
                <w:webHidden/>
              </w:rPr>
              <w:fldChar w:fldCharType="begin"/>
            </w:r>
            <w:r w:rsidR="00C0684F" w:rsidRPr="006A17E1">
              <w:rPr>
                <w:webHidden/>
              </w:rPr>
              <w:instrText xml:space="preserve"> PAGEREF _Toc300749294 \h </w:instrText>
            </w:r>
            <w:r w:rsidR="009E1990" w:rsidRPr="006A17E1">
              <w:rPr>
                <w:webHidden/>
              </w:rPr>
            </w:r>
            <w:r w:rsidR="009E1990" w:rsidRPr="006A17E1">
              <w:rPr>
                <w:webHidden/>
              </w:rPr>
              <w:fldChar w:fldCharType="separate"/>
            </w:r>
            <w:r w:rsidR="002F216B">
              <w:rPr>
                <w:webHidden/>
              </w:rPr>
              <w:t>90</w:t>
            </w:r>
            <w:r w:rsidR="009E1990" w:rsidRPr="006A17E1">
              <w:rPr>
                <w:webHidden/>
              </w:rPr>
              <w:fldChar w:fldCharType="end"/>
            </w:r>
          </w:hyperlink>
        </w:p>
        <w:p w:rsidR="00C0684F" w:rsidRDefault="00C64E5A"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6A17E1">
              <w:rPr>
                <w:rStyle w:val="Hyperlink"/>
                <w:b/>
                <w:smallCaps/>
              </w:rPr>
              <w:t xml:space="preserve">F.  </w:t>
            </w:r>
            <w:r w:rsidR="00C0684F" w:rsidRPr="006A17E1">
              <w:rPr>
                <w:rStyle w:val="Hyperlink"/>
                <w:b/>
              </w:rPr>
              <w:t>Payments to the Consultant</w:t>
            </w:r>
            <w:r w:rsidR="00C0684F">
              <w:rPr>
                <w:webHidden/>
              </w:rPr>
              <w:tab/>
            </w:r>
            <w:r w:rsidR="009E1990">
              <w:rPr>
                <w:webHidden/>
              </w:rPr>
              <w:fldChar w:fldCharType="begin"/>
            </w:r>
            <w:r w:rsidR="00C0684F">
              <w:rPr>
                <w:webHidden/>
              </w:rPr>
              <w:instrText xml:space="preserve"> PAGEREF _Toc300749295 \h </w:instrText>
            </w:r>
            <w:r w:rsidR="009E1990">
              <w:rPr>
                <w:webHidden/>
              </w:rPr>
            </w:r>
            <w:r w:rsidR="009E1990">
              <w:rPr>
                <w:webHidden/>
              </w:rPr>
              <w:fldChar w:fldCharType="separate"/>
            </w:r>
            <w:r w:rsidR="002F216B">
              <w:rPr>
                <w:webHidden/>
              </w:rPr>
              <w:t>90</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6" w:history="1">
            <w:r w:rsidR="00C0684F" w:rsidRPr="006A17E1">
              <w:rPr>
                <w:rStyle w:val="Hyperlink"/>
                <w:u w:val="none"/>
              </w:rPr>
              <w:t>38.</w:t>
            </w:r>
            <w:r w:rsidRPr="006A17E1">
              <w:rPr>
                <w:rStyle w:val="Hyperlink"/>
                <w:u w:val="none"/>
              </w:rPr>
              <w:t xml:space="preserve"> </w:t>
            </w:r>
            <w:r w:rsidR="00C0684F" w:rsidRPr="006A17E1">
              <w:rPr>
                <w:rStyle w:val="Hyperlink"/>
                <w:u w:val="none"/>
              </w:rPr>
              <w:t>Contract Price</w:t>
            </w:r>
            <w:r w:rsidR="00C0684F" w:rsidRPr="006A17E1">
              <w:rPr>
                <w:webHidden/>
              </w:rPr>
              <w:tab/>
            </w:r>
            <w:r w:rsidR="009E1990" w:rsidRPr="006A17E1">
              <w:rPr>
                <w:webHidden/>
              </w:rPr>
              <w:fldChar w:fldCharType="begin"/>
            </w:r>
            <w:r w:rsidR="00C0684F" w:rsidRPr="006A17E1">
              <w:rPr>
                <w:webHidden/>
              </w:rPr>
              <w:instrText xml:space="preserve"> PAGEREF _Toc300749296 \h </w:instrText>
            </w:r>
            <w:r w:rsidR="009E1990" w:rsidRPr="006A17E1">
              <w:rPr>
                <w:webHidden/>
              </w:rPr>
            </w:r>
            <w:r w:rsidR="009E1990" w:rsidRPr="006A17E1">
              <w:rPr>
                <w:webHidden/>
              </w:rPr>
              <w:fldChar w:fldCharType="separate"/>
            </w:r>
            <w:r w:rsidR="002F216B">
              <w:rPr>
                <w:webHidden/>
              </w:rPr>
              <w:t>90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7" w:history="1">
            <w:r w:rsidR="00C0684F" w:rsidRPr="006A17E1">
              <w:rPr>
                <w:rStyle w:val="Hyperlink"/>
                <w:u w:val="none"/>
              </w:rPr>
              <w:t>39.</w:t>
            </w:r>
            <w:r w:rsidRPr="006A17E1">
              <w:rPr>
                <w:rStyle w:val="Hyperlink"/>
                <w:u w:val="none"/>
              </w:rPr>
              <w:t xml:space="preserve"> </w:t>
            </w:r>
            <w:r w:rsidR="00C0684F" w:rsidRPr="006A17E1">
              <w:rPr>
                <w:rStyle w:val="Hyperlink"/>
                <w:u w:val="none"/>
              </w:rPr>
              <w:t>Taxes and Duties</w:t>
            </w:r>
            <w:r w:rsidR="00C0684F" w:rsidRPr="006A17E1">
              <w:rPr>
                <w:webHidden/>
              </w:rPr>
              <w:tab/>
            </w:r>
            <w:r w:rsidR="009E1990" w:rsidRPr="006A17E1">
              <w:rPr>
                <w:webHidden/>
              </w:rPr>
              <w:fldChar w:fldCharType="begin"/>
            </w:r>
            <w:r w:rsidR="00C0684F" w:rsidRPr="006A17E1">
              <w:rPr>
                <w:webHidden/>
              </w:rPr>
              <w:instrText xml:space="preserve"> PAGEREF _Toc300749297 \h </w:instrText>
            </w:r>
            <w:r w:rsidR="009E1990" w:rsidRPr="006A17E1">
              <w:rPr>
                <w:webHidden/>
              </w:rPr>
            </w:r>
            <w:r w:rsidR="009E1990" w:rsidRPr="006A17E1">
              <w:rPr>
                <w:webHidden/>
              </w:rPr>
              <w:fldChar w:fldCharType="separate"/>
            </w:r>
            <w:r w:rsidR="002F216B">
              <w:rPr>
                <w:webHidden/>
              </w:rPr>
              <w:t>91</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8" w:history="1">
            <w:r w:rsidR="00C0684F" w:rsidRPr="006A17E1">
              <w:rPr>
                <w:rStyle w:val="Hyperlink"/>
                <w:u w:val="none"/>
              </w:rPr>
              <w:t>40.</w:t>
            </w:r>
            <w:r w:rsidRPr="006A17E1">
              <w:rPr>
                <w:rStyle w:val="Hyperlink"/>
                <w:u w:val="none"/>
              </w:rPr>
              <w:t xml:space="preserve"> </w:t>
            </w:r>
            <w:r w:rsidR="00C0684F" w:rsidRPr="006A17E1">
              <w:rPr>
                <w:rStyle w:val="Hyperlink"/>
                <w:u w:val="none"/>
              </w:rPr>
              <w:t>Currency of Payment</w:t>
            </w:r>
            <w:r w:rsidR="00C0684F" w:rsidRPr="006A17E1">
              <w:rPr>
                <w:webHidden/>
              </w:rPr>
              <w:tab/>
            </w:r>
            <w:r w:rsidR="009E1990" w:rsidRPr="006A17E1">
              <w:rPr>
                <w:webHidden/>
              </w:rPr>
              <w:fldChar w:fldCharType="begin"/>
            </w:r>
            <w:r w:rsidR="00C0684F" w:rsidRPr="006A17E1">
              <w:rPr>
                <w:webHidden/>
              </w:rPr>
              <w:instrText xml:space="preserve"> PAGEREF _Toc300749298 \h </w:instrText>
            </w:r>
            <w:r w:rsidR="009E1990" w:rsidRPr="006A17E1">
              <w:rPr>
                <w:webHidden/>
              </w:rPr>
            </w:r>
            <w:r w:rsidR="009E1990" w:rsidRPr="006A17E1">
              <w:rPr>
                <w:webHidden/>
              </w:rPr>
              <w:fldChar w:fldCharType="separate"/>
            </w:r>
            <w:r w:rsidR="002F216B">
              <w:rPr>
                <w:webHidden/>
              </w:rPr>
              <w:t>91</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9" w:history="1">
            <w:r w:rsidR="00C0684F" w:rsidRPr="006A17E1">
              <w:rPr>
                <w:rStyle w:val="Hyperlink"/>
                <w:u w:val="none"/>
              </w:rPr>
              <w:t>41.</w:t>
            </w:r>
            <w:r w:rsidRPr="006A17E1">
              <w:rPr>
                <w:rStyle w:val="Hyperlink"/>
                <w:u w:val="none"/>
              </w:rPr>
              <w:t xml:space="preserve"> </w:t>
            </w:r>
            <w:r w:rsidR="00C0684F" w:rsidRPr="006A17E1">
              <w:rPr>
                <w:rStyle w:val="Hyperlink"/>
                <w:u w:val="none"/>
              </w:rPr>
              <w:t>Mode of Billing and Payment</w:t>
            </w:r>
            <w:r w:rsidR="00C0684F" w:rsidRPr="006A17E1">
              <w:rPr>
                <w:webHidden/>
              </w:rPr>
              <w:tab/>
            </w:r>
            <w:r w:rsidR="009E1990" w:rsidRPr="006A17E1">
              <w:rPr>
                <w:webHidden/>
              </w:rPr>
              <w:fldChar w:fldCharType="begin"/>
            </w:r>
            <w:r w:rsidR="00C0684F" w:rsidRPr="006A17E1">
              <w:rPr>
                <w:webHidden/>
              </w:rPr>
              <w:instrText xml:space="preserve"> PAGEREF _Toc300749299 \h </w:instrText>
            </w:r>
            <w:r w:rsidR="009E1990" w:rsidRPr="006A17E1">
              <w:rPr>
                <w:webHidden/>
              </w:rPr>
            </w:r>
            <w:r w:rsidR="009E1990" w:rsidRPr="006A17E1">
              <w:rPr>
                <w:webHidden/>
              </w:rPr>
              <w:fldChar w:fldCharType="separate"/>
            </w:r>
            <w:r w:rsidR="002F216B">
              <w:rPr>
                <w:webHidden/>
              </w:rPr>
              <w:t>91</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0" w:history="1">
            <w:r w:rsidR="00C0684F" w:rsidRPr="006A17E1">
              <w:rPr>
                <w:rStyle w:val="Hyperlink"/>
                <w:u w:val="none"/>
              </w:rPr>
              <w:t>42.</w:t>
            </w:r>
            <w:r w:rsidRPr="006A17E1">
              <w:rPr>
                <w:rStyle w:val="Hyperlink"/>
                <w:u w:val="none"/>
              </w:rPr>
              <w:t xml:space="preserve"> </w:t>
            </w:r>
            <w:r w:rsidR="00C0684F" w:rsidRPr="006A17E1">
              <w:rPr>
                <w:rStyle w:val="Hyperlink"/>
                <w:u w:val="none"/>
              </w:rPr>
              <w:t>Interest on Delayed Payments</w:t>
            </w:r>
            <w:r w:rsidR="00C0684F" w:rsidRPr="006A17E1">
              <w:rPr>
                <w:webHidden/>
              </w:rPr>
              <w:tab/>
            </w:r>
            <w:r w:rsidR="009E1990" w:rsidRPr="006A17E1">
              <w:rPr>
                <w:webHidden/>
              </w:rPr>
              <w:fldChar w:fldCharType="begin"/>
            </w:r>
            <w:r w:rsidR="00C0684F" w:rsidRPr="006A17E1">
              <w:rPr>
                <w:webHidden/>
              </w:rPr>
              <w:instrText xml:space="preserve"> PAGEREF _Toc300749300 \h </w:instrText>
            </w:r>
            <w:r w:rsidR="009E1990" w:rsidRPr="006A17E1">
              <w:rPr>
                <w:webHidden/>
              </w:rPr>
            </w:r>
            <w:r w:rsidR="009E1990" w:rsidRPr="006A17E1">
              <w:rPr>
                <w:webHidden/>
              </w:rPr>
              <w:fldChar w:fldCharType="separate"/>
            </w:r>
            <w:r w:rsidR="002F216B">
              <w:rPr>
                <w:webHidden/>
              </w:rPr>
              <w:t>92</w:t>
            </w:r>
            <w:r w:rsidR="009E1990" w:rsidRPr="006A17E1">
              <w:rPr>
                <w:webHidden/>
              </w:rPr>
              <w:fldChar w:fldCharType="end"/>
            </w:r>
          </w:hyperlink>
        </w:p>
        <w:p w:rsidR="00C0684F" w:rsidRPr="006A17E1" w:rsidRDefault="00C64E5A"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6A17E1">
              <w:rPr>
                <w:rStyle w:val="Hyperlink"/>
                <w:b/>
                <w:smallCaps/>
                <w:u w:val="none"/>
              </w:rPr>
              <w:t xml:space="preserve">G.  </w:t>
            </w:r>
            <w:r w:rsidR="00C0684F" w:rsidRPr="006A17E1">
              <w:rPr>
                <w:rStyle w:val="Hyperlink"/>
                <w:b/>
                <w:u w:val="none"/>
              </w:rPr>
              <w:t>Fairness and Good Faith</w:t>
            </w:r>
            <w:r w:rsidR="00C0684F" w:rsidRPr="006A17E1">
              <w:rPr>
                <w:webHidden/>
              </w:rPr>
              <w:tab/>
            </w:r>
            <w:r w:rsidR="009E1990" w:rsidRPr="006A17E1">
              <w:rPr>
                <w:webHidden/>
              </w:rPr>
              <w:fldChar w:fldCharType="begin"/>
            </w:r>
            <w:r w:rsidR="00C0684F" w:rsidRPr="006A17E1">
              <w:rPr>
                <w:webHidden/>
              </w:rPr>
              <w:instrText xml:space="preserve"> PAGEREF _Toc300749301 \h </w:instrText>
            </w:r>
            <w:r w:rsidR="009E1990" w:rsidRPr="006A17E1">
              <w:rPr>
                <w:webHidden/>
              </w:rPr>
            </w:r>
            <w:r w:rsidR="009E1990" w:rsidRPr="006A17E1">
              <w:rPr>
                <w:webHidden/>
              </w:rPr>
              <w:fldChar w:fldCharType="separate"/>
            </w:r>
            <w:r w:rsidR="002F216B">
              <w:rPr>
                <w:webHidden/>
              </w:rPr>
              <w:t>92</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2" w:history="1">
            <w:r w:rsidR="00C0684F" w:rsidRPr="006A17E1">
              <w:rPr>
                <w:rStyle w:val="Hyperlink"/>
                <w:u w:val="none"/>
              </w:rPr>
              <w:t>43.</w:t>
            </w:r>
            <w:r w:rsidRPr="006A17E1">
              <w:rPr>
                <w:rStyle w:val="Hyperlink"/>
                <w:u w:val="none"/>
              </w:rPr>
              <w:t xml:space="preserve"> </w:t>
            </w:r>
            <w:r w:rsidR="00C0684F" w:rsidRPr="006A17E1">
              <w:rPr>
                <w:rStyle w:val="Hyperlink"/>
                <w:u w:val="none"/>
              </w:rPr>
              <w:t>Good Faith</w:t>
            </w:r>
            <w:r w:rsidR="00C0684F" w:rsidRPr="006A17E1">
              <w:rPr>
                <w:webHidden/>
              </w:rPr>
              <w:tab/>
            </w:r>
            <w:r w:rsidR="009E1990" w:rsidRPr="006A17E1">
              <w:rPr>
                <w:webHidden/>
              </w:rPr>
              <w:fldChar w:fldCharType="begin"/>
            </w:r>
            <w:r w:rsidR="00C0684F" w:rsidRPr="006A17E1">
              <w:rPr>
                <w:webHidden/>
              </w:rPr>
              <w:instrText xml:space="preserve"> PAGEREF _Toc300749302 \h </w:instrText>
            </w:r>
            <w:r w:rsidR="009E1990" w:rsidRPr="006A17E1">
              <w:rPr>
                <w:webHidden/>
              </w:rPr>
            </w:r>
            <w:r w:rsidR="009E1990" w:rsidRPr="006A17E1">
              <w:rPr>
                <w:webHidden/>
              </w:rPr>
              <w:fldChar w:fldCharType="separate"/>
            </w:r>
            <w:r w:rsidR="002F216B">
              <w:rPr>
                <w:webHidden/>
              </w:rPr>
              <w:t>92</w:t>
            </w:r>
            <w:r w:rsidR="009E1990" w:rsidRPr="006A17E1">
              <w:rPr>
                <w:webHidden/>
              </w:rPr>
              <w:fldChar w:fldCharType="end"/>
            </w:r>
          </w:hyperlink>
        </w:p>
        <w:p w:rsidR="00C0684F" w:rsidRPr="006A17E1" w:rsidRDefault="00C64E5A"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6A17E1">
              <w:rPr>
                <w:rStyle w:val="Hyperlink"/>
                <w:b/>
                <w:smallCaps/>
                <w:u w:val="none"/>
              </w:rPr>
              <w:t xml:space="preserve">H.  </w:t>
            </w:r>
            <w:r w:rsidR="00C0684F" w:rsidRPr="006A17E1">
              <w:rPr>
                <w:rStyle w:val="Hyperlink"/>
                <w:b/>
                <w:u w:val="none"/>
              </w:rPr>
              <w:t>Settlement of Disputes</w:t>
            </w:r>
            <w:r w:rsidR="00C0684F" w:rsidRPr="006A17E1">
              <w:rPr>
                <w:webHidden/>
              </w:rPr>
              <w:tab/>
            </w:r>
            <w:r w:rsidR="009E1990" w:rsidRPr="006A17E1">
              <w:rPr>
                <w:webHidden/>
              </w:rPr>
              <w:fldChar w:fldCharType="begin"/>
            </w:r>
            <w:r w:rsidR="00C0684F" w:rsidRPr="006A17E1">
              <w:rPr>
                <w:webHidden/>
              </w:rPr>
              <w:instrText xml:space="preserve"> PAGEREF _Toc300749303 \h </w:instrText>
            </w:r>
            <w:r w:rsidR="009E1990" w:rsidRPr="006A17E1">
              <w:rPr>
                <w:webHidden/>
              </w:rPr>
            </w:r>
            <w:r w:rsidR="009E1990" w:rsidRPr="006A17E1">
              <w:rPr>
                <w:webHidden/>
              </w:rPr>
              <w:fldChar w:fldCharType="separate"/>
            </w:r>
            <w:r w:rsidR="002F216B">
              <w:rPr>
                <w:webHidden/>
              </w:rPr>
              <w:t>92</w:t>
            </w:r>
            <w:r w:rsidR="009E1990"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4" w:history="1">
            <w:r w:rsidRPr="006A17E1">
              <w:rPr>
                <w:rStyle w:val="Hyperlink"/>
                <w:spacing w:val="-3"/>
                <w:u w:val="none"/>
                <w:lang w:val="en-GB"/>
              </w:rPr>
              <w:t xml:space="preserve">44. </w:t>
            </w:r>
            <w:r w:rsidR="00C0684F" w:rsidRPr="006A17E1">
              <w:rPr>
                <w:rStyle w:val="Hyperlink"/>
                <w:u w:val="none"/>
              </w:rPr>
              <w:t>Amicable Settlement</w:t>
            </w:r>
            <w:r w:rsidR="00C0684F" w:rsidRPr="006A17E1">
              <w:rPr>
                <w:webHidden/>
              </w:rPr>
              <w:tab/>
            </w:r>
            <w:r w:rsidR="009E1990" w:rsidRPr="006A17E1">
              <w:rPr>
                <w:webHidden/>
              </w:rPr>
              <w:fldChar w:fldCharType="begin"/>
            </w:r>
            <w:r w:rsidR="00C0684F" w:rsidRPr="006A17E1">
              <w:rPr>
                <w:webHidden/>
              </w:rPr>
              <w:instrText xml:space="preserve"> PAGEREF _Toc300749304 \h </w:instrText>
            </w:r>
            <w:r w:rsidR="009E1990" w:rsidRPr="006A17E1">
              <w:rPr>
                <w:webHidden/>
              </w:rPr>
            </w:r>
            <w:r w:rsidR="009E1990" w:rsidRPr="006A17E1">
              <w:rPr>
                <w:webHidden/>
              </w:rPr>
              <w:fldChar w:fldCharType="separate"/>
            </w:r>
            <w:r w:rsidR="002F216B">
              <w:rPr>
                <w:webHidden/>
              </w:rPr>
              <w:t>92</w:t>
            </w:r>
            <w:r w:rsidR="009E1990"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5" w:history="1">
            <w:r w:rsidR="00C0684F" w:rsidRPr="000846D2">
              <w:rPr>
                <w:rStyle w:val="Hyperlink"/>
              </w:rPr>
              <w:t>45.</w:t>
            </w:r>
            <w:r>
              <w:rPr>
                <w:rStyle w:val="Hyperlink"/>
              </w:rPr>
              <w:t xml:space="preserve"> </w:t>
            </w:r>
            <w:r w:rsidR="00C0684F" w:rsidRPr="000846D2">
              <w:rPr>
                <w:rStyle w:val="Hyperlink"/>
              </w:rPr>
              <w:t>Dispute Resolution</w:t>
            </w:r>
            <w:r w:rsidR="00C0684F">
              <w:rPr>
                <w:webHidden/>
              </w:rPr>
              <w:tab/>
            </w:r>
            <w:r w:rsidR="009E1990">
              <w:rPr>
                <w:webHidden/>
              </w:rPr>
              <w:fldChar w:fldCharType="begin"/>
            </w:r>
            <w:r w:rsidR="00C0684F">
              <w:rPr>
                <w:webHidden/>
              </w:rPr>
              <w:instrText xml:space="preserve"> PAGEREF _Toc300749305 \h </w:instrText>
            </w:r>
            <w:r w:rsidR="009E1990">
              <w:rPr>
                <w:webHidden/>
              </w:rPr>
            </w:r>
            <w:r w:rsidR="009E1990">
              <w:rPr>
                <w:webHidden/>
              </w:rPr>
              <w:fldChar w:fldCharType="separate"/>
            </w:r>
            <w:r w:rsidR="002F216B">
              <w:rPr>
                <w:webHidden/>
              </w:rPr>
              <w:t>92</w:t>
            </w:r>
            <w:r w:rsidR="009E1990">
              <w:rPr>
                <w:webHidden/>
              </w:rPr>
              <w:fldChar w:fldCharType="end"/>
            </w:r>
          </w:hyperlink>
        </w:p>
        <w:p w:rsidR="00C0684F" w:rsidRDefault="00C64E5A"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BE0A5E">
              <w:rPr>
                <w:rStyle w:val="Hyperlink"/>
                <w:b/>
              </w:rPr>
              <w:t>Attachment 1: Bank’s Policy – Corrupt and Fraudulent Practices</w:t>
            </w:r>
            <w:r w:rsidR="00C0684F">
              <w:rPr>
                <w:webHidden/>
              </w:rPr>
              <w:tab/>
            </w:r>
            <w:r w:rsidR="009E1990">
              <w:rPr>
                <w:webHidden/>
              </w:rPr>
              <w:fldChar w:fldCharType="begin"/>
            </w:r>
            <w:r w:rsidR="00C0684F">
              <w:rPr>
                <w:webHidden/>
              </w:rPr>
              <w:instrText xml:space="preserve"> PAGEREF _Toc300749306 \h </w:instrText>
            </w:r>
            <w:r w:rsidR="009E1990">
              <w:rPr>
                <w:webHidden/>
              </w:rPr>
            </w:r>
            <w:r w:rsidR="009E1990">
              <w:rPr>
                <w:webHidden/>
              </w:rPr>
              <w:fldChar w:fldCharType="separate"/>
            </w:r>
            <w:r w:rsidR="002F216B">
              <w:rPr>
                <w:webHidden/>
              </w:rPr>
              <w:t>93</w:t>
            </w:r>
            <w:r w:rsidR="009E1990">
              <w:rPr>
                <w:webHidden/>
              </w:rPr>
              <w:fldChar w:fldCharType="end"/>
            </w:r>
          </w:hyperlink>
        </w:p>
        <w:p w:rsidR="00C0684F" w:rsidRDefault="00C64E5A"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BE0A5E">
              <w:rPr>
                <w:rStyle w:val="Hyperlink"/>
                <w:b/>
              </w:rPr>
              <w:t>III.</w:t>
            </w:r>
            <w:r w:rsidR="00C0684F" w:rsidRPr="00BE0A5E">
              <w:rPr>
                <w:rFonts w:asciiTheme="minorHAnsi" w:eastAsiaTheme="minorEastAsia" w:hAnsiTheme="minorHAnsi" w:cstheme="minorBidi"/>
                <w:b/>
                <w:sz w:val="22"/>
                <w:szCs w:val="22"/>
                <w:lang w:val="en-US"/>
              </w:rPr>
              <w:t xml:space="preserve">  </w:t>
            </w:r>
            <w:r w:rsidR="00C0684F" w:rsidRPr="00BE0A5E">
              <w:rPr>
                <w:rStyle w:val="Hyperlink"/>
                <w:b/>
              </w:rPr>
              <w:t>Special Conditions of Contract</w:t>
            </w:r>
            <w:r w:rsidR="00C0684F">
              <w:rPr>
                <w:webHidden/>
              </w:rPr>
              <w:tab/>
            </w:r>
            <w:r w:rsidR="009E1990">
              <w:rPr>
                <w:webHidden/>
              </w:rPr>
              <w:fldChar w:fldCharType="begin"/>
            </w:r>
            <w:r w:rsidR="00C0684F">
              <w:rPr>
                <w:webHidden/>
              </w:rPr>
              <w:instrText xml:space="preserve"> PAGEREF _Toc300749307 \h </w:instrText>
            </w:r>
            <w:r w:rsidR="009E1990">
              <w:rPr>
                <w:webHidden/>
              </w:rPr>
            </w:r>
            <w:r w:rsidR="009E1990">
              <w:rPr>
                <w:webHidden/>
              </w:rPr>
              <w:fldChar w:fldCharType="separate"/>
            </w:r>
            <w:r w:rsidR="002F216B">
              <w:rPr>
                <w:webHidden/>
              </w:rPr>
              <w:t>97</w:t>
            </w:r>
            <w:r w:rsidR="009E1990">
              <w:rPr>
                <w:webHidden/>
              </w:rPr>
              <w:fldChar w:fldCharType="end"/>
            </w:r>
          </w:hyperlink>
        </w:p>
        <w:p w:rsidR="00C0684F" w:rsidRDefault="00C64E5A"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BE0A5E">
              <w:rPr>
                <w:rStyle w:val="Hyperlink"/>
                <w:b/>
              </w:rPr>
              <w:t>IV.</w:t>
            </w:r>
            <w:r w:rsidR="00C0684F" w:rsidRPr="00BE0A5E">
              <w:rPr>
                <w:rFonts w:asciiTheme="minorHAnsi" w:eastAsiaTheme="minorEastAsia" w:hAnsiTheme="minorHAnsi" w:cstheme="minorBidi"/>
                <w:b/>
                <w:sz w:val="22"/>
                <w:szCs w:val="22"/>
                <w:lang w:val="en-US"/>
              </w:rPr>
              <w:t xml:space="preserve">  </w:t>
            </w:r>
            <w:r w:rsidR="00C0684F" w:rsidRPr="00BE0A5E">
              <w:rPr>
                <w:rStyle w:val="Hyperlink"/>
                <w:b/>
              </w:rPr>
              <w:t>Appendices</w:t>
            </w:r>
            <w:r w:rsidR="00C0684F">
              <w:rPr>
                <w:webHidden/>
              </w:rPr>
              <w:tab/>
            </w:r>
            <w:r w:rsidR="009E1990">
              <w:rPr>
                <w:webHidden/>
              </w:rPr>
              <w:fldChar w:fldCharType="begin"/>
            </w:r>
            <w:r w:rsidR="00C0684F">
              <w:rPr>
                <w:webHidden/>
              </w:rPr>
              <w:instrText xml:space="preserve"> PAGEREF _Toc300749308 \h </w:instrText>
            </w:r>
            <w:r w:rsidR="009E1990">
              <w:rPr>
                <w:webHidden/>
              </w:rPr>
            </w:r>
            <w:r w:rsidR="009E1990">
              <w:rPr>
                <w:webHidden/>
              </w:rPr>
              <w:fldChar w:fldCharType="separate"/>
            </w:r>
            <w:r w:rsidR="002F216B">
              <w:rPr>
                <w:webHidden/>
              </w:rPr>
              <w:t>103</w:t>
            </w:r>
            <w:r w:rsidR="009E1990">
              <w:rPr>
                <w:webHidden/>
              </w:rPr>
              <w:fldChar w:fldCharType="end"/>
            </w:r>
          </w:hyperlink>
        </w:p>
        <w:p w:rsidR="00C0684F" w:rsidRDefault="00C64E5A" w:rsidP="006A17E1">
          <w:pPr>
            <w:pStyle w:val="TOC2"/>
            <w:rPr>
              <w:rFonts w:asciiTheme="minorHAnsi" w:eastAsiaTheme="minorEastAsia" w:hAnsiTheme="minorHAnsi" w:cstheme="minorBidi"/>
              <w:sz w:val="22"/>
              <w:szCs w:val="22"/>
            </w:rPr>
          </w:pPr>
          <w:hyperlink w:anchor="_Toc300749309" w:history="1">
            <w:r w:rsidR="00C0684F" w:rsidRPr="000846D2">
              <w:rPr>
                <w:rStyle w:val="Hyperlink"/>
              </w:rPr>
              <w:t>Appendix A – Terms of Reference</w:t>
            </w:r>
            <w:r w:rsidR="00C0684F">
              <w:rPr>
                <w:webHidden/>
              </w:rPr>
              <w:tab/>
            </w:r>
            <w:r w:rsidR="009E1990">
              <w:rPr>
                <w:webHidden/>
              </w:rPr>
              <w:fldChar w:fldCharType="begin"/>
            </w:r>
            <w:r w:rsidR="00C0684F">
              <w:rPr>
                <w:webHidden/>
              </w:rPr>
              <w:instrText xml:space="preserve"> PAGEREF _Toc300749309 \h </w:instrText>
            </w:r>
            <w:r w:rsidR="009E1990">
              <w:rPr>
                <w:webHidden/>
              </w:rPr>
            </w:r>
            <w:r w:rsidR="009E1990">
              <w:rPr>
                <w:webHidden/>
              </w:rPr>
              <w:fldChar w:fldCharType="separate"/>
            </w:r>
            <w:r w:rsidR="002F216B">
              <w:rPr>
                <w:webHidden/>
              </w:rPr>
              <w:t>103</w:t>
            </w:r>
            <w:r w:rsidR="009E1990">
              <w:rPr>
                <w:webHidden/>
              </w:rPr>
              <w:fldChar w:fldCharType="end"/>
            </w:r>
          </w:hyperlink>
        </w:p>
        <w:p w:rsidR="00C0684F" w:rsidRDefault="00C64E5A" w:rsidP="006A17E1">
          <w:pPr>
            <w:pStyle w:val="TOC2"/>
            <w:rPr>
              <w:rFonts w:asciiTheme="minorHAnsi" w:eastAsiaTheme="minorEastAsia" w:hAnsiTheme="minorHAnsi" w:cstheme="minorBidi"/>
              <w:sz w:val="22"/>
              <w:szCs w:val="22"/>
            </w:rPr>
          </w:pPr>
          <w:hyperlink w:anchor="_Toc300749310" w:history="1">
            <w:r w:rsidR="00C0684F" w:rsidRPr="000846D2">
              <w:rPr>
                <w:rStyle w:val="Hyperlink"/>
              </w:rPr>
              <w:t>Appendix B - Key Experts</w:t>
            </w:r>
            <w:r w:rsidR="00C0684F">
              <w:rPr>
                <w:webHidden/>
              </w:rPr>
              <w:tab/>
            </w:r>
            <w:r w:rsidR="009E1990">
              <w:rPr>
                <w:webHidden/>
              </w:rPr>
              <w:fldChar w:fldCharType="begin"/>
            </w:r>
            <w:r w:rsidR="00C0684F">
              <w:rPr>
                <w:webHidden/>
              </w:rPr>
              <w:instrText xml:space="preserve"> PAGEREF _Toc300749310 \h </w:instrText>
            </w:r>
            <w:r w:rsidR="009E1990">
              <w:rPr>
                <w:webHidden/>
              </w:rPr>
            </w:r>
            <w:r w:rsidR="009E1990">
              <w:rPr>
                <w:webHidden/>
              </w:rPr>
              <w:fldChar w:fldCharType="separate"/>
            </w:r>
            <w:r w:rsidR="002F216B">
              <w:rPr>
                <w:webHidden/>
              </w:rPr>
              <w:t>103</w:t>
            </w:r>
            <w:r w:rsidR="009E1990">
              <w:rPr>
                <w:webHidden/>
              </w:rPr>
              <w:fldChar w:fldCharType="end"/>
            </w:r>
          </w:hyperlink>
        </w:p>
        <w:p w:rsidR="00C0684F" w:rsidRDefault="00C64E5A" w:rsidP="006A17E1">
          <w:pPr>
            <w:pStyle w:val="TOC2"/>
            <w:rPr>
              <w:rFonts w:asciiTheme="minorHAnsi" w:eastAsiaTheme="minorEastAsia" w:hAnsiTheme="minorHAnsi" w:cstheme="minorBidi"/>
              <w:sz w:val="22"/>
              <w:szCs w:val="22"/>
            </w:rPr>
          </w:pPr>
          <w:hyperlink w:anchor="_Toc300749311" w:history="1">
            <w:r w:rsidR="00C0684F" w:rsidRPr="000846D2">
              <w:rPr>
                <w:rStyle w:val="Hyperlink"/>
              </w:rPr>
              <w:t>Appendix C – Breakdown of Contract Price</w:t>
            </w:r>
            <w:r w:rsidR="00C0684F">
              <w:rPr>
                <w:webHidden/>
              </w:rPr>
              <w:tab/>
            </w:r>
            <w:r w:rsidR="009E1990">
              <w:rPr>
                <w:webHidden/>
              </w:rPr>
              <w:fldChar w:fldCharType="begin"/>
            </w:r>
            <w:r w:rsidR="00C0684F">
              <w:rPr>
                <w:webHidden/>
              </w:rPr>
              <w:instrText xml:space="preserve"> PAGEREF _Toc300749311 \h </w:instrText>
            </w:r>
            <w:r w:rsidR="009E1990">
              <w:rPr>
                <w:webHidden/>
              </w:rPr>
            </w:r>
            <w:r w:rsidR="009E1990">
              <w:rPr>
                <w:webHidden/>
              </w:rPr>
              <w:fldChar w:fldCharType="separate"/>
            </w:r>
            <w:r w:rsidR="002F216B">
              <w:rPr>
                <w:webHidden/>
              </w:rPr>
              <w:t>103</w:t>
            </w:r>
            <w:r w:rsidR="009E1990">
              <w:rPr>
                <w:webHidden/>
              </w:rPr>
              <w:fldChar w:fldCharType="end"/>
            </w:r>
          </w:hyperlink>
        </w:p>
        <w:p w:rsidR="00C0684F" w:rsidRDefault="00C64E5A" w:rsidP="006A17E1">
          <w:pPr>
            <w:pStyle w:val="TOC2"/>
            <w:rPr>
              <w:rFonts w:asciiTheme="minorHAnsi" w:eastAsiaTheme="minorEastAsia" w:hAnsiTheme="minorHAnsi" w:cstheme="minorBidi"/>
              <w:sz w:val="22"/>
              <w:szCs w:val="22"/>
            </w:rPr>
          </w:pPr>
          <w:hyperlink w:anchor="_Toc300749312" w:history="1">
            <w:r w:rsidR="00C0684F" w:rsidRPr="000846D2">
              <w:rPr>
                <w:rStyle w:val="Hyperlink"/>
              </w:rPr>
              <w:t>Appendix D - Form of Advance Payments Guarantee</w:t>
            </w:r>
            <w:r w:rsidR="00C0684F">
              <w:rPr>
                <w:webHidden/>
              </w:rPr>
              <w:tab/>
            </w:r>
            <w:r w:rsidR="009E1990">
              <w:rPr>
                <w:webHidden/>
              </w:rPr>
              <w:fldChar w:fldCharType="begin"/>
            </w:r>
            <w:r w:rsidR="00C0684F">
              <w:rPr>
                <w:webHidden/>
              </w:rPr>
              <w:instrText xml:space="preserve"> PAGEREF _Toc300749312 \h </w:instrText>
            </w:r>
            <w:r w:rsidR="009E1990">
              <w:rPr>
                <w:webHidden/>
              </w:rPr>
            </w:r>
            <w:r w:rsidR="009E1990">
              <w:rPr>
                <w:webHidden/>
              </w:rPr>
              <w:fldChar w:fldCharType="separate"/>
            </w:r>
            <w:r w:rsidR="002F216B">
              <w:rPr>
                <w:webHidden/>
              </w:rPr>
              <w:t>107</w:t>
            </w:r>
            <w:r w:rsidR="009E1990">
              <w:rPr>
                <w:webHidden/>
              </w:rPr>
              <w:fldChar w:fldCharType="end"/>
            </w:r>
          </w:hyperlink>
        </w:p>
        <w:p w:rsidR="00C0684F" w:rsidRDefault="009E1990" w:rsidP="00C0684F">
          <w:r>
            <w:fldChar w:fldCharType="end"/>
          </w:r>
        </w:p>
      </w:sdtContent>
    </w:sdt>
    <w:p w:rsidR="00C0684F" w:rsidRDefault="009E1990" w:rsidP="00C0684F">
      <w:pPr>
        <w:pStyle w:val="TOC1"/>
        <w:rPr>
          <w:rFonts w:asciiTheme="minorHAnsi" w:eastAsiaTheme="minorEastAsia" w:hAnsiTheme="minorHAnsi" w:cstheme="minorBidi"/>
          <w:sz w:val="22"/>
          <w:szCs w:val="22"/>
        </w:rPr>
      </w:pPr>
      <w:r>
        <w:fldChar w:fldCharType="begin"/>
      </w:r>
      <w:r w:rsidR="00C0684F">
        <w:instrText xml:space="preserve"> TOC \h \z \t "A1-Heading1,1,A1-Heading2,2,A1-Heading 3,3" </w:instrText>
      </w:r>
      <w:r>
        <w:fldChar w:fldCharType="separate"/>
      </w:r>
    </w:p>
    <w:p w:rsidR="00C0684F" w:rsidRDefault="009E1990" w:rsidP="00C0684F">
      <w:pPr>
        <w:tabs>
          <w:tab w:val="right" w:pos="9000"/>
        </w:tabs>
      </w:pPr>
      <w:r>
        <w:fldChar w:fldCharType="end"/>
      </w:r>
      <w:r w:rsidR="00C0684F">
        <w:tab/>
      </w:r>
    </w:p>
    <w:p w:rsidR="00C0684F" w:rsidRDefault="00C0684F" w:rsidP="00C0684F">
      <w:pPr>
        <w:pStyle w:val="BankNormal"/>
        <w:tabs>
          <w:tab w:val="right" w:leader="dot" w:pos="8910"/>
        </w:tabs>
        <w:spacing w:after="0"/>
        <w:rPr>
          <w:szCs w:val="24"/>
        </w:rPr>
      </w:pPr>
    </w:p>
    <w:p w:rsidR="00C0684F" w:rsidRDefault="00C0684F" w:rsidP="00C0684F">
      <w:pPr>
        <w:tabs>
          <w:tab w:val="right" w:leader="dot" w:pos="8910"/>
        </w:tabs>
        <w:sectPr w:rsidR="00C0684F">
          <w:headerReference w:type="even" r:id="rId75"/>
          <w:headerReference w:type="default" r:id="rId76"/>
          <w:footerReference w:type="default" r:id="rId77"/>
          <w:headerReference w:type="first" r:id="rId78"/>
          <w:footerReference w:type="first" r:id="rId79"/>
          <w:type w:val="oddPage"/>
          <w:pgSz w:w="12242" w:h="15842" w:code="1"/>
          <w:pgMar w:top="1440" w:right="1440" w:bottom="1728" w:left="1728" w:header="720" w:footer="720" w:gutter="0"/>
          <w:paperSrc w:first="15" w:other="15"/>
          <w:cols w:space="720"/>
          <w:noEndnote/>
          <w:titlePg/>
        </w:sectPr>
      </w:pPr>
    </w:p>
    <w:p w:rsidR="00C0684F" w:rsidRDefault="00C0684F" w:rsidP="00C0684F">
      <w:pPr>
        <w:pStyle w:val="Heading1"/>
      </w:pPr>
      <w:bookmarkStart w:id="65" w:name="_Toc299534124"/>
      <w:bookmarkStart w:id="66" w:name="_Toc300749250"/>
      <w:r>
        <w:t>Preface</w:t>
      </w:r>
      <w:bookmarkEnd w:id="65"/>
      <w:bookmarkEnd w:id="66"/>
    </w:p>
    <w:p w:rsidR="00C0684F" w:rsidRPr="002B1104" w:rsidRDefault="00C0684F" w:rsidP="00C0684F">
      <w:pPr>
        <w:jc w:val="both"/>
        <w:rPr>
          <w:spacing w:val="-3"/>
        </w:rPr>
      </w:pPr>
    </w:p>
    <w:p w:rsidR="00C0684F" w:rsidRDefault="00C0684F" w:rsidP="00C0684F">
      <w:pPr>
        <w:jc w:val="both"/>
        <w:rPr>
          <w:spacing w:val="-3"/>
        </w:rPr>
      </w:pPr>
    </w:p>
    <w:p w:rsidR="00C0684F" w:rsidRDefault="00C0684F" w:rsidP="00BE0A5E">
      <w:pPr>
        <w:pStyle w:val="ListParagraph"/>
        <w:numPr>
          <w:ilvl w:val="0"/>
          <w:numId w:val="72"/>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0684F" w:rsidRPr="00CA4439" w:rsidRDefault="00C0684F" w:rsidP="00C0684F">
      <w:pPr>
        <w:ind w:left="360" w:hanging="360"/>
        <w:jc w:val="both"/>
        <w:rPr>
          <w:spacing w:val="-3"/>
        </w:rPr>
      </w:pPr>
    </w:p>
    <w:p w:rsidR="00C0684F" w:rsidRDefault="00C0684F" w:rsidP="00BE0A5E">
      <w:pPr>
        <w:pStyle w:val="ListParagraph"/>
        <w:numPr>
          <w:ilvl w:val="0"/>
          <w:numId w:val="72"/>
        </w:numPr>
        <w:ind w:left="360" w:hanging="360"/>
        <w:jc w:val="both"/>
        <w:rPr>
          <w:spacing w:val="-3"/>
        </w:rPr>
      </w:pPr>
      <w:r>
        <w:rPr>
          <w:spacing w:val="-3"/>
        </w:rPr>
        <w:t>T</w:t>
      </w:r>
      <w:r w:rsidRPr="002B1104">
        <w:rPr>
          <w:spacing w:val="-3"/>
        </w:rPr>
        <w:t xml:space="preserve">he General Conditions </w:t>
      </w:r>
      <w:r>
        <w:rPr>
          <w:spacing w:val="-3"/>
        </w:rPr>
        <w:t>of Contract</w:t>
      </w:r>
      <w:r w:rsidR="005C2381">
        <w:rPr>
          <w:spacing w:val="-3"/>
        </w:rPr>
        <w:t>, including Attachment 1,</w:t>
      </w:r>
      <w:r>
        <w:rPr>
          <w:spacing w:val="-3"/>
        </w:rPr>
        <w:t xml:space="preserve">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0684F" w:rsidRPr="00CA4439" w:rsidRDefault="00C0684F" w:rsidP="00C0684F">
      <w:pPr>
        <w:jc w:val="both"/>
        <w:rPr>
          <w:spacing w:val="-3"/>
        </w:rPr>
      </w:pPr>
    </w:p>
    <w:p w:rsidR="00C0684F" w:rsidRDefault="00C0684F" w:rsidP="00C0684F">
      <w:pPr>
        <w:rPr>
          <w:lang w:eastAsia="it-IT"/>
        </w:rPr>
      </w:pPr>
      <w:r>
        <w:rPr>
          <w:lang w:eastAsia="it-IT"/>
        </w:rPr>
        <w:br w:type="page"/>
      </w:r>
    </w:p>
    <w:p w:rsidR="00C0684F" w:rsidRDefault="00C0684F" w:rsidP="00C0684F">
      <w:pPr>
        <w:jc w:val="center"/>
        <w:rPr>
          <w:b/>
          <w:sz w:val="32"/>
        </w:rPr>
      </w:pPr>
      <w:r>
        <w:rPr>
          <w:rFonts w:ascii="Times New Roman Bold" w:hAnsi="Times New Roman Bold"/>
          <w:b/>
          <w:smallCaps/>
          <w:sz w:val="32"/>
        </w:rPr>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pPr>
      <w:r w:rsidRPr="00760DA6">
        <w:rPr>
          <w:b/>
        </w:rPr>
        <w:t>Project Name</w:t>
      </w:r>
      <w:r w:rsidRPr="00760DA6">
        <w:t xml:space="preserve"> </w:t>
      </w:r>
      <w:r w:rsidRPr="00520285">
        <w:rPr>
          <w:highlight w:val="lightGray"/>
        </w:rPr>
        <w:t>___________________________</w:t>
      </w:r>
    </w:p>
    <w:p w:rsidR="00C0684F" w:rsidRPr="00760DA6" w:rsidRDefault="00C0684F" w:rsidP="00C0684F">
      <w:pPr>
        <w:jc w:val="center"/>
      </w:pPr>
    </w:p>
    <w:p w:rsidR="00C0684F" w:rsidRPr="00760DA6" w:rsidRDefault="00C0684F" w:rsidP="00C0684F">
      <w:pPr>
        <w:jc w:val="center"/>
      </w:pPr>
      <w:r w:rsidRPr="00520285">
        <w:rPr>
          <w:i/>
        </w:rPr>
        <w:t>[</w:t>
      </w:r>
      <w:r w:rsidRPr="00520285">
        <w:rPr>
          <w:b/>
          <w:i/>
        </w:rPr>
        <w:t>Loan/Credit/Grant</w:t>
      </w:r>
      <w:r w:rsidRPr="00520285">
        <w:rPr>
          <w:i/>
        </w:rPr>
        <w:t>]</w:t>
      </w:r>
      <w:r w:rsidRPr="00760DA6">
        <w:t xml:space="preserve"> </w:t>
      </w:r>
      <w:r w:rsidRPr="00760DA6">
        <w:rPr>
          <w:b/>
        </w:rPr>
        <w:t>No.</w:t>
      </w:r>
      <w:r w:rsidRPr="00520285">
        <w:rPr>
          <w:highlight w:val="lightGray"/>
        </w:rPr>
        <w:t>____________________</w:t>
      </w:r>
    </w:p>
    <w:p w:rsidR="00C0684F" w:rsidRPr="00760DA6" w:rsidRDefault="00C0684F" w:rsidP="00C0684F">
      <w:pPr>
        <w:jc w:val="center"/>
      </w:pPr>
    </w:p>
    <w:p w:rsidR="00C0684F" w:rsidRDefault="00C0684F" w:rsidP="00C0684F">
      <w:pPr>
        <w:jc w:val="center"/>
      </w:pPr>
      <w:r w:rsidRPr="00760DA6">
        <w:rPr>
          <w:b/>
        </w:rPr>
        <w:t>Contract No.</w:t>
      </w:r>
      <w:r w:rsidRPr="00760DA6">
        <w:t xml:space="preserve"> </w:t>
      </w:r>
      <w:r w:rsidRPr="00520285">
        <w:rPr>
          <w:highlight w:val="lightGray"/>
        </w:rPr>
        <w:t>____________________________</w:t>
      </w:r>
    </w:p>
    <w:p w:rsidR="00C0684F" w:rsidRDefault="00C0684F" w:rsidP="00C0684F"/>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rPr>
      </w:pPr>
      <w:r w:rsidRPr="00520285">
        <w:rPr>
          <w:i/>
          <w:highlight w:val="lightGray"/>
        </w:rPr>
        <w:t>[</w:t>
      </w:r>
      <w:r w:rsidRPr="00520285">
        <w:rPr>
          <w:b/>
          <w:i/>
          <w:highlight w:val="lightGray"/>
        </w:rPr>
        <w:t>Name of the Client</w:t>
      </w:r>
      <w:r w:rsidRPr="00520285">
        <w:rPr>
          <w:i/>
          <w:highlight w:val="lightGray"/>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80"/>
          <w:headerReference w:type="default" r:id="rId81"/>
          <w:footerReference w:type="default" r:id="rId82"/>
          <w:pgSz w:w="12242" w:h="15842" w:code="1"/>
          <w:pgMar w:top="1440" w:right="1440" w:bottom="1729" w:left="1729" w:header="720" w:footer="720" w:gutter="0"/>
          <w:paperSrc w:first="105" w:other="105"/>
          <w:cols w:space="720"/>
          <w:noEndnote/>
        </w:sectPr>
      </w:pPr>
    </w:p>
    <w:p w:rsidR="00C0684F" w:rsidRDefault="00C0684F" w:rsidP="00FD670B">
      <w:pPr>
        <w:pStyle w:val="Heading1"/>
        <w:numPr>
          <w:ilvl w:val="0"/>
          <w:numId w:val="67"/>
        </w:numPr>
      </w:pPr>
      <w:bookmarkStart w:id="67" w:name="_Toc299534125"/>
      <w:bookmarkStart w:id="68" w:name="_Toc300749251"/>
      <w:r>
        <w:t>Form of Contract</w:t>
      </w:r>
      <w:bookmarkEnd w:id="67"/>
      <w:bookmarkEnd w:id="68"/>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 xml:space="preserve">insert </w:t>
      </w:r>
      <w:r w:rsidR="00E66809" w:rsidRPr="00FE00D8">
        <w:rPr>
          <w:i/>
          <w:highlight w:val="lightGray"/>
        </w:rPr>
        <w:t>as</w:t>
      </w:r>
      <w:r w:rsidRPr="00FE00D8">
        <w:rPr>
          <w:i/>
          <w:highlight w:val="lightGray"/>
        </w:rPr>
        <w:t xml:space="preserve"> relevant</w:t>
      </w:r>
      <w:r w:rsidR="00E66809" w:rsidRPr="00FE00D8">
        <w:rPr>
          <w:i/>
          <w:highlight w:val="lightGray"/>
        </w:rPr>
        <w:t>, International Bank for Reconstruction and Development (IBRD) or International Development Association (IDA)</w:t>
      </w:r>
      <w:r w:rsidRPr="00FE00D8">
        <w:rPr>
          <w:i/>
          <w:highlight w:val="lightGray"/>
        </w:rPr>
        <w:t>]:</w:t>
      </w:r>
      <w:r w:rsidRPr="008C502D">
        <w:rPr>
          <w:i/>
        </w:rPr>
        <w:t xml:space="preserve"> </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E66809" w:rsidRPr="00FE00D8">
        <w:rPr>
          <w:highlight w:val="lightGray"/>
        </w:rPr>
        <w:t>[loan/financing</w:t>
      </w:r>
      <w:r w:rsidRPr="00FE00D8">
        <w:rPr>
          <w:highlight w:val="lightGray"/>
        </w:rPr>
        <w:t>/grant]</w:t>
      </w:r>
      <w:r>
        <w:t xml:space="preserve"> </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the </w:t>
      </w:r>
      <w:r w:rsidR="00E66809" w:rsidRPr="00FE00D8">
        <w:rPr>
          <w:highlight w:val="lightGray"/>
        </w:rPr>
        <w:t>[loan/financing</w:t>
      </w:r>
      <w:r w:rsidRPr="00FE00D8">
        <w:rPr>
          <w:highlight w:val="lightGray"/>
        </w:rPr>
        <w:t>/grant]</w:t>
      </w:r>
      <w:r w:rsidRPr="00274CFB">
        <w:t xml:space="preserve"> agreement or have any claim to the </w:t>
      </w:r>
      <w:r w:rsidRPr="00FE00D8">
        <w:rPr>
          <w:highlight w:val="lightGray"/>
        </w:rPr>
        <w:t>[loan/credit/grant]</w:t>
      </w:r>
      <w:r w:rsidRPr="00274CFB">
        <w:t xml:space="preserve"> 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w:t>
      </w:r>
      <w:r>
        <w:rPr>
          <w:i/>
        </w:rPr>
        <w:t xml:space="preserve"> </w:t>
      </w:r>
      <w:r>
        <w: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Pr="00FE00D8">
        <w:rPr>
          <w:i/>
          <w:highlight w:val="lightGray"/>
        </w:rPr>
        <w:t>[Name of Client]</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[Authorized Representative of the Client – name, title and signature]</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83"/>
          <w:headerReference w:type="default" r:id="rId84"/>
          <w:headerReference w:type="first" r:id="rId85"/>
          <w:type w:val="oddPage"/>
          <w:pgSz w:w="12242" w:h="15842" w:code="1"/>
          <w:pgMar w:top="1440" w:right="1440" w:bottom="1440" w:left="1800" w:header="720" w:footer="720" w:gutter="0"/>
          <w:paperSrc w:first="15" w:other="15"/>
          <w:cols w:space="720"/>
          <w:noEndnote/>
          <w:titlePg/>
        </w:sectPr>
      </w:pPr>
    </w:p>
    <w:p w:rsidR="00C0684F" w:rsidRDefault="00C0684F" w:rsidP="00FD670B">
      <w:pPr>
        <w:pStyle w:val="Heading1"/>
        <w:numPr>
          <w:ilvl w:val="0"/>
          <w:numId w:val="67"/>
        </w:numPr>
      </w:pPr>
      <w:bookmarkStart w:id="69" w:name="_Toc299534126"/>
      <w:bookmarkStart w:id="70" w:name="_Toc300749252"/>
      <w:r>
        <w:t>General Conditions of Contract</w:t>
      </w:r>
      <w:bookmarkEnd w:id="69"/>
      <w:bookmarkEnd w:id="70"/>
    </w:p>
    <w:p w:rsidR="00C0684F" w:rsidRPr="005420B1" w:rsidRDefault="00C0684F" w:rsidP="00C0684F">
      <w:pPr>
        <w:pStyle w:val="Heading1"/>
        <w:rPr>
          <w:smallCaps/>
          <w:sz w:val="28"/>
          <w:szCs w:val="28"/>
        </w:rPr>
      </w:pPr>
      <w:bookmarkStart w:id="71" w:name="_Toc299534127"/>
      <w:bookmarkStart w:id="72" w:name="_Toc300749253"/>
      <w:r w:rsidRPr="005420B1">
        <w:rPr>
          <w:smallCaps/>
          <w:sz w:val="28"/>
          <w:szCs w:val="28"/>
        </w:rPr>
        <w:t>A.  General Provisions</w:t>
      </w:r>
      <w:bookmarkEnd w:id="71"/>
      <w:bookmarkEnd w:id="72"/>
      <w:r w:rsidRPr="005420B1">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Tr="00C0684F">
        <w:trPr>
          <w:jc w:val="center"/>
        </w:trPr>
        <w:tc>
          <w:tcPr>
            <w:tcW w:w="2526" w:type="dxa"/>
          </w:tcPr>
          <w:p w:rsidR="00C0684F" w:rsidRPr="002F5F77" w:rsidRDefault="00C0684F" w:rsidP="00FD670B">
            <w:pPr>
              <w:pStyle w:val="Section8Heading2"/>
              <w:numPr>
                <w:ilvl w:val="0"/>
                <w:numId w:val="68"/>
              </w:numPr>
            </w:pPr>
            <w:bookmarkStart w:id="73" w:name="_Toc299534128"/>
            <w:bookmarkStart w:id="74" w:name="_Toc300749254"/>
            <w:r w:rsidRPr="002F5F77">
              <w:t>Definitions</w:t>
            </w:r>
            <w:bookmarkEnd w:id="73"/>
            <w:bookmarkEnd w:id="74"/>
          </w:p>
        </w:tc>
        <w:tc>
          <w:tcPr>
            <w:tcW w:w="6920" w:type="dxa"/>
          </w:tcPr>
          <w:p w:rsidR="00C0684F" w:rsidRDefault="00C0684F" w:rsidP="008108EC">
            <w:pPr>
              <w:pStyle w:val="BodyText2"/>
              <w:numPr>
                <w:ilvl w:val="1"/>
                <w:numId w:val="73"/>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8108EC">
            <w:pPr>
              <w:pStyle w:val="ListParagraph"/>
              <w:numPr>
                <w:ilvl w:val="0"/>
                <w:numId w:val="74"/>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8108EC">
            <w:pPr>
              <w:pStyle w:val="ListParagraph"/>
              <w:numPr>
                <w:ilvl w:val="0"/>
                <w:numId w:val="74"/>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8108EC">
            <w:pPr>
              <w:pStyle w:val="ListParagraph"/>
              <w:numPr>
                <w:ilvl w:val="0"/>
                <w:numId w:val="74"/>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00734E12">
              <w:rPr>
                <w:lang w:val="en-GB"/>
              </w:rPr>
              <w:t xml:space="preserve"> </w:t>
            </w:r>
            <w:r w:rsidRPr="00BB6468">
              <w:rPr>
                <w:lang w:val="en-GB"/>
              </w:rPr>
              <w:t>with the Bank.</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734E12" w:rsidP="008108EC">
            <w:pPr>
              <w:pStyle w:val="ListParagraph"/>
              <w:numPr>
                <w:ilvl w:val="0"/>
                <w:numId w:val="74"/>
              </w:numPr>
              <w:tabs>
                <w:tab w:val="left" w:pos="540"/>
              </w:tabs>
              <w:spacing w:after="200"/>
              <w:ind w:left="612" w:right="-72" w:hanging="576"/>
              <w:contextualSpacing w:val="0"/>
              <w:jc w:val="both"/>
            </w:pPr>
            <w:r>
              <w:t xml:space="preserve"> </w:t>
            </w:r>
            <w:r w:rsidR="00C0684F">
              <w:t xml:space="preserve">“Consultant” means a legally-established professional consulting firm or entity selected by the Client to provide the Services under the </w:t>
            </w:r>
            <w:r w:rsidR="00C0684F" w:rsidRPr="002F7159">
              <w:t>signed</w:t>
            </w:r>
            <w:r w:rsidR="00C0684F">
              <w:t xml:space="preserve"> Contract.</w:t>
            </w:r>
          </w:p>
          <w:p w:rsidR="00C0684F" w:rsidRPr="00B10418" w:rsidRDefault="00C0684F" w:rsidP="008108EC">
            <w:pPr>
              <w:pStyle w:val="ListParagraph"/>
              <w:numPr>
                <w:ilvl w:val="0"/>
                <w:numId w:val="74"/>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E66809" w:rsidP="008108EC">
            <w:pPr>
              <w:pStyle w:val="ListParagraph"/>
              <w:numPr>
                <w:ilvl w:val="0"/>
                <w:numId w:val="74"/>
              </w:numPr>
              <w:tabs>
                <w:tab w:val="left" w:pos="540"/>
              </w:tabs>
              <w:spacing w:after="200"/>
              <w:ind w:left="612" w:right="-72" w:hanging="576"/>
              <w:contextualSpacing w:val="0"/>
              <w:jc w:val="both"/>
            </w:pPr>
            <w:r>
              <w:t xml:space="preserve"> </w:t>
            </w:r>
            <w:r w:rsidR="00C0684F">
              <w:t>“Day” means a working day unless indicated otherwise.</w:t>
            </w:r>
          </w:p>
          <w:p w:rsidR="00C0684F" w:rsidRDefault="00C0684F" w:rsidP="008108EC">
            <w:pPr>
              <w:pStyle w:val="ListParagraph"/>
              <w:numPr>
                <w:ilvl w:val="0"/>
                <w:numId w:val="74"/>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E66809" w:rsidP="008108EC">
            <w:pPr>
              <w:pStyle w:val="ListParagraph"/>
              <w:numPr>
                <w:ilvl w:val="0"/>
                <w:numId w:val="74"/>
              </w:numPr>
              <w:tabs>
                <w:tab w:val="left" w:pos="540"/>
              </w:tabs>
              <w:spacing w:after="200"/>
              <w:ind w:left="612" w:right="-72" w:hanging="576"/>
              <w:contextualSpacing w:val="0"/>
              <w:jc w:val="both"/>
            </w:pPr>
            <w:r w:rsidRPr="00A92BB0">
              <w:rPr>
                <w:rFonts w:cs="Helv"/>
              </w:rPr>
              <w:t xml:space="preserve"> </w:t>
            </w:r>
            <w:r w:rsidR="00C0684F" w:rsidRPr="00A92BB0">
              <w:rPr>
                <w:rFonts w:cs="Helv"/>
              </w:rPr>
              <w:t>“Expert</w:t>
            </w:r>
            <w:r w:rsidR="00C0684F">
              <w:rPr>
                <w:rFonts w:cs="Helv"/>
              </w:rPr>
              <w:t>s</w:t>
            </w:r>
            <w:r w:rsidR="00C0684F" w:rsidRPr="00A92BB0">
              <w:rPr>
                <w:rFonts w:cs="Helv"/>
              </w:rPr>
              <w:t xml:space="preserve">” </w:t>
            </w:r>
            <w:r w:rsidR="00C0684F" w:rsidRPr="00A92BB0">
              <w:rPr>
                <w:lang w:val="en-GB"/>
              </w:rPr>
              <w:t xml:space="preserve">means, </w:t>
            </w:r>
            <w:r w:rsidR="00C0684F">
              <w:rPr>
                <w:lang w:val="en-GB"/>
              </w:rPr>
              <w:t>collectively, Key Experts, Non-K</w:t>
            </w:r>
            <w:r w:rsidR="00C0684F" w:rsidRPr="00A92BB0">
              <w:rPr>
                <w:lang w:val="en-GB"/>
              </w:rPr>
              <w:t>ey Experts, or any other personnel of the Consultant, Sub-consultant or JV member(s) assigned by the Consultant to perform the Services or any part thereof under the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“Foreign Currency” means any currency other than the currency of the Client’s country.</w:t>
            </w:r>
          </w:p>
          <w:p w:rsidR="00C0684F" w:rsidRDefault="00C0684F" w:rsidP="008108EC">
            <w:pPr>
              <w:pStyle w:val="ListParagraph"/>
              <w:numPr>
                <w:ilvl w:val="0"/>
                <w:numId w:val="74"/>
              </w:numPr>
              <w:tabs>
                <w:tab w:val="left" w:pos="540"/>
              </w:tabs>
              <w:spacing w:after="200"/>
              <w:ind w:left="612" w:right="-72" w:hanging="576"/>
              <w:contextualSpacing w:val="0"/>
              <w:jc w:val="both"/>
            </w:pPr>
            <w:r>
              <w:t>“GCC” means these General Conditions of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“Government” means the government of the Client’s country.</w:t>
            </w:r>
          </w:p>
          <w:p w:rsidR="00C0684F" w:rsidRPr="0005494A"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8108EC">
            <w:pPr>
              <w:pStyle w:val="ListParagraph"/>
              <w:numPr>
                <w:ilvl w:val="0"/>
                <w:numId w:val="74"/>
              </w:numPr>
              <w:tabs>
                <w:tab w:val="left" w:pos="540"/>
              </w:tabs>
              <w:spacing w:after="200"/>
              <w:ind w:left="612" w:right="-72" w:hanging="576"/>
              <w:contextualSpacing w:val="0"/>
              <w:jc w:val="both"/>
            </w:pPr>
            <w:r>
              <w:t>“Local Currency” means the currency of the Client’s country.</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3B2D3E" w:rsidP="008108EC">
            <w:pPr>
              <w:pStyle w:val="ListParagraph"/>
              <w:numPr>
                <w:ilvl w:val="0"/>
                <w:numId w:val="74"/>
              </w:numPr>
              <w:tabs>
                <w:tab w:val="left" w:pos="540"/>
              </w:tabs>
              <w:spacing w:after="200"/>
              <w:ind w:left="612" w:right="-72" w:hanging="576"/>
              <w:contextualSpacing w:val="0"/>
              <w:jc w:val="both"/>
            </w:pPr>
            <w:r>
              <w:t xml:space="preserve"> </w:t>
            </w:r>
            <w:r w:rsidR="00C0684F">
              <w:t>“Party” means the Client or the Consultant, as the case may be, and “Parties” means both of them.</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8108EC">
            <w:pPr>
              <w:pStyle w:val="ListParagraph"/>
              <w:numPr>
                <w:ilvl w:val="0"/>
                <w:numId w:val="74"/>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8108EC">
            <w:pPr>
              <w:pStyle w:val="ListParagraph"/>
              <w:numPr>
                <w:ilvl w:val="0"/>
                <w:numId w:val="74"/>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3B2D3E">
            <w:pPr>
              <w:pStyle w:val="ListParagraph"/>
              <w:numPr>
                <w:ilvl w:val="0"/>
                <w:numId w:val="74"/>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75" w:name="_Toc299534129"/>
            <w:bookmarkStart w:id="76" w:name="_Toc300749255"/>
            <w:r>
              <w:t xml:space="preserve">Relationship </w:t>
            </w:r>
            <w:r w:rsidR="00890371">
              <w:t>between</w:t>
            </w:r>
            <w:r>
              <w:t xml:space="preserve"> the Parties</w:t>
            </w:r>
            <w:bookmarkEnd w:id="75"/>
            <w:bookmarkEnd w:id="76"/>
          </w:p>
          <w:p w:rsidR="00C0684F" w:rsidRDefault="00C0684F" w:rsidP="00C0684F">
            <w:pPr>
              <w:pStyle w:val="BankNormal"/>
              <w:spacing w:after="0"/>
              <w:rPr>
                <w:b/>
                <w:bCs/>
              </w:rPr>
            </w:pPr>
          </w:p>
        </w:tc>
        <w:tc>
          <w:tcPr>
            <w:tcW w:w="6920" w:type="dxa"/>
          </w:tcPr>
          <w:p w:rsidR="00C0684F" w:rsidRDefault="00C0684F" w:rsidP="008108EC">
            <w:pPr>
              <w:pStyle w:val="ListParagraph"/>
              <w:numPr>
                <w:ilvl w:val="1"/>
                <w:numId w:val="75"/>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77" w:name="_Toc299534130"/>
            <w:bookmarkStart w:id="78" w:name="_Toc300749256"/>
            <w:r>
              <w:t>Law Governing Contract</w:t>
            </w:r>
            <w:bookmarkEnd w:id="77"/>
            <w:bookmarkEnd w:id="78"/>
          </w:p>
        </w:tc>
        <w:tc>
          <w:tcPr>
            <w:tcW w:w="6920" w:type="dxa"/>
          </w:tcPr>
          <w:p w:rsidR="00C0684F" w:rsidRDefault="00C0684F" w:rsidP="008108EC">
            <w:pPr>
              <w:pStyle w:val="ListParagraph"/>
              <w:numPr>
                <w:ilvl w:val="1"/>
                <w:numId w:val="76"/>
              </w:numPr>
              <w:spacing w:after="200"/>
              <w:ind w:left="72" w:right="-72" w:firstLine="0"/>
              <w:jc w:val="both"/>
            </w:pPr>
            <w:r>
              <w:t>This Contract, its meaning and interpretation, and the relation between the Parties shall be governed by the Applicable Law.</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79" w:name="_Toc299534131"/>
            <w:bookmarkStart w:id="80" w:name="_Toc300749257"/>
            <w:r>
              <w:t>Language</w:t>
            </w:r>
            <w:bookmarkEnd w:id="79"/>
            <w:bookmarkEnd w:id="80"/>
          </w:p>
        </w:tc>
        <w:tc>
          <w:tcPr>
            <w:tcW w:w="6920" w:type="dxa"/>
          </w:tcPr>
          <w:p w:rsidR="00C0684F" w:rsidRDefault="00C0684F" w:rsidP="008108EC">
            <w:pPr>
              <w:pStyle w:val="ListParagraph"/>
              <w:numPr>
                <w:ilvl w:val="1"/>
                <w:numId w:val="77"/>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1" w:name="_Toc299534132"/>
            <w:bookmarkStart w:id="82" w:name="_Toc300749258"/>
            <w:r>
              <w:t>Headings</w:t>
            </w:r>
            <w:bookmarkEnd w:id="81"/>
            <w:bookmarkEnd w:id="82"/>
          </w:p>
        </w:tc>
        <w:tc>
          <w:tcPr>
            <w:tcW w:w="6920" w:type="dxa"/>
          </w:tcPr>
          <w:p w:rsidR="00C0684F" w:rsidRDefault="00C0684F" w:rsidP="008108EC">
            <w:pPr>
              <w:pStyle w:val="ListParagraph"/>
              <w:numPr>
                <w:ilvl w:val="1"/>
                <w:numId w:val="78"/>
              </w:numPr>
              <w:spacing w:after="200"/>
              <w:ind w:left="72" w:right="-72" w:firstLine="0"/>
              <w:jc w:val="both"/>
            </w:pPr>
            <w:r>
              <w:t>The headings shall not limit, alter or affect the meaning of this Contract.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3" w:name="_Toc299534133"/>
            <w:bookmarkStart w:id="84" w:name="_Toc300749259"/>
            <w:r>
              <w:t>Communications</w:t>
            </w:r>
            <w:bookmarkEnd w:id="83"/>
            <w:bookmarkEnd w:id="84"/>
          </w:p>
        </w:tc>
        <w:tc>
          <w:tcPr>
            <w:tcW w:w="6920" w:type="dxa"/>
          </w:tcPr>
          <w:p w:rsidR="00C0684F" w:rsidRDefault="00C0684F" w:rsidP="008108EC">
            <w:pPr>
              <w:pStyle w:val="ListParagraph"/>
              <w:numPr>
                <w:ilvl w:val="1"/>
                <w:numId w:val="79"/>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8108EC">
            <w:pPr>
              <w:pStyle w:val="ListParagraph"/>
              <w:numPr>
                <w:ilvl w:val="1"/>
                <w:numId w:val="79"/>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5" w:name="_Toc299534134"/>
            <w:bookmarkStart w:id="86" w:name="_Toc300749260"/>
            <w:r>
              <w:t>Location</w:t>
            </w:r>
            <w:bookmarkEnd w:id="85"/>
            <w:bookmarkEnd w:id="86"/>
          </w:p>
        </w:tc>
        <w:tc>
          <w:tcPr>
            <w:tcW w:w="6920" w:type="dxa"/>
          </w:tcPr>
          <w:p w:rsidR="00C0684F" w:rsidRDefault="00C0684F" w:rsidP="008108EC">
            <w:pPr>
              <w:pStyle w:val="ListParagraph"/>
              <w:numPr>
                <w:ilvl w:val="1"/>
                <w:numId w:val="80"/>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7" w:name="_Toc299534135"/>
            <w:bookmarkStart w:id="88" w:name="_Toc300749261"/>
            <w:r>
              <w:t>Authority of Member in Charge</w:t>
            </w:r>
            <w:bookmarkEnd w:id="87"/>
            <w:bookmarkEnd w:id="88"/>
          </w:p>
        </w:tc>
        <w:tc>
          <w:tcPr>
            <w:tcW w:w="6920" w:type="dxa"/>
          </w:tcPr>
          <w:p w:rsidR="00C0684F" w:rsidRDefault="00C0684F" w:rsidP="008108EC">
            <w:pPr>
              <w:pStyle w:val="ListParagraph"/>
              <w:numPr>
                <w:ilvl w:val="1"/>
                <w:numId w:val="81"/>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9" w:name="_Toc299534136"/>
            <w:bookmarkStart w:id="90" w:name="_Toc300749262"/>
            <w:r>
              <w:t>Authorized Representatives</w:t>
            </w:r>
            <w:bookmarkEnd w:id="89"/>
            <w:bookmarkEnd w:id="90"/>
          </w:p>
        </w:tc>
        <w:tc>
          <w:tcPr>
            <w:tcW w:w="6920" w:type="dxa"/>
          </w:tcPr>
          <w:p w:rsidR="00C0684F" w:rsidRDefault="00C0684F" w:rsidP="008108EC">
            <w:pPr>
              <w:pStyle w:val="ListParagraph"/>
              <w:numPr>
                <w:ilvl w:val="1"/>
                <w:numId w:val="82"/>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C0684F">
        <w:trPr>
          <w:jc w:val="center"/>
        </w:trPr>
        <w:tc>
          <w:tcPr>
            <w:tcW w:w="2526" w:type="dxa"/>
          </w:tcPr>
          <w:p w:rsidR="00C0684F" w:rsidRPr="002A2622" w:rsidRDefault="00C0684F" w:rsidP="00C0684F">
            <w:pPr>
              <w:pStyle w:val="Heading2"/>
              <w:numPr>
                <w:ilvl w:val="0"/>
                <w:numId w:val="46"/>
              </w:numPr>
              <w:tabs>
                <w:tab w:val="clear" w:pos="360"/>
              </w:tabs>
              <w:spacing w:after="200"/>
              <w:ind w:left="360"/>
              <w:contextualSpacing w:val="0"/>
            </w:pPr>
            <w:bookmarkStart w:id="91" w:name="_Toc299534137"/>
            <w:bookmarkStart w:id="92" w:name="_Toc300749263"/>
            <w:r w:rsidRPr="002A2622">
              <w:t>Corrupt and Fraudulent Practices</w:t>
            </w:r>
            <w:bookmarkEnd w:id="91"/>
            <w:bookmarkEnd w:id="92"/>
            <w:r w:rsidRPr="002A2622">
              <w:t xml:space="preserve"> </w:t>
            </w:r>
          </w:p>
        </w:tc>
        <w:tc>
          <w:tcPr>
            <w:tcW w:w="6920" w:type="dxa"/>
          </w:tcPr>
          <w:p w:rsidR="00C0684F" w:rsidRPr="00391760" w:rsidRDefault="00C0684F" w:rsidP="003B2D3E">
            <w:pPr>
              <w:pStyle w:val="BodyText"/>
              <w:numPr>
                <w:ilvl w:val="1"/>
                <w:numId w:val="83"/>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3B2D3E">
              <w:rPr>
                <w:i/>
              </w:rPr>
              <w:t xml:space="preserve"> </w:t>
            </w:r>
            <w:r w:rsidRPr="00391760">
              <w:t xml:space="preserve">practices as set forth in </w:t>
            </w:r>
            <w:r w:rsidRPr="00391760">
              <w:rPr>
                <w:b/>
              </w:rPr>
              <w:t>Attachment 1</w:t>
            </w:r>
            <w:r w:rsidRPr="00391760">
              <w:t xml:space="preserve"> to the GCC. </w:t>
            </w:r>
          </w:p>
        </w:tc>
      </w:tr>
      <w:tr w:rsidR="00C0684F" w:rsidRPr="002A2622" w:rsidTr="00C0684F">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E35E82">
            <w:pPr>
              <w:pStyle w:val="BodyText"/>
              <w:numPr>
                <w:ilvl w:val="1"/>
                <w:numId w:val="83"/>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93" w:name="_Toc299534138"/>
      <w:bookmarkStart w:id="94" w:name="_Toc300749264"/>
      <w:r w:rsidRPr="005420B1">
        <w:rPr>
          <w:smallCaps/>
          <w:sz w:val="28"/>
          <w:szCs w:val="28"/>
        </w:rPr>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93"/>
      <w:bookmarkEnd w:id="94"/>
    </w:p>
    <w:tbl>
      <w:tblPr>
        <w:tblW w:w="9367" w:type="dxa"/>
        <w:jc w:val="center"/>
        <w:tblLayout w:type="fixed"/>
        <w:tblLook w:val="0000" w:firstRow="0" w:lastRow="0" w:firstColumn="0" w:lastColumn="0" w:noHBand="0" w:noVBand="0"/>
      </w:tblPr>
      <w:tblGrid>
        <w:gridCol w:w="2487"/>
        <w:gridCol w:w="6880"/>
      </w:tblGrid>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95" w:name="_Toc299534139"/>
            <w:bookmarkStart w:id="96" w:name="_Toc300749265"/>
            <w:r>
              <w:t>Effectiveness of Contract</w:t>
            </w:r>
            <w:bookmarkEnd w:id="95"/>
            <w:bookmarkEnd w:id="96"/>
          </w:p>
        </w:tc>
        <w:tc>
          <w:tcPr>
            <w:tcW w:w="6880" w:type="dxa"/>
          </w:tcPr>
          <w:p w:rsidR="00C0684F" w:rsidRDefault="00C0684F" w:rsidP="008108EC">
            <w:pPr>
              <w:pStyle w:val="ListParagraph"/>
              <w:numPr>
                <w:ilvl w:val="1"/>
                <w:numId w:val="84"/>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97" w:name="_Toc299534140"/>
            <w:bookmarkStart w:id="98" w:name="_Toc300749266"/>
            <w:r>
              <w:t>Termination of Contract for Failure to Become Effective</w:t>
            </w:r>
            <w:bookmarkEnd w:id="97"/>
            <w:bookmarkEnd w:id="98"/>
          </w:p>
        </w:tc>
        <w:tc>
          <w:tcPr>
            <w:tcW w:w="6880" w:type="dxa"/>
          </w:tcPr>
          <w:p w:rsidR="00C0684F" w:rsidRPr="00CC10D4" w:rsidRDefault="00C0684F" w:rsidP="008108EC">
            <w:pPr>
              <w:pStyle w:val="ListParagraph"/>
              <w:numPr>
                <w:ilvl w:val="1"/>
                <w:numId w:val="85"/>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99" w:name="_Toc299534141"/>
            <w:bookmarkStart w:id="100" w:name="_Toc300749267"/>
            <w:r>
              <w:t>Commencement of Services</w:t>
            </w:r>
            <w:bookmarkEnd w:id="99"/>
            <w:bookmarkEnd w:id="100"/>
          </w:p>
        </w:tc>
        <w:tc>
          <w:tcPr>
            <w:tcW w:w="6880" w:type="dxa"/>
          </w:tcPr>
          <w:p w:rsidR="00C0684F" w:rsidRPr="00CC10D4" w:rsidRDefault="00C0684F" w:rsidP="008108EC">
            <w:pPr>
              <w:pStyle w:val="ListParagraph"/>
              <w:numPr>
                <w:ilvl w:val="1"/>
                <w:numId w:val="86"/>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101" w:name="_Toc299534142"/>
            <w:bookmarkStart w:id="102" w:name="_Toc300749268"/>
            <w:r>
              <w:t>Expiration of Contract</w:t>
            </w:r>
            <w:bookmarkEnd w:id="101"/>
            <w:bookmarkEnd w:id="102"/>
          </w:p>
        </w:tc>
        <w:tc>
          <w:tcPr>
            <w:tcW w:w="6880" w:type="dxa"/>
          </w:tcPr>
          <w:p w:rsidR="00C0684F" w:rsidRDefault="00C0684F" w:rsidP="008108EC">
            <w:pPr>
              <w:pStyle w:val="ListParagraph"/>
              <w:numPr>
                <w:ilvl w:val="1"/>
                <w:numId w:val="87"/>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103" w:name="_Toc299534143"/>
            <w:bookmarkStart w:id="104" w:name="_Toc300749269"/>
            <w:r>
              <w:t>Entire Agreement</w:t>
            </w:r>
            <w:bookmarkEnd w:id="103"/>
            <w:bookmarkEnd w:id="104"/>
          </w:p>
        </w:tc>
        <w:tc>
          <w:tcPr>
            <w:tcW w:w="6880" w:type="dxa"/>
          </w:tcPr>
          <w:p w:rsidR="00C0684F" w:rsidRPr="00FE17FB" w:rsidRDefault="00C0684F" w:rsidP="008108EC">
            <w:pPr>
              <w:pStyle w:val="ListParagraph"/>
              <w:numPr>
                <w:ilvl w:val="1"/>
                <w:numId w:val="88"/>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105" w:name="_Toc299534144"/>
            <w:bookmarkStart w:id="106" w:name="_Toc300749270"/>
            <w:r>
              <w:t>Modifications or Variations</w:t>
            </w:r>
            <w:bookmarkEnd w:id="105"/>
            <w:bookmarkEnd w:id="106"/>
          </w:p>
        </w:tc>
        <w:tc>
          <w:tcPr>
            <w:tcW w:w="6880" w:type="dxa"/>
          </w:tcPr>
          <w:p w:rsidR="00C0684F" w:rsidRDefault="00C0684F" w:rsidP="008108EC">
            <w:pPr>
              <w:pStyle w:val="ListParagraph"/>
              <w:numPr>
                <w:ilvl w:val="1"/>
                <w:numId w:val="89"/>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8108EC">
            <w:pPr>
              <w:pStyle w:val="ListParagraph"/>
              <w:numPr>
                <w:ilvl w:val="1"/>
                <w:numId w:val="89"/>
              </w:numPr>
              <w:suppressAutoHyphens/>
              <w:ind w:left="72" w:firstLine="0"/>
              <w:jc w:val="both"/>
            </w:pPr>
            <w:r>
              <w:t>In cases of substantial modifications or variations, the prior written consent of the Bank is required.</w:t>
            </w:r>
          </w:p>
        </w:tc>
      </w:tr>
      <w:tr w:rsidR="00C0684F" w:rsidTr="00C0684F">
        <w:trPr>
          <w:jc w:val="center"/>
        </w:trPr>
        <w:tc>
          <w:tcPr>
            <w:tcW w:w="2487" w:type="dxa"/>
          </w:tcPr>
          <w:p w:rsidR="00C0684F" w:rsidRPr="00077B62" w:rsidRDefault="00C0684F" w:rsidP="00C0684F">
            <w:pPr>
              <w:pStyle w:val="Heading2"/>
              <w:numPr>
                <w:ilvl w:val="0"/>
                <w:numId w:val="46"/>
              </w:numPr>
              <w:tabs>
                <w:tab w:val="clear" w:pos="360"/>
              </w:tabs>
              <w:spacing w:after="200"/>
              <w:ind w:left="360"/>
              <w:contextualSpacing w:val="0"/>
              <w:rPr>
                <w:lang w:val="fr-FR"/>
              </w:rPr>
            </w:pPr>
            <w:bookmarkStart w:id="107" w:name="_Toc299534145"/>
            <w:bookmarkStart w:id="108" w:name="_Toc300749271"/>
            <w:r>
              <w:rPr>
                <w:lang w:val="fr-FR"/>
              </w:rPr>
              <w:t>Force Majeure</w:t>
            </w:r>
            <w:bookmarkEnd w:id="107"/>
            <w:bookmarkEnd w:id="108"/>
          </w:p>
        </w:tc>
        <w:tc>
          <w:tcPr>
            <w:tcW w:w="6880" w:type="dxa"/>
          </w:tcPr>
          <w:p w:rsidR="00C0684F" w:rsidRDefault="00C0684F" w:rsidP="00C0684F">
            <w:pPr>
              <w:spacing w:after="200"/>
              <w:ind w:right="-72"/>
              <w:jc w:val="both"/>
              <w:rPr>
                <w:lang w:val="fr-FR"/>
              </w:rPr>
            </w:pPr>
          </w:p>
        </w:tc>
      </w:tr>
      <w:tr w:rsidR="00C0684F" w:rsidTr="00C0684F">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FD670B">
            <w:pPr>
              <w:pStyle w:val="ListParagraph"/>
              <w:numPr>
                <w:ilvl w:val="1"/>
                <w:numId w:val="69"/>
              </w:numPr>
              <w:tabs>
                <w:tab w:val="left" w:pos="540"/>
              </w:tabs>
              <w:suppressAutoHyphens/>
              <w:ind w:left="72" w:firstLine="0"/>
              <w:jc w:val="both"/>
            </w:pPr>
            <w: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rPr>
                <w:b w:val="0"/>
              </w:rPr>
            </w:pPr>
            <w:r>
              <w:t>b.</w:t>
            </w:r>
            <w:r>
              <w:tab/>
              <w:t>No Breach of Contract</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FD670B">
            <w:pPr>
              <w:pStyle w:val="ListParagraph"/>
              <w:numPr>
                <w:ilvl w:val="1"/>
                <w:numId w:val="69"/>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demobilize, in which case the Consultant shall be reimbursed for additional costs they reasonably and 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FD670B">
            <w:pPr>
              <w:pStyle w:val="ListParagraph"/>
              <w:numPr>
                <w:ilvl w:val="1"/>
                <w:numId w:val="69"/>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&amp; 4</w:t>
            </w:r>
            <w:r>
              <w:t>5</w:t>
            </w:r>
            <w:r w:rsidRPr="009A41C9">
              <w:t>.</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109" w:name="_Toc299534146"/>
            <w:bookmarkStart w:id="110" w:name="_Toc300749272"/>
            <w:r>
              <w:t>Suspension</w:t>
            </w:r>
            <w:bookmarkEnd w:id="109"/>
            <w:bookmarkEnd w:id="110"/>
          </w:p>
        </w:tc>
        <w:tc>
          <w:tcPr>
            <w:tcW w:w="6880" w:type="dxa"/>
          </w:tcPr>
          <w:p w:rsidR="00C0684F" w:rsidRDefault="00C0684F" w:rsidP="00C0684F">
            <w:pPr>
              <w:pStyle w:val="BodyText"/>
              <w:numPr>
                <w:ilvl w:val="1"/>
                <w:numId w:val="6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111" w:name="_Toc299534147"/>
            <w:bookmarkStart w:id="112" w:name="_Toc300749273"/>
            <w:r>
              <w:t>Termination</w:t>
            </w:r>
            <w:bookmarkEnd w:id="111"/>
            <w:bookmarkEnd w:id="112"/>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C0684F">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C0684F">
        <w:trPr>
          <w:jc w:val="center"/>
        </w:trPr>
        <w:tc>
          <w:tcPr>
            <w:tcW w:w="2487" w:type="dxa"/>
          </w:tcPr>
          <w:p w:rsidR="00C0684F" w:rsidRDefault="00C0684F" w:rsidP="00C0684F">
            <w:pPr>
              <w:pStyle w:val="Section8Heading3"/>
              <w:ind w:left="888" w:hanging="540"/>
            </w:pPr>
            <w:r>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C0684F">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C0684F" w:rsidTr="00C0684F">
        <w:trPr>
          <w:jc w:val="center"/>
        </w:trPr>
        <w:tc>
          <w:tcPr>
            <w:tcW w:w="2487" w:type="dxa"/>
          </w:tcPr>
          <w:p w:rsidR="00C0684F" w:rsidRDefault="00C0684F" w:rsidP="00C0684F">
            <w:pPr>
              <w:pStyle w:val="Section8Heading3"/>
              <w:ind w:left="888" w:hanging="540"/>
            </w:pPr>
            <w:r>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C0684F">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w:t>
            </w:r>
            <w:r>
              <w:t xml:space="preserve"> </w:t>
            </w:r>
            <w:r w:rsidRPr="008D4B32">
              <w:t>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113" w:name="_Toc299534148"/>
      <w:bookmarkStart w:id="114" w:name="_Toc300749274"/>
      <w:r w:rsidRPr="005420B1">
        <w:rPr>
          <w:smallCaps/>
          <w:sz w:val="28"/>
          <w:szCs w:val="28"/>
        </w:rPr>
        <w:t>C.  Obligations of the Consultant</w:t>
      </w:r>
      <w:bookmarkEnd w:id="113"/>
      <w:bookmarkEnd w:id="114"/>
    </w:p>
    <w:tbl>
      <w:tblPr>
        <w:tblW w:w="9491" w:type="dxa"/>
        <w:jc w:val="center"/>
        <w:tblLayout w:type="fixed"/>
        <w:tblLook w:val="0000" w:firstRow="0" w:lastRow="0" w:firstColumn="0" w:lastColumn="0" w:noHBand="0" w:noVBand="0"/>
      </w:tblPr>
      <w:tblGrid>
        <w:gridCol w:w="2601"/>
        <w:gridCol w:w="6890"/>
      </w:tblGrid>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15" w:name="_Toc299534149"/>
            <w:bookmarkStart w:id="116" w:name="_Toc300749275"/>
            <w:r>
              <w:t>General</w:t>
            </w:r>
            <w:bookmarkEnd w:id="115"/>
            <w:bookmarkEnd w:id="116"/>
          </w:p>
        </w:tc>
        <w:tc>
          <w:tcPr>
            <w:tcW w:w="6890" w:type="dxa"/>
          </w:tcPr>
          <w:p w:rsidR="00C0684F" w:rsidRDefault="00C0684F" w:rsidP="00C0684F">
            <w:pPr>
              <w:spacing w:after="200"/>
              <w:ind w:right="-72"/>
              <w:jc w:val="both"/>
            </w:pPr>
          </w:p>
        </w:tc>
      </w:tr>
      <w:tr w:rsidR="00C0684F" w:rsidTr="00C0684F">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1961BB" w:rsidTr="00C0684F">
        <w:trPr>
          <w:jc w:val="center"/>
        </w:trPr>
        <w:tc>
          <w:tcPr>
            <w:tcW w:w="2601" w:type="dxa"/>
          </w:tcPr>
          <w:p w:rsidR="00C0684F" w:rsidRDefault="00C0684F" w:rsidP="00C0684F">
            <w:pPr>
              <w:pStyle w:val="Section8Heading3"/>
              <w:ind w:left="888" w:hanging="540"/>
            </w:pPr>
            <w:r>
              <w:rPr>
                <w:spacing w:val="-3"/>
              </w:rPr>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17" w:name="_Toc299534150"/>
            <w:bookmarkStart w:id="118" w:name="_Toc300749276"/>
            <w:r>
              <w:t>Conflict of Interests</w:t>
            </w:r>
            <w:bookmarkEnd w:id="117"/>
            <w:bookmarkEnd w:id="118"/>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C0684F">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753208">
            <w:pPr>
              <w:pStyle w:val="BodyText2"/>
              <w:spacing w:after="200" w:line="240" w:lineRule="auto"/>
              <w:ind w:left="560"/>
              <w:jc w:val="both"/>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753208">
            <w:pPr>
              <w:pStyle w:val="BodyText2"/>
              <w:spacing w:after="200" w:line="240" w:lineRule="auto"/>
              <w:ind w:left="560"/>
              <w:jc w:val="both"/>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19" w:name="_Toc299534151"/>
            <w:bookmarkStart w:id="120" w:name="_Toc300749277"/>
            <w:r>
              <w:t>Confidentiality</w:t>
            </w:r>
            <w:bookmarkEnd w:id="119"/>
            <w:bookmarkEnd w:id="120"/>
          </w:p>
        </w:tc>
        <w:tc>
          <w:tcPr>
            <w:tcW w:w="6890" w:type="dxa"/>
          </w:tcPr>
          <w:p w:rsidR="00C0684F" w:rsidRDefault="00C0684F" w:rsidP="00753208">
            <w:pPr>
              <w:pStyle w:val="BodyText2"/>
              <w:spacing w:after="200" w:line="240" w:lineRule="auto"/>
              <w:jc w:val="both"/>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21" w:name="_Toc299534152"/>
            <w:bookmarkStart w:id="122" w:name="_Toc300749278"/>
            <w:r>
              <w:t>Liability of the Consultant</w:t>
            </w:r>
            <w:bookmarkEnd w:id="121"/>
            <w:bookmarkEnd w:id="122"/>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23" w:name="_Toc299534153"/>
            <w:bookmarkStart w:id="124" w:name="_Toc300749279"/>
            <w:r>
              <w:t>Insurance to be Taken out by the Consultant</w:t>
            </w:r>
            <w:bookmarkEnd w:id="123"/>
            <w:bookmarkEnd w:id="124"/>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25" w:name="_Toc299534154"/>
            <w:bookmarkStart w:id="126" w:name="_Toc300749280"/>
            <w:r>
              <w:t>Accounting, Inspection and Auditing</w:t>
            </w:r>
            <w:bookmarkEnd w:id="125"/>
            <w:bookmarkEnd w:id="126"/>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27" w:name="_Toc299534155"/>
            <w:bookmarkStart w:id="128" w:name="_Toc300749281"/>
            <w:r>
              <w:t>Reporting Obligations</w:t>
            </w:r>
            <w:bookmarkEnd w:id="127"/>
            <w:bookmarkEnd w:id="128"/>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C0684F">
        <w:trPr>
          <w:jc w:val="center"/>
        </w:trPr>
        <w:tc>
          <w:tcPr>
            <w:tcW w:w="2601" w:type="dxa"/>
          </w:tcPr>
          <w:p w:rsidR="00C0684F" w:rsidRPr="00FA700A" w:rsidRDefault="00C0684F" w:rsidP="00C0684F">
            <w:pPr>
              <w:pStyle w:val="Heading2"/>
              <w:numPr>
                <w:ilvl w:val="0"/>
                <w:numId w:val="46"/>
              </w:numPr>
              <w:tabs>
                <w:tab w:val="clear" w:pos="360"/>
              </w:tabs>
              <w:spacing w:after="200"/>
              <w:ind w:left="360"/>
              <w:contextualSpacing w:val="0"/>
            </w:pPr>
            <w:bookmarkStart w:id="129" w:name="_Toc299534156"/>
            <w:bookmarkStart w:id="130" w:name="_Toc300749282"/>
            <w:r w:rsidRPr="00FA700A">
              <w:t>Proprietary Rights of the Client in Reports and Records</w:t>
            </w:r>
            <w:bookmarkEnd w:id="129"/>
            <w:bookmarkEnd w:id="130"/>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rPr>
                <w:spacing w:val="-20"/>
              </w:rPr>
            </w:pPr>
            <w:bookmarkStart w:id="131" w:name="_Toc299534157"/>
            <w:bookmarkStart w:id="132" w:name="_Toc300749283"/>
            <w:r>
              <w:t>Equipment, Vehicles and Materials</w:t>
            </w:r>
            <w:bookmarkEnd w:id="131"/>
            <w:bookmarkEnd w:id="132"/>
            <w:r>
              <w:t xml:space="preserve"> </w:t>
            </w:r>
          </w:p>
        </w:tc>
        <w:tc>
          <w:tcPr>
            <w:tcW w:w="6890" w:type="dxa"/>
          </w:tcPr>
          <w:p w:rsidR="00C0684F" w:rsidRDefault="00C0684F" w:rsidP="00C0684F">
            <w:pPr>
              <w:spacing w:after="200"/>
              <w:ind w:right="-72"/>
              <w:jc w:val="both"/>
            </w:pPr>
            <w:r>
              <w:t>28.1</w:t>
            </w:r>
            <w: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133" w:name="_Toc299534158"/>
      <w:bookmarkStart w:id="134" w:name="_Toc300749284"/>
      <w:r w:rsidRPr="005420B1">
        <w:rPr>
          <w:smallCaps/>
          <w:sz w:val="28"/>
          <w:szCs w:val="28"/>
        </w:rPr>
        <w:t xml:space="preserve">D.  Consultant’s Experts </w:t>
      </w:r>
      <w:smartTag w:uri="urn:schemas-microsoft-com:office:smarttags" w:element="stockticker">
        <w:r w:rsidRPr="005420B1">
          <w:rPr>
            <w:smallCaps/>
            <w:sz w:val="28"/>
            <w:szCs w:val="28"/>
          </w:rPr>
          <w:t>and</w:t>
        </w:r>
      </w:smartTag>
      <w:r w:rsidRPr="005420B1">
        <w:rPr>
          <w:smallCaps/>
          <w:sz w:val="28"/>
          <w:szCs w:val="28"/>
        </w:rPr>
        <w:t xml:space="preserve"> </w:t>
      </w:r>
      <w:smartTag w:uri="urn:schemas-microsoft-com:office:smarttags" w:element="stockticker">
        <w:r w:rsidRPr="005420B1">
          <w:rPr>
            <w:smallCaps/>
            <w:sz w:val="28"/>
            <w:szCs w:val="28"/>
          </w:rPr>
          <w:t>Sub</w:t>
        </w:r>
      </w:smartTag>
      <w:r w:rsidRPr="005420B1">
        <w:rPr>
          <w:smallCaps/>
          <w:sz w:val="28"/>
          <w:szCs w:val="28"/>
        </w:rPr>
        <w:t>-Consultants</w:t>
      </w:r>
      <w:bookmarkEnd w:id="133"/>
      <w:bookmarkEnd w:id="134"/>
    </w:p>
    <w:tbl>
      <w:tblPr>
        <w:tblW w:w="9466" w:type="dxa"/>
        <w:jc w:val="center"/>
        <w:tblLayout w:type="fixed"/>
        <w:tblLook w:val="0000" w:firstRow="0" w:lastRow="0" w:firstColumn="0" w:lastColumn="0" w:noHBand="0" w:noVBand="0"/>
      </w:tblPr>
      <w:tblGrid>
        <w:gridCol w:w="2650"/>
        <w:gridCol w:w="6816"/>
      </w:tblGrid>
      <w:tr w:rsidR="00C0684F" w:rsidTr="00C0684F">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135" w:name="_Toc299534159"/>
            <w:bookmarkStart w:id="136" w:name="_Toc300749285"/>
            <w:r>
              <w:t>Description of Key Experts</w:t>
            </w:r>
            <w:bookmarkEnd w:id="135"/>
            <w:bookmarkEnd w:id="136"/>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C0684F">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137" w:name="_Toc299534160"/>
            <w:bookmarkStart w:id="138" w:name="_Toc300749286"/>
            <w:r w:rsidRPr="00FA700A">
              <w:t>Replacement of Key Experts</w:t>
            </w:r>
            <w:bookmarkEnd w:id="137"/>
            <w:bookmarkEnd w:id="138"/>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r>
              <w:t xml:space="preserve"> </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C0684F">
        <w:trPr>
          <w:jc w:val="center"/>
        </w:trPr>
        <w:tc>
          <w:tcPr>
            <w:tcW w:w="2650" w:type="dxa"/>
          </w:tcPr>
          <w:p w:rsidR="00C0684F" w:rsidRPr="00B54846" w:rsidRDefault="00C0684F" w:rsidP="00C0684F">
            <w:pPr>
              <w:pStyle w:val="Heading2"/>
              <w:numPr>
                <w:ilvl w:val="0"/>
                <w:numId w:val="46"/>
              </w:numPr>
              <w:tabs>
                <w:tab w:val="clear" w:pos="360"/>
              </w:tabs>
              <w:spacing w:after="200"/>
              <w:ind w:left="360"/>
              <w:contextualSpacing w:val="0"/>
            </w:pPr>
            <w:bookmarkStart w:id="139" w:name="_Toc299534162"/>
            <w:bookmarkStart w:id="140" w:name="_Toc300749287"/>
            <w:r w:rsidRPr="00B54846">
              <w:t>Removal of Experts or Sub-consultants</w:t>
            </w:r>
            <w:bookmarkEnd w:id="139"/>
            <w:bookmarkEnd w:id="140"/>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Pr="003B2D3E">
              <w:rPr>
                <w:color w:val="C00000"/>
              </w:rPr>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he Consultant shall bear all costs arising out of or incidental to any removal and/or replacement</w:t>
            </w:r>
            <w:r>
              <w:t xml:space="preserve"> of such Experts.</w:t>
            </w:r>
          </w:p>
        </w:tc>
      </w:tr>
    </w:tbl>
    <w:p w:rsidR="00C0684F" w:rsidRPr="005420B1" w:rsidRDefault="00C0684F" w:rsidP="00C0684F">
      <w:pPr>
        <w:pStyle w:val="Heading1"/>
        <w:rPr>
          <w:smallCaps/>
          <w:sz w:val="28"/>
          <w:szCs w:val="28"/>
        </w:rPr>
      </w:pPr>
      <w:bookmarkStart w:id="141" w:name="_Toc299534165"/>
      <w:bookmarkStart w:id="142" w:name="_Toc300749288"/>
      <w:r w:rsidRPr="005420B1">
        <w:rPr>
          <w:smallCaps/>
          <w:sz w:val="28"/>
          <w:szCs w:val="28"/>
        </w:rPr>
        <w:t>E.  Obligations of the Client</w:t>
      </w:r>
      <w:bookmarkEnd w:id="141"/>
      <w:bookmarkEnd w:id="142"/>
    </w:p>
    <w:tbl>
      <w:tblPr>
        <w:tblW w:w="9466" w:type="dxa"/>
        <w:jc w:val="center"/>
        <w:tblLayout w:type="fixed"/>
        <w:tblLook w:val="0000" w:firstRow="0" w:lastRow="0" w:firstColumn="0" w:lastColumn="0" w:noHBand="0" w:noVBand="0"/>
      </w:tblPr>
      <w:tblGrid>
        <w:gridCol w:w="2628"/>
        <w:gridCol w:w="6783"/>
        <w:gridCol w:w="55"/>
      </w:tblGrid>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143" w:name="_Toc299534166"/>
            <w:bookmarkStart w:id="144" w:name="_Toc300749289"/>
            <w:r>
              <w:t>Assistance and Exemptions</w:t>
            </w:r>
            <w:bookmarkEnd w:id="143"/>
            <w:bookmarkEnd w:id="144"/>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C0684F">
        <w:trPr>
          <w:jc w:val="center"/>
        </w:trPr>
        <w:tc>
          <w:tcPr>
            <w:tcW w:w="2628" w:type="dxa"/>
          </w:tcPr>
          <w:p w:rsidR="00C0684F" w:rsidRPr="00C75D08" w:rsidRDefault="00C0684F" w:rsidP="00C0684F">
            <w:pPr>
              <w:pStyle w:val="Heading2"/>
              <w:numPr>
                <w:ilvl w:val="0"/>
                <w:numId w:val="46"/>
              </w:numPr>
              <w:tabs>
                <w:tab w:val="clear" w:pos="360"/>
              </w:tabs>
              <w:spacing w:after="200"/>
              <w:ind w:left="360"/>
              <w:contextualSpacing w:val="0"/>
            </w:pPr>
            <w:bookmarkStart w:id="145" w:name="_Toc299534167"/>
            <w:bookmarkStart w:id="146" w:name="_Toc300749290"/>
            <w:r>
              <w:t xml:space="preserve">Access </w:t>
            </w:r>
            <w:r w:rsidRPr="00C106E4">
              <w:t>to Project Site</w:t>
            </w:r>
            <w:bookmarkEnd w:id="145"/>
            <w:bookmarkEnd w:id="146"/>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rPr>
                <w:spacing w:val="-3"/>
              </w:rPr>
            </w:pPr>
            <w:r>
              <w:br w:type="page"/>
            </w:r>
            <w:bookmarkStart w:id="147" w:name="_Toc299534168"/>
            <w:bookmarkStart w:id="148" w:name="_Toc300749291"/>
            <w:r>
              <w:t xml:space="preserve">Change in the Applicable Law </w:t>
            </w:r>
            <w:r>
              <w:rPr>
                <w:spacing w:val="-3"/>
              </w:rPr>
              <w:t xml:space="preserve">Related to </w:t>
            </w:r>
            <w:r>
              <w:t>Taxes and Duties</w:t>
            </w:r>
            <w:bookmarkEnd w:id="147"/>
            <w:bookmarkEnd w:id="148"/>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149" w:name="_Toc299534169"/>
            <w:bookmarkStart w:id="150" w:name="_Toc300749292"/>
            <w:r>
              <w:t>Services, Facilities and Property of the Client</w:t>
            </w:r>
            <w:bookmarkEnd w:id="149"/>
            <w:bookmarkEnd w:id="150"/>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C0684F">
        <w:trPr>
          <w:gridAfter w:val="1"/>
          <w:wAfter w:w="55" w:type="dxa"/>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151" w:name="_Toc299534171"/>
            <w:bookmarkStart w:id="152" w:name="_Toc300749293"/>
            <w:r>
              <w:t>Counterpart Personnel</w:t>
            </w:r>
            <w:bookmarkEnd w:id="151"/>
            <w:bookmarkEnd w:id="152"/>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153" w:name="_Toc299534170"/>
            <w:bookmarkStart w:id="154" w:name="_Toc300749294"/>
            <w:r>
              <w:t>Payment</w:t>
            </w:r>
            <w:bookmarkEnd w:id="153"/>
            <w:r>
              <w:t xml:space="preserve"> Obligation</w:t>
            </w:r>
            <w:bookmarkEnd w:id="154"/>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155" w:name="_Toc299534172"/>
      <w:bookmarkStart w:id="156" w:name="_Toc300749295"/>
      <w:r w:rsidRPr="005420B1">
        <w:rPr>
          <w:smallCaps/>
          <w:sz w:val="28"/>
          <w:szCs w:val="28"/>
        </w:rPr>
        <w:t>F.  Payments to the Consultant</w:t>
      </w:r>
      <w:bookmarkEnd w:id="155"/>
      <w:bookmarkEnd w:id="156"/>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r>
              <w:t xml:space="preserve"> </w:t>
            </w:r>
            <w:bookmarkStart w:id="157" w:name="_Toc300749296"/>
            <w:r>
              <w:t>Contract Price</w:t>
            </w:r>
            <w:bookmarkEnd w:id="157"/>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C0684F" w:rsidTr="00C0684F">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158" w:name="_Toc299534175"/>
            <w:bookmarkStart w:id="159" w:name="_Toc300749297"/>
            <w:r w:rsidRPr="003943C4">
              <w:t>Taxes and Duties</w:t>
            </w:r>
            <w:bookmarkEnd w:id="158"/>
            <w:bookmarkEnd w:id="159"/>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C0684F">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160" w:name="_Toc299534176"/>
            <w:bookmarkStart w:id="161" w:name="_Toc300749298"/>
            <w:r w:rsidRPr="003943C4">
              <w:t>Currency of Payment</w:t>
            </w:r>
            <w:bookmarkEnd w:id="160"/>
            <w:bookmarkEnd w:id="161"/>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62" w:name="_Toc299534177"/>
            <w:bookmarkStart w:id="163" w:name="_Toc300749299"/>
            <w:r>
              <w:t>Mode of Billing and Payment</w:t>
            </w:r>
            <w:bookmarkEnd w:id="162"/>
            <w:bookmarkEnd w:id="163"/>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Pr="0017746F">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spacing w:val="-2"/>
              </w:rPr>
              <w:t xml:space="preserve"> </w:t>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r>
              <w:t xml:space="preserve">  </w:t>
            </w:r>
          </w:p>
          <w:p w:rsidR="00C0684F" w:rsidRPr="0017746F" w:rsidRDefault="00C0684F" w:rsidP="00C0684F">
            <w:pPr>
              <w:tabs>
                <w:tab w:val="left" w:pos="540"/>
              </w:tabs>
              <w:spacing w:after="200"/>
              <w:ind w:left="540" w:right="-72" w:hanging="540"/>
              <w:jc w:val="both"/>
            </w:pPr>
            <w:r w:rsidRPr="0017746F">
              <w:tab/>
            </w:r>
            <w:r>
              <w:t>41.2.3</w:t>
            </w:r>
            <w:r>
              <w:tab/>
              <w:t xml:space="preserve"> </w:t>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Pr>
                <w:spacing w:val="-2"/>
              </w:rPr>
              <w:t xml:space="preserve"> </w:t>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64" w:name="_Toc300749300"/>
            <w:r>
              <w:t>Interest on Delayed Payments</w:t>
            </w:r>
            <w:bookmarkEnd w:id="164"/>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165" w:name="_Toc299534178"/>
      <w:bookmarkStart w:id="166"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65"/>
      <w:bookmarkEnd w:id="166"/>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67" w:name="_Toc299534179"/>
            <w:bookmarkStart w:id="168" w:name="_Toc300749302"/>
            <w:r>
              <w:t>Good Faith</w:t>
            </w:r>
            <w:bookmarkEnd w:id="167"/>
            <w:bookmarkEnd w:id="168"/>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169" w:name="_Toc299534180"/>
      <w:bookmarkStart w:id="170" w:name="_Toc300749303"/>
      <w:r w:rsidRPr="005420B1">
        <w:rPr>
          <w:smallCaps/>
          <w:sz w:val="28"/>
          <w:szCs w:val="28"/>
        </w:rPr>
        <w:t>H.  Settlement of Disputes</w:t>
      </w:r>
      <w:bookmarkEnd w:id="169"/>
      <w:bookmarkEnd w:id="170"/>
    </w:p>
    <w:tbl>
      <w:tblPr>
        <w:tblW w:w="9463" w:type="dxa"/>
        <w:jc w:val="center"/>
        <w:tblLayout w:type="fixed"/>
        <w:tblLook w:val="0000" w:firstRow="0" w:lastRow="0" w:firstColumn="0" w:lastColumn="0" w:noHBand="0" w:noVBand="0"/>
      </w:tblPr>
      <w:tblGrid>
        <w:gridCol w:w="2625"/>
        <w:gridCol w:w="6838"/>
      </w:tblGrid>
      <w:tr w:rsidR="00C0684F" w:rsidRPr="000F0BD3" w:rsidTr="00C0684F">
        <w:trPr>
          <w:jc w:val="center"/>
        </w:trPr>
        <w:tc>
          <w:tcPr>
            <w:tcW w:w="2625" w:type="dxa"/>
          </w:tcPr>
          <w:p w:rsidR="00C0684F" w:rsidRPr="000F0BD3" w:rsidRDefault="00C0684F" w:rsidP="00C0684F">
            <w:pPr>
              <w:pStyle w:val="Heading2"/>
              <w:numPr>
                <w:ilvl w:val="0"/>
                <w:numId w:val="46"/>
              </w:numPr>
              <w:tabs>
                <w:tab w:val="clear" w:pos="360"/>
              </w:tabs>
              <w:spacing w:after="200"/>
              <w:ind w:left="360"/>
              <w:contextualSpacing w:val="0"/>
              <w:rPr>
                <w:spacing w:val="-3"/>
              </w:rPr>
            </w:pPr>
            <w:bookmarkStart w:id="171" w:name="_Toc299534181"/>
            <w:bookmarkStart w:id="172" w:name="_Toc300749304"/>
            <w:r w:rsidRPr="000F0BD3">
              <w:t>Amicable Settlement</w:t>
            </w:r>
            <w:bookmarkEnd w:id="171"/>
            <w:bookmarkEnd w:id="172"/>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008A1645">
              <w:t>Clause GCC 45</w:t>
            </w:r>
            <w:r w:rsidRPr="00B96CD4">
              <w:t>.1</w:t>
            </w:r>
            <w:r w:rsidRPr="000F0BD3">
              <w:t xml:space="preserve"> shall apply. </w:t>
            </w:r>
          </w:p>
        </w:tc>
      </w:tr>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73" w:name="_Toc299534182"/>
            <w:bookmarkStart w:id="174" w:name="_Toc300749305"/>
            <w:r>
              <w:t>Dispute Resolution</w:t>
            </w:r>
            <w:bookmarkEnd w:id="173"/>
            <w:bookmarkEnd w:id="174"/>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86"/>
          <w:headerReference w:type="default" r:id="rId87"/>
          <w:headerReference w:type="first" r:id="rId88"/>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t>II. General Conditions</w:t>
      </w:r>
    </w:p>
    <w:p w:rsidR="00C0684F" w:rsidRDefault="00C0684F" w:rsidP="00C0684F">
      <w:pPr>
        <w:pStyle w:val="Heading1"/>
      </w:pPr>
      <w:bookmarkStart w:id="175" w:name="_Toc299534183"/>
      <w:bookmarkStart w:id="176" w:name="_Toc300749306"/>
      <w:r>
        <w:t>Attachment 1: Bank’s Policy – Corrupt and Fraudulent Practices</w:t>
      </w:r>
      <w:bookmarkEnd w:id="175"/>
      <w:bookmarkEnd w:id="176"/>
    </w:p>
    <w:p w:rsidR="00C0684F" w:rsidRPr="00346E54" w:rsidRDefault="00346E54" w:rsidP="00C0684F">
      <w:pPr>
        <w:rPr>
          <w:iCs/>
        </w:rPr>
      </w:pPr>
      <w:r w:rsidRPr="00346E54">
        <w:rPr>
          <w:iCs/>
        </w:rPr>
        <w:t>(</w:t>
      </w:r>
      <w:r w:rsidR="00C0684F" w:rsidRPr="00346E54">
        <w:rPr>
          <w:iCs/>
        </w:rPr>
        <w:t>the text in this Attachment 1 shall not be modified</w:t>
      </w:r>
      <w:r w:rsidRPr="00346E54">
        <w:rPr>
          <w:iCs/>
        </w:rPr>
        <w:t>)</w:t>
      </w:r>
    </w:p>
    <w:p w:rsidR="003B2D3E" w:rsidRDefault="003B2D3E" w:rsidP="003B2D3E">
      <w:pPr>
        <w:jc w:val="both"/>
        <w:rPr>
          <w:i/>
        </w:rPr>
      </w:pPr>
      <w:r w:rsidRPr="008909E5">
        <w:rPr>
          <w:i/>
        </w:rPr>
        <w:t xml:space="preserve"> </w:t>
      </w: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3B2D3E">
      <w:pPr>
        <w:pStyle w:val="ListParagraph"/>
        <w:numPr>
          <w:ilvl w:val="0"/>
          <w:numId w:val="91"/>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8"/>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9"/>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0"/>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1"/>
      </w:r>
      <w:r w:rsidRPr="00346E54">
        <w:t>;</w:t>
      </w:r>
    </w:p>
    <w:p w:rsidR="003B2D3E" w:rsidRPr="00A77407" w:rsidRDefault="003B2D3E" w:rsidP="003B2D3E">
      <w:pPr>
        <w:pStyle w:val="ListParagraph"/>
        <w:numPr>
          <w:ilvl w:val="0"/>
          <w:numId w:val="91"/>
        </w:numPr>
        <w:spacing w:after="200"/>
        <w:ind w:left="900" w:hanging="540"/>
        <w:contextualSpacing w:val="0"/>
        <w:jc w:val="both"/>
      </w:pPr>
      <w:r w:rsidRPr="00A77407">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2"/>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3"/>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89"/>
          <w:headerReference w:type="default" r:id="rId90"/>
          <w:headerReference w:type="first" r:id="rId91"/>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FD670B">
      <w:pPr>
        <w:pStyle w:val="Heading1"/>
        <w:numPr>
          <w:ilvl w:val="0"/>
          <w:numId w:val="67"/>
        </w:numPr>
      </w:pPr>
      <w:bookmarkStart w:id="177" w:name="_Toc299534184"/>
      <w:bookmarkStart w:id="178" w:name="_Toc300749307"/>
      <w:r>
        <w:t>Special Conditions of Contract</w:t>
      </w:r>
      <w:bookmarkEnd w:id="177"/>
      <w:bookmarkEnd w:id="178"/>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Tr="00C0684F">
        <w:tc>
          <w:tcPr>
            <w:tcW w:w="1980" w:type="dxa"/>
            <w:tcMar>
              <w:top w:w="85" w:type="dxa"/>
              <w:bottom w:w="142" w:type="dxa"/>
              <w:right w:w="170" w:type="dxa"/>
            </w:tcMar>
          </w:tcPr>
          <w:p w:rsidR="00C0684F" w:rsidRDefault="00C0684F" w:rsidP="00C0684F">
            <w:pPr>
              <w:jc w:val="center"/>
              <w:rPr>
                <w:b/>
              </w:rPr>
            </w:pPr>
            <w:r>
              <w:rPr>
                <w:b/>
              </w:rPr>
              <w:t>Number of GC Clause</w:t>
            </w:r>
          </w:p>
        </w:tc>
        <w:tc>
          <w:tcPr>
            <w:tcW w:w="70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ED09AB" w:rsidTr="00ED09AB">
        <w:trPr>
          <w:trHeight w:val="643"/>
        </w:trPr>
        <w:tc>
          <w:tcPr>
            <w:tcW w:w="1980" w:type="dxa"/>
            <w:tcMar>
              <w:top w:w="85" w:type="dxa"/>
              <w:bottom w:w="142" w:type="dxa"/>
              <w:right w:w="170" w:type="dxa"/>
            </w:tcMar>
          </w:tcPr>
          <w:p w:rsidR="00ED09AB" w:rsidRDefault="00ED09AB" w:rsidP="00ED09AB">
            <w:pPr>
              <w:jc w:val="both"/>
              <w:rPr>
                <w:b/>
              </w:rPr>
            </w:pPr>
            <w:r>
              <w:rPr>
                <w:b/>
              </w:rPr>
              <w:t>1.1(b) and 3.1</w:t>
            </w:r>
          </w:p>
        </w:tc>
        <w:tc>
          <w:tcPr>
            <w:tcW w:w="7020" w:type="dxa"/>
            <w:tcMar>
              <w:top w:w="85" w:type="dxa"/>
              <w:bottom w:w="142" w:type="dxa"/>
              <w:right w:w="170" w:type="dxa"/>
            </w:tcMar>
          </w:tcPr>
          <w:p w:rsidR="00ED09AB" w:rsidRPr="00756970" w:rsidRDefault="00ED09AB" w:rsidP="00ED09AB">
            <w:pPr>
              <w:ind w:right="-72"/>
              <w:jc w:val="both"/>
              <w:rPr>
                <w:b/>
                <w:bCs/>
                <w:i/>
              </w:rPr>
            </w:pPr>
            <w:r w:rsidRPr="00756970">
              <w:rPr>
                <w:b/>
              </w:rPr>
              <w:t>The Contract shall be construed in accordance with the law of</w:t>
            </w:r>
            <w:r w:rsidRPr="00756970">
              <w:t xml:space="preserve"> </w:t>
            </w:r>
            <w:r w:rsidR="00C643B0">
              <w:t xml:space="preserve">The </w:t>
            </w:r>
            <w:r w:rsidRPr="00791300">
              <w:t>Government of the People’s Republic of Bangladesh</w:t>
            </w:r>
            <w:r w:rsidRPr="00756970">
              <w:t>.</w:t>
            </w:r>
          </w:p>
        </w:tc>
      </w:tr>
      <w:tr w:rsidR="00ED09AB" w:rsidTr="00C0684F">
        <w:tc>
          <w:tcPr>
            <w:tcW w:w="1980" w:type="dxa"/>
            <w:tcMar>
              <w:top w:w="85" w:type="dxa"/>
              <w:bottom w:w="142" w:type="dxa"/>
              <w:right w:w="170" w:type="dxa"/>
            </w:tcMar>
          </w:tcPr>
          <w:p w:rsidR="00ED09AB" w:rsidRDefault="00ED09AB" w:rsidP="00ED09AB">
            <w:pPr>
              <w:jc w:val="both"/>
              <w:rPr>
                <w:b/>
              </w:rPr>
            </w:pPr>
            <w:r>
              <w:rPr>
                <w:b/>
              </w:rPr>
              <w:t>4.1</w:t>
            </w:r>
          </w:p>
        </w:tc>
        <w:tc>
          <w:tcPr>
            <w:tcW w:w="7020" w:type="dxa"/>
            <w:tcMar>
              <w:top w:w="85" w:type="dxa"/>
              <w:bottom w:w="142" w:type="dxa"/>
              <w:right w:w="170" w:type="dxa"/>
            </w:tcMar>
          </w:tcPr>
          <w:p w:rsidR="00ED09AB" w:rsidRPr="00756970" w:rsidRDefault="00ED09AB" w:rsidP="00ED09AB">
            <w:pPr>
              <w:tabs>
                <w:tab w:val="left" w:pos="5040"/>
              </w:tabs>
              <w:ind w:right="-72"/>
              <w:jc w:val="both"/>
            </w:pPr>
            <w:r w:rsidRPr="00756970">
              <w:rPr>
                <w:b/>
              </w:rPr>
              <w:t>The language is</w:t>
            </w:r>
            <w:r w:rsidRPr="00791300">
              <w:t xml:space="preserve"> English</w:t>
            </w:r>
          </w:p>
        </w:tc>
      </w:tr>
      <w:tr w:rsidR="00ED09AB" w:rsidTr="00C0684F">
        <w:tc>
          <w:tcPr>
            <w:tcW w:w="1980" w:type="dxa"/>
            <w:tcMar>
              <w:top w:w="85" w:type="dxa"/>
              <w:bottom w:w="142" w:type="dxa"/>
              <w:right w:w="170" w:type="dxa"/>
            </w:tcMar>
          </w:tcPr>
          <w:p w:rsidR="00ED09AB" w:rsidRDefault="00ED09AB" w:rsidP="00ED09AB">
            <w:pPr>
              <w:jc w:val="both"/>
              <w:rPr>
                <w:b/>
              </w:rPr>
            </w:pPr>
            <w:r>
              <w:rPr>
                <w:b/>
              </w:rPr>
              <w:t>6.1 and 6.2</w:t>
            </w:r>
          </w:p>
        </w:tc>
        <w:tc>
          <w:tcPr>
            <w:tcW w:w="7020" w:type="dxa"/>
            <w:tcMar>
              <w:top w:w="85" w:type="dxa"/>
              <w:bottom w:w="142" w:type="dxa"/>
              <w:right w:w="170" w:type="dxa"/>
            </w:tcMar>
          </w:tcPr>
          <w:p w:rsidR="00ED09AB" w:rsidRPr="00756970" w:rsidRDefault="00ED09AB" w:rsidP="00ED09AB">
            <w:pPr>
              <w:ind w:right="-72"/>
              <w:jc w:val="both"/>
              <w:rPr>
                <w:b/>
              </w:rPr>
            </w:pPr>
            <w:r w:rsidRPr="00756970">
              <w:rPr>
                <w:b/>
              </w:rPr>
              <w:t>The addresses are:</w:t>
            </w:r>
          </w:p>
          <w:p w:rsidR="00ED09AB" w:rsidRPr="00756970" w:rsidRDefault="00ED09AB" w:rsidP="00ED09AB">
            <w:pPr>
              <w:ind w:right="-72"/>
              <w:jc w:val="both"/>
            </w:pPr>
          </w:p>
          <w:p w:rsidR="00ED09AB" w:rsidRDefault="00ED09AB" w:rsidP="00ED09AB">
            <w:pPr>
              <w:tabs>
                <w:tab w:val="left" w:pos="1311"/>
                <w:tab w:val="left" w:pos="6480"/>
              </w:tabs>
              <w:ind w:right="-72"/>
              <w:jc w:val="both"/>
              <w:rPr>
                <w:u w:val="single"/>
              </w:rPr>
            </w:pPr>
            <w:r w:rsidRPr="00756970">
              <w:t>Client :</w:t>
            </w:r>
            <w:r w:rsidRPr="00756970">
              <w:tab/>
            </w:r>
          </w:p>
          <w:p w:rsidR="00ED09AB" w:rsidRDefault="00ED09AB" w:rsidP="00ED09AB">
            <w:pPr>
              <w:tabs>
                <w:tab w:val="left" w:pos="1311"/>
                <w:tab w:val="left" w:pos="6480"/>
              </w:tabs>
              <w:ind w:right="-72"/>
              <w:jc w:val="both"/>
            </w:pPr>
            <w:r w:rsidRPr="00791300">
              <w:t>Bangladesh Meteorological Department (BMD) represented by the Project Director, Strengthening Meteorological Information Services and Early Warning Systems (Component-A) of Bangladesh Weather and Climate Services Regional Project (BWCSRP) (1</w:t>
            </w:r>
            <w:r w:rsidRPr="00791300">
              <w:rPr>
                <w:vertAlign w:val="superscript"/>
              </w:rPr>
              <w:t>st</w:t>
            </w:r>
            <w:r>
              <w:t xml:space="preserve"> </w:t>
            </w:r>
            <w:r w:rsidRPr="00791300">
              <w:t>Revised)</w:t>
            </w:r>
          </w:p>
          <w:p w:rsidR="00ED09AB" w:rsidRPr="00756970" w:rsidRDefault="00ED09AB" w:rsidP="00ED09AB">
            <w:pPr>
              <w:tabs>
                <w:tab w:val="left" w:pos="1311"/>
                <w:tab w:val="left" w:pos="6480"/>
              </w:tabs>
              <w:ind w:right="-72"/>
              <w:jc w:val="both"/>
              <w:rPr>
                <w:u w:val="single"/>
              </w:rPr>
            </w:pPr>
          </w:p>
          <w:p w:rsidR="00ED09AB" w:rsidRDefault="00ED09AB" w:rsidP="00ED09AB">
            <w:pPr>
              <w:tabs>
                <w:tab w:val="left" w:pos="1311"/>
                <w:tab w:val="left" w:pos="6480"/>
              </w:tabs>
              <w:ind w:right="-72"/>
              <w:jc w:val="both"/>
              <w:rPr>
                <w:u w:val="single"/>
              </w:rPr>
            </w:pPr>
            <w:r w:rsidRPr="00756970">
              <w:t>Attention :</w:t>
            </w:r>
            <w:r w:rsidRPr="00756970">
              <w:tab/>
            </w:r>
          </w:p>
          <w:p w:rsidR="00ED09AB" w:rsidRDefault="00ED09AB" w:rsidP="00ED09AB">
            <w:pPr>
              <w:tabs>
                <w:tab w:val="left" w:pos="1311"/>
                <w:tab w:val="left" w:pos="6480"/>
              </w:tabs>
              <w:ind w:right="-72"/>
              <w:jc w:val="both"/>
            </w:pPr>
            <w:r>
              <w:t>A</w:t>
            </w:r>
            <w:r w:rsidRPr="00891A78">
              <w:t>hmed</w:t>
            </w:r>
            <w:r>
              <w:t xml:space="preserve"> A</w:t>
            </w:r>
            <w:r w:rsidRPr="00891A78">
              <w:t>rif</w:t>
            </w:r>
            <w:r>
              <w:t xml:space="preserve"> </w:t>
            </w:r>
            <w:r w:rsidRPr="00791300">
              <w:t>Rashid</w:t>
            </w:r>
          </w:p>
          <w:p w:rsidR="00ED09AB" w:rsidRDefault="00ED09AB" w:rsidP="00ED09AB">
            <w:pPr>
              <w:tabs>
                <w:tab w:val="left" w:pos="1311"/>
                <w:tab w:val="left" w:pos="6480"/>
              </w:tabs>
              <w:ind w:right="-72"/>
              <w:jc w:val="both"/>
            </w:pPr>
            <w:r w:rsidRPr="00791300">
              <w:t>Project Director, BWCSRP (Component-A)</w:t>
            </w:r>
          </w:p>
          <w:p w:rsidR="00ED09AB" w:rsidRDefault="00ED09AB" w:rsidP="00ED09AB">
            <w:pPr>
              <w:tabs>
                <w:tab w:val="left" w:pos="1311"/>
                <w:tab w:val="left" w:pos="6480"/>
              </w:tabs>
              <w:ind w:right="-72"/>
              <w:jc w:val="both"/>
              <w:rPr>
                <w:color w:val="000000"/>
              </w:rPr>
            </w:pPr>
            <w:r w:rsidRPr="00791300">
              <w:t>5</w:t>
            </w:r>
            <w:r w:rsidRPr="00791300">
              <w:rPr>
                <w:vertAlign w:val="superscript"/>
              </w:rPr>
              <w:t>th</w:t>
            </w:r>
            <w:r w:rsidRPr="00791300">
              <w:t xml:space="preserve"> Floor, BMD Headquarter, </w:t>
            </w:r>
            <w:r w:rsidRPr="00791300">
              <w:rPr>
                <w:color w:val="000000"/>
              </w:rPr>
              <w:t>Abhawa Bhaban, E-24, Agargaon</w:t>
            </w:r>
          </w:p>
          <w:p w:rsidR="00ED09AB" w:rsidRDefault="00ED09AB" w:rsidP="00ED09AB">
            <w:pPr>
              <w:tabs>
                <w:tab w:val="left" w:pos="1311"/>
                <w:tab w:val="left" w:pos="6480"/>
              </w:tabs>
              <w:ind w:right="-72"/>
              <w:jc w:val="both"/>
            </w:pPr>
            <w:r w:rsidRPr="00791300">
              <w:rPr>
                <w:color w:val="000000"/>
              </w:rPr>
              <w:t>Dhaka-1207, Bangladesh</w:t>
            </w:r>
          </w:p>
          <w:p w:rsidR="00ED09AB" w:rsidRPr="00756970" w:rsidRDefault="00ED09AB" w:rsidP="00ED09AB">
            <w:pPr>
              <w:tabs>
                <w:tab w:val="left" w:pos="1311"/>
                <w:tab w:val="left" w:pos="6480"/>
              </w:tabs>
              <w:ind w:right="-72"/>
              <w:jc w:val="both"/>
            </w:pPr>
          </w:p>
          <w:p w:rsidR="00ED09AB" w:rsidRDefault="00ED09AB" w:rsidP="00ED09AB">
            <w:pPr>
              <w:tabs>
                <w:tab w:val="left" w:pos="1311"/>
                <w:tab w:val="left" w:pos="6480"/>
              </w:tabs>
              <w:ind w:right="-72"/>
              <w:jc w:val="both"/>
              <w:rPr>
                <w:u w:val="single"/>
              </w:rPr>
            </w:pPr>
            <w:r w:rsidRPr="00993424">
              <w:t>Facsimile :</w:t>
            </w:r>
            <w:r w:rsidRPr="00993424">
              <w:tab/>
            </w:r>
            <w:r w:rsidRPr="0008056F">
              <w:rPr>
                <w:bCs/>
                <w:color w:val="000000" w:themeColor="text1"/>
                <w:lang w:val="en-GB"/>
              </w:rPr>
              <w:t>+88-02- 58152019</w:t>
            </w:r>
          </w:p>
          <w:p w:rsidR="00ED09AB" w:rsidRDefault="00ED09AB" w:rsidP="00ED09AB">
            <w:pPr>
              <w:tabs>
                <w:tab w:val="left" w:pos="1311"/>
                <w:tab w:val="left" w:pos="6480"/>
              </w:tabs>
              <w:ind w:right="-72"/>
              <w:jc w:val="both"/>
              <w:rPr>
                <w:bCs/>
                <w:lang w:val="en-GB"/>
              </w:rPr>
            </w:pPr>
            <w:r w:rsidRPr="00756970">
              <w:t>E-mail (where permitted):</w:t>
            </w:r>
            <w:r>
              <w:t xml:space="preserve"> </w:t>
            </w:r>
            <w:hyperlink r:id="rId92" w:history="1">
              <w:r w:rsidR="002C1BAE" w:rsidRPr="00F65B46">
                <w:rPr>
                  <w:rStyle w:val="Hyperlink"/>
                  <w:bCs/>
                  <w:lang w:val="en-GB"/>
                </w:rPr>
                <w:t>ahmedarifrashid@gmail.com</w:t>
              </w:r>
            </w:hyperlink>
          </w:p>
          <w:p w:rsidR="00C643B0" w:rsidRDefault="00C643B0" w:rsidP="00ED09AB">
            <w:pPr>
              <w:tabs>
                <w:tab w:val="left" w:pos="1311"/>
                <w:tab w:val="left" w:pos="6480"/>
              </w:tabs>
              <w:ind w:right="-72"/>
              <w:jc w:val="both"/>
            </w:pPr>
          </w:p>
          <w:p w:rsidR="00ED09AB" w:rsidRPr="00756970" w:rsidRDefault="00ED09AB" w:rsidP="00ED09AB">
            <w:pPr>
              <w:tabs>
                <w:tab w:val="left" w:pos="1311"/>
                <w:tab w:val="left" w:pos="6480"/>
              </w:tabs>
              <w:ind w:right="-72"/>
              <w:jc w:val="both"/>
            </w:pPr>
            <w:r w:rsidRPr="00756970">
              <w:t>Consultant :</w:t>
            </w:r>
            <w:r w:rsidRPr="00756970">
              <w:tab/>
            </w:r>
            <w:r w:rsidRPr="00756970">
              <w:rPr>
                <w:u w:val="single"/>
              </w:rPr>
              <w:tab/>
            </w:r>
          </w:p>
          <w:p w:rsidR="00ED09AB" w:rsidRPr="00756970" w:rsidRDefault="00ED09AB" w:rsidP="00ED09AB">
            <w:pPr>
              <w:tabs>
                <w:tab w:val="left" w:pos="1311"/>
                <w:tab w:val="left" w:pos="6480"/>
              </w:tabs>
              <w:ind w:right="-72"/>
              <w:jc w:val="both"/>
              <w:rPr>
                <w:u w:val="single"/>
              </w:rPr>
            </w:pPr>
            <w:r w:rsidRPr="00756970">
              <w:tab/>
            </w:r>
            <w:r w:rsidRPr="00756970">
              <w:rPr>
                <w:u w:val="single"/>
              </w:rPr>
              <w:tab/>
            </w:r>
          </w:p>
          <w:p w:rsidR="00ED09AB" w:rsidRPr="00756970" w:rsidRDefault="00ED09AB" w:rsidP="00ED09AB">
            <w:pPr>
              <w:tabs>
                <w:tab w:val="left" w:pos="1311"/>
                <w:tab w:val="left" w:pos="6480"/>
              </w:tabs>
              <w:ind w:right="-72"/>
              <w:jc w:val="both"/>
            </w:pPr>
            <w:r w:rsidRPr="00756970">
              <w:t>Attention :</w:t>
            </w:r>
            <w:r w:rsidRPr="00756970">
              <w:tab/>
            </w:r>
            <w:r w:rsidRPr="00756970">
              <w:rPr>
                <w:u w:val="single"/>
              </w:rPr>
              <w:tab/>
            </w:r>
          </w:p>
          <w:p w:rsidR="00ED09AB" w:rsidRPr="00756970" w:rsidRDefault="00ED09AB" w:rsidP="00ED09AB">
            <w:pPr>
              <w:tabs>
                <w:tab w:val="left" w:pos="1311"/>
                <w:tab w:val="left" w:pos="6480"/>
              </w:tabs>
              <w:ind w:right="-72"/>
              <w:jc w:val="both"/>
              <w:rPr>
                <w:u w:val="single"/>
              </w:rPr>
            </w:pPr>
            <w:r w:rsidRPr="00756970">
              <w:t>Facsimile :</w:t>
            </w:r>
            <w:r w:rsidRPr="00756970">
              <w:tab/>
            </w:r>
            <w:r w:rsidRPr="00756970">
              <w:rPr>
                <w:u w:val="single"/>
              </w:rPr>
              <w:tab/>
            </w:r>
          </w:p>
          <w:p w:rsidR="00ED09AB" w:rsidRDefault="00ED09AB" w:rsidP="00ED09AB">
            <w:pPr>
              <w:tabs>
                <w:tab w:val="left" w:pos="1311"/>
                <w:tab w:val="left" w:pos="6480"/>
              </w:tabs>
              <w:ind w:right="-72"/>
              <w:jc w:val="both"/>
              <w:rPr>
                <w:u w:val="single"/>
              </w:rPr>
            </w:pPr>
            <w:r w:rsidRPr="00756970">
              <w:t>E-mail (where permitted) :</w:t>
            </w:r>
            <w:r w:rsidRPr="00756970">
              <w:rPr>
                <w:u w:val="single"/>
              </w:rPr>
              <w:tab/>
            </w:r>
          </w:p>
          <w:p w:rsidR="00C643B0" w:rsidRPr="00756970" w:rsidRDefault="00C643B0" w:rsidP="00ED09AB">
            <w:pPr>
              <w:tabs>
                <w:tab w:val="left" w:pos="1311"/>
                <w:tab w:val="left" w:pos="6480"/>
              </w:tabs>
              <w:ind w:right="-72"/>
              <w:jc w:val="both"/>
            </w:pP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020" w:type="dxa"/>
            <w:tcMar>
              <w:top w:w="85" w:type="dxa"/>
              <w:bottom w:w="142" w:type="dxa"/>
              <w:right w:w="170" w:type="dxa"/>
            </w:tcMar>
          </w:tcPr>
          <w:p w:rsidR="00C0684F" w:rsidRDefault="00C0684F" w:rsidP="00C0684F">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0684F" w:rsidRDefault="00C0684F" w:rsidP="00C0684F">
            <w:pPr>
              <w:ind w:right="-72"/>
              <w:jc w:val="both"/>
              <w:rPr>
                <w:i/>
                <w:color w:val="1F497D" w:themeColor="text2"/>
              </w:rPr>
            </w:pPr>
            <w:r>
              <w:rPr>
                <w:i/>
                <w:color w:val="1F497D" w:themeColor="text2"/>
              </w:rPr>
              <w:t>OR</w:t>
            </w:r>
          </w:p>
          <w:p w:rsidR="00C0684F" w:rsidRDefault="00C0684F" w:rsidP="00C0684F">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0684F" w:rsidRDefault="00C0684F" w:rsidP="00C0684F">
            <w:pPr>
              <w:ind w:right="-72"/>
              <w:jc w:val="both"/>
              <w:rPr>
                <w:i/>
                <w:color w:val="1F497D" w:themeColor="text2"/>
              </w:rPr>
            </w:pPr>
            <w:r w:rsidRPr="00C43CD3">
              <w:rPr>
                <w:b/>
              </w:rPr>
              <w:t xml:space="preserve">The </w:t>
            </w:r>
            <w:r>
              <w:rPr>
                <w:b/>
              </w:rPr>
              <w:t xml:space="preserve">Lead Member </w:t>
            </w:r>
            <w:r w:rsidRPr="007B4CD6">
              <w:rPr>
                <w:b/>
              </w:rPr>
              <w:t>on behalf of the JV is</w:t>
            </w:r>
            <w:r w:rsidRPr="007B4CD6">
              <w:t xml:space="preserve"> </w:t>
            </w:r>
            <w:r w:rsidRPr="009A45F1">
              <w:t>___________ ______________________________</w:t>
            </w:r>
            <w:r>
              <w:t xml:space="preserve"> </w:t>
            </w:r>
            <w:r w:rsidRPr="00A77407">
              <w:rPr>
                <w:i/>
                <w:color w:val="1F497D" w:themeColor="text2"/>
              </w:rPr>
              <w:t>[insert name of the member]</w:t>
            </w:r>
          </w:p>
          <w:p w:rsidR="002C1BAE" w:rsidRPr="00C43CD3" w:rsidRDefault="002C1BAE" w:rsidP="00C0684F">
            <w:pPr>
              <w:ind w:right="-72"/>
              <w:jc w:val="both"/>
              <w:rPr>
                <w:color w:val="1F497D" w:themeColor="text2"/>
              </w:rPr>
            </w:pP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020" w:type="dxa"/>
            <w:tcMar>
              <w:top w:w="85" w:type="dxa"/>
              <w:bottom w:w="142" w:type="dxa"/>
              <w:right w:w="170" w:type="dxa"/>
            </w:tcMar>
          </w:tcPr>
          <w:p w:rsidR="00ED09AB" w:rsidRPr="00756970" w:rsidRDefault="00ED09AB" w:rsidP="00ED09AB">
            <w:pPr>
              <w:ind w:right="-72"/>
              <w:jc w:val="both"/>
              <w:rPr>
                <w:b/>
              </w:rPr>
            </w:pPr>
            <w:r w:rsidRPr="00756970">
              <w:rPr>
                <w:b/>
              </w:rPr>
              <w:t>The Authorized Representatives are:</w:t>
            </w:r>
          </w:p>
          <w:p w:rsidR="00ED09AB" w:rsidRPr="00756970" w:rsidRDefault="00ED09AB" w:rsidP="00ED09AB">
            <w:pPr>
              <w:ind w:right="-72"/>
              <w:jc w:val="both"/>
            </w:pPr>
          </w:p>
          <w:p w:rsidR="00ED09AB" w:rsidRPr="00756970" w:rsidRDefault="00ED09AB" w:rsidP="00ED09AB">
            <w:pPr>
              <w:tabs>
                <w:tab w:val="left" w:pos="2160"/>
                <w:tab w:val="left" w:pos="6480"/>
              </w:tabs>
              <w:ind w:right="-72"/>
              <w:jc w:val="both"/>
              <w:rPr>
                <w:b/>
              </w:rPr>
            </w:pPr>
            <w:r w:rsidRPr="00756970">
              <w:rPr>
                <w:b/>
              </w:rPr>
              <w:t>For the Client:</w:t>
            </w:r>
            <w:r w:rsidRPr="00756970">
              <w:rPr>
                <w:b/>
              </w:rPr>
              <w:tab/>
            </w:r>
          </w:p>
          <w:p w:rsidR="00ED09AB" w:rsidRPr="00791300" w:rsidRDefault="00ED09AB" w:rsidP="00ED09AB">
            <w:pPr>
              <w:tabs>
                <w:tab w:val="left" w:pos="2160"/>
                <w:tab w:val="left" w:pos="6480"/>
              </w:tabs>
              <w:ind w:right="-72"/>
              <w:jc w:val="both"/>
            </w:pPr>
            <w:r w:rsidRPr="00791300">
              <w:t>Ahmed Arif Rashid</w:t>
            </w:r>
          </w:p>
          <w:p w:rsidR="00ED09AB" w:rsidRPr="00791300" w:rsidRDefault="00ED09AB" w:rsidP="00ED09AB">
            <w:pPr>
              <w:tabs>
                <w:tab w:val="left" w:pos="2160"/>
                <w:tab w:val="left" w:pos="6480"/>
              </w:tabs>
              <w:ind w:right="-72"/>
              <w:jc w:val="both"/>
            </w:pPr>
            <w:r w:rsidRPr="00791300">
              <w:t>Project Director, BWCSRP (Component-A),</w:t>
            </w:r>
          </w:p>
          <w:p w:rsidR="00ED09AB" w:rsidRDefault="00ED09AB" w:rsidP="00ED09AB">
            <w:pPr>
              <w:ind w:right="-72"/>
              <w:jc w:val="both"/>
            </w:pPr>
            <w:r w:rsidRPr="009733C3">
              <w:t>Bangladesh Meteorological Department</w:t>
            </w:r>
          </w:p>
          <w:p w:rsidR="00ED09AB" w:rsidRPr="00756970" w:rsidRDefault="00ED09AB" w:rsidP="00ED09AB">
            <w:pPr>
              <w:ind w:right="-72"/>
              <w:jc w:val="both"/>
            </w:pPr>
          </w:p>
          <w:p w:rsidR="00C0684F" w:rsidRDefault="00ED09AB" w:rsidP="00ED09AB">
            <w:pPr>
              <w:tabs>
                <w:tab w:val="left" w:pos="2160"/>
                <w:tab w:val="left" w:pos="6480"/>
              </w:tabs>
              <w:ind w:right="-72"/>
              <w:jc w:val="both"/>
              <w:rPr>
                <w:u w:val="single"/>
              </w:rPr>
            </w:pPr>
            <w:r w:rsidRPr="00756970">
              <w:rPr>
                <w:b/>
              </w:rPr>
              <w:t>For the Consultant:</w:t>
            </w:r>
            <w:r w:rsidRPr="00756970">
              <w:rPr>
                <w:b/>
              </w:rPr>
              <w:tab/>
            </w:r>
            <w:r w:rsidRPr="00756970">
              <w:rPr>
                <w:i/>
                <w:color w:val="1F497D" w:themeColor="text2"/>
              </w:rPr>
              <w:t>[name, title]</w:t>
            </w:r>
            <w:r w:rsidRPr="00ED09AB">
              <w:rPr>
                <w:u w:val="single"/>
              </w:rPr>
              <w:tab/>
            </w:r>
          </w:p>
          <w:p w:rsidR="00C643B0" w:rsidRDefault="00C643B0" w:rsidP="00ED09AB">
            <w:pPr>
              <w:tabs>
                <w:tab w:val="left" w:pos="2160"/>
                <w:tab w:val="left" w:pos="6480"/>
              </w:tabs>
              <w:ind w:right="-72"/>
              <w:jc w:val="both"/>
              <w:rPr>
                <w:u w:val="single"/>
              </w:rPr>
            </w:pPr>
          </w:p>
          <w:p w:rsidR="00C643B0" w:rsidRPr="00C43CD3" w:rsidRDefault="00C643B0" w:rsidP="00ED09AB">
            <w:pPr>
              <w:tabs>
                <w:tab w:val="left" w:pos="2160"/>
                <w:tab w:val="left" w:pos="6480"/>
              </w:tabs>
              <w:ind w:right="-72"/>
              <w:jc w:val="both"/>
              <w:rPr>
                <w:b/>
              </w:rPr>
            </w:pPr>
          </w:p>
        </w:tc>
      </w:tr>
      <w:tr w:rsidR="00ED09AB" w:rsidTr="00C0684F">
        <w:tc>
          <w:tcPr>
            <w:tcW w:w="1980" w:type="dxa"/>
            <w:tcMar>
              <w:top w:w="85" w:type="dxa"/>
              <w:bottom w:w="142" w:type="dxa"/>
              <w:right w:w="170" w:type="dxa"/>
            </w:tcMar>
          </w:tcPr>
          <w:p w:rsidR="00ED09AB" w:rsidRDefault="00ED09AB" w:rsidP="00ED09AB">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ED09AB" w:rsidRDefault="00ED09AB" w:rsidP="00ED09AB">
            <w:pPr>
              <w:ind w:right="-72"/>
              <w:jc w:val="both"/>
            </w:pPr>
            <w:r w:rsidRPr="00756970">
              <w:rPr>
                <w:b/>
              </w:rPr>
              <w:t>The effectiveness conditions are the following</w:t>
            </w:r>
            <w:r w:rsidRPr="00756970">
              <w:t xml:space="preserve">: </w:t>
            </w:r>
          </w:p>
          <w:p w:rsidR="00ED09AB" w:rsidRDefault="00ED09AB" w:rsidP="00ED09AB">
            <w:pPr>
              <w:ind w:right="-72"/>
              <w:jc w:val="both"/>
            </w:pPr>
          </w:p>
          <w:p w:rsidR="00ED09AB" w:rsidRPr="00756970" w:rsidRDefault="00ED09AB" w:rsidP="00ED09AB">
            <w:pPr>
              <w:ind w:right="-72"/>
              <w:jc w:val="both"/>
            </w:pPr>
            <w:r w:rsidRPr="00791300">
              <w:rPr>
                <w:iCs/>
              </w:rPr>
              <w:t>Signing the Contract by both parties</w:t>
            </w:r>
          </w:p>
        </w:tc>
      </w:tr>
      <w:tr w:rsidR="00ED09AB" w:rsidTr="00C0684F">
        <w:tc>
          <w:tcPr>
            <w:tcW w:w="1980" w:type="dxa"/>
            <w:tcMar>
              <w:top w:w="85" w:type="dxa"/>
              <w:bottom w:w="142" w:type="dxa"/>
              <w:right w:w="170" w:type="dxa"/>
            </w:tcMar>
          </w:tcPr>
          <w:p w:rsidR="00ED09AB" w:rsidRDefault="00ED09AB" w:rsidP="00ED09AB">
            <w:pPr>
              <w:rPr>
                <w:b/>
                <w:spacing w:val="-3"/>
              </w:rPr>
            </w:pPr>
            <w:r>
              <w:rPr>
                <w:b/>
                <w:spacing w:val="-3"/>
              </w:rPr>
              <w:t>12.1</w:t>
            </w:r>
          </w:p>
        </w:tc>
        <w:tc>
          <w:tcPr>
            <w:tcW w:w="7020" w:type="dxa"/>
            <w:tcMar>
              <w:top w:w="85" w:type="dxa"/>
              <w:bottom w:w="142" w:type="dxa"/>
              <w:right w:w="170" w:type="dxa"/>
            </w:tcMar>
          </w:tcPr>
          <w:p w:rsidR="00ED09AB" w:rsidRPr="00756970" w:rsidRDefault="00ED09AB" w:rsidP="00ED09AB">
            <w:pPr>
              <w:ind w:right="-72"/>
              <w:jc w:val="both"/>
              <w:rPr>
                <w:b/>
              </w:rPr>
            </w:pPr>
            <w:r w:rsidRPr="00756970">
              <w:rPr>
                <w:b/>
              </w:rPr>
              <w:t>Termination of Contract for Failure to Become Effective:</w:t>
            </w:r>
          </w:p>
          <w:p w:rsidR="00ED09AB" w:rsidRPr="00756970" w:rsidRDefault="00ED09AB" w:rsidP="00ED09AB">
            <w:pPr>
              <w:ind w:right="-72"/>
              <w:jc w:val="both"/>
              <w:rPr>
                <w:b/>
              </w:rPr>
            </w:pPr>
          </w:p>
          <w:p w:rsidR="00ED09AB" w:rsidRPr="00ED09AB" w:rsidRDefault="00ED09AB" w:rsidP="00ED09AB">
            <w:pPr>
              <w:ind w:right="-72"/>
              <w:jc w:val="both"/>
            </w:pPr>
            <w:r w:rsidRPr="00ED09AB">
              <w:t>The time period shall be one month.</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13.1</w:t>
            </w:r>
          </w:p>
        </w:tc>
        <w:tc>
          <w:tcPr>
            <w:tcW w:w="7020" w:type="dxa"/>
            <w:tcMar>
              <w:top w:w="85" w:type="dxa"/>
              <w:bottom w:w="142" w:type="dxa"/>
              <w:right w:w="170" w:type="dxa"/>
            </w:tcMar>
          </w:tcPr>
          <w:p w:rsidR="00ED09AB" w:rsidRPr="00756970" w:rsidRDefault="00ED09AB" w:rsidP="00ED09AB">
            <w:pPr>
              <w:ind w:right="-72"/>
              <w:jc w:val="both"/>
              <w:rPr>
                <w:b/>
              </w:rPr>
            </w:pPr>
            <w:r w:rsidRPr="00756970">
              <w:rPr>
                <w:b/>
              </w:rPr>
              <w:t>Commencement of Services:</w:t>
            </w:r>
          </w:p>
          <w:p w:rsidR="00ED09AB" w:rsidRPr="00756970" w:rsidRDefault="00ED09AB" w:rsidP="00ED09AB">
            <w:pPr>
              <w:ind w:right="-72"/>
              <w:jc w:val="both"/>
              <w:rPr>
                <w:b/>
              </w:rPr>
            </w:pPr>
          </w:p>
          <w:p w:rsidR="00ED09AB" w:rsidRPr="00756970" w:rsidRDefault="00ED09AB" w:rsidP="00ED09AB">
            <w:pPr>
              <w:ind w:right="-72"/>
              <w:jc w:val="both"/>
            </w:pPr>
            <w:r w:rsidRPr="00756970">
              <w:rPr>
                <w:b/>
              </w:rPr>
              <w:t>The number of days shall be</w:t>
            </w:r>
            <w:r>
              <w:rPr>
                <w:b/>
              </w:rPr>
              <w:t xml:space="preserve"> 14 days</w:t>
            </w:r>
            <w:r w:rsidRPr="00756970">
              <w:t>.</w:t>
            </w:r>
          </w:p>
          <w:p w:rsidR="00ED09AB" w:rsidRPr="00756970" w:rsidRDefault="00ED09AB" w:rsidP="00ED09AB">
            <w:pPr>
              <w:ind w:right="-72"/>
              <w:jc w:val="both"/>
            </w:pPr>
          </w:p>
          <w:p w:rsidR="00C0684F" w:rsidRPr="00501802" w:rsidRDefault="00ED09AB" w:rsidP="00ED09AB">
            <w:pPr>
              <w:ind w:right="-72"/>
              <w:jc w:val="both"/>
            </w:pPr>
            <w:r w:rsidRPr="00756970">
              <w:t>Confirmation of Key Experts’ availability to start the Assignment shall be submitted to the Client in writing as a written statement signed by each Key Expert.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14.1</w:t>
            </w:r>
          </w:p>
        </w:tc>
        <w:tc>
          <w:tcPr>
            <w:tcW w:w="7020" w:type="dxa"/>
            <w:tcMar>
              <w:top w:w="85" w:type="dxa"/>
              <w:bottom w:w="142" w:type="dxa"/>
              <w:right w:w="170" w:type="dxa"/>
            </w:tcMar>
          </w:tcPr>
          <w:p w:rsidR="00ED09AB" w:rsidRDefault="00ED09AB" w:rsidP="00ED09AB">
            <w:pPr>
              <w:ind w:right="-72"/>
              <w:jc w:val="both"/>
              <w:rPr>
                <w:b/>
              </w:rPr>
            </w:pPr>
            <w:r w:rsidRPr="00756970">
              <w:rPr>
                <w:b/>
              </w:rPr>
              <w:t>Expiration of Contract:</w:t>
            </w:r>
          </w:p>
          <w:p w:rsidR="00ED09AB" w:rsidRDefault="00ED09AB" w:rsidP="00ED09AB">
            <w:pPr>
              <w:ind w:right="-72"/>
              <w:jc w:val="both"/>
              <w:rPr>
                <w:b/>
              </w:rPr>
            </w:pPr>
          </w:p>
          <w:p w:rsidR="00C0684F" w:rsidRPr="00F16A9E" w:rsidRDefault="00ED09AB" w:rsidP="00ED09AB">
            <w:pPr>
              <w:ind w:right="-72"/>
              <w:jc w:val="both"/>
            </w:pPr>
            <w:r w:rsidRPr="00791300">
              <w:t>The time period shall be up to 31 December 2022.</w:t>
            </w:r>
          </w:p>
        </w:tc>
      </w:tr>
      <w:tr w:rsidR="00C0684F" w:rsidTr="00C0684F">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0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rsidP="009F6828">
            <w:pPr>
              <w:pStyle w:val="BodyText"/>
              <w:tabs>
                <w:tab w:val="left" w:pos="826"/>
                <w:tab w:val="left" w:pos="1726"/>
              </w:tabs>
              <w:spacing w:after="0"/>
              <w:jc w:val="left"/>
            </w:pPr>
            <w:r w:rsidRPr="00F16A9E">
              <w:t>Yes___</w:t>
            </w:r>
            <w:r w:rsidR="00ED09AB">
              <w:t>√</w:t>
            </w:r>
            <w:r w:rsidRPr="00F16A9E">
              <w:t>___ No _____</w:t>
            </w:r>
          </w:p>
        </w:tc>
      </w:tr>
    </w:tbl>
    <w:p w:rsidR="00C0684F" w:rsidRDefault="00C0684F" w:rsidP="00C0684F">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23.1</w:t>
            </w:r>
          </w:p>
        </w:tc>
        <w:tc>
          <w:tcPr>
            <w:tcW w:w="7020" w:type="dxa"/>
            <w:tcMar>
              <w:top w:w="85" w:type="dxa"/>
              <w:bottom w:w="142" w:type="dxa"/>
              <w:right w:w="170" w:type="dxa"/>
            </w:tcMar>
          </w:tcPr>
          <w:p w:rsidR="00C0684F" w:rsidRDefault="00B60500" w:rsidP="00ED09AB">
            <w:pPr>
              <w:pStyle w:val="BodyTextIndent2"/>
              <w:ind w:left="0" w:firstLine="0"/>
              <w:rPr>
                <w:b/>
              </w:rPr>
            </w:pPr>
            <w:r w:rsidRPr="00B60500">
              <w:rPr>
                <w:b/>
              </w:rPr>
              <w:t>No additional provisions.</w:t>
            </w:r>
          </w:p>
          <w:p w:rsidR="002C1BAE" w:rsidRPr="00D81C44" w:rsidRDefault="002C1BAE" w:rsidP="00ED09AB">
            <w:pPr>
              <w:pStyle w:val="BodyTextIndent2"/>
              <w:ind w:left="0" w:firstLine="0"/>
              <w:rPr>
                <w:i/>
                <w:iCs/>
                <w:highlight w:val="green"/>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ED09AB" w:rsidRPr="00756970" w:rsidRDefault="00ED09AB" w:rsidP="00ED09AB">
            <w:pPr>
              <w:ind w:right="-72"/>
              <w:jc w:val="both"/>
              <w:rPr>
                <w:b/>
              </w:rPr>
            </w:pPr>
            <w:r w:rsidRPr="00756970">
              <w:rPr>
                <w:b/>
              </w:rPr>
              <w:t>The insurance coverage against the risks shall be as follows:</w:t>
            </w:r>
          </w:p>
          <w:p w:rsidR="00ED09AB" w:rsidRPr="00756970" w:rsidRDefault="00ED09AB" w:rsidP="00ED09AB">
            <w:pPr>
              <w:ind w:right="-72"/>
              <w:jc w:val="both"/>
            </w:pPr>
          </w:p>
          <w:p w:rsidR="00C0684F" w:rsidRPr="00421016" w:rsidRDefault="00ED09AB" w:rsidP="00ED09AB">
            <w:pPr>
              <w:ind w:right="-72"/>
              <w:jc w:val="both"/>
              <w:rPr>
                <w:color w:val="1F497D" w:themeColor="text2"/>
              </w:rPr>
            </w:pPr>
            <w:r w:rsidRPr="00756970">
              <w:rPr>
                <w:b/>
              </w:rPr>
              <w:t>Professional liability insurance, with a minimum coverage of</w:t>
            </w:r>
            <w:r w:rsidRPr="00756970">
              <w:t xml:space="preserve"> </w:t>
            </w:r>
            <w:r w:rsidRPr="00791300">
              <w:t>100% of the Contract Value</w:t>
            </w:r>
            <w:r w:rsidRPr="00756970">
              <w:t xml:space="preserve"> </w:t>
            </w:r>
            <w:r w:rsidRPr="00756970">
              <w:rPr>
                <w:i/>
              </w:rPr>
              <w:t>[insert amount and currency which should be not less than the total ceiling amount of the Contract]</w:t>
            </w:r>
            <w:r w:rsidRPr="00756970">
              <w:t>;</w:t>
            </w:r>
          </w:p>
        </w:tc>
      </w:tr>
      <w:tr w:rsidR="00ED09AB" w:rsidTr="00C0684F">
        <w:tc>
          <w:tcPr>
            <w:tcW w:w="1980" w:type="dxa"/>
            <w:tcMar>
              <w:top w:w="85" w:type="dxa"/>
              <w:bottom w:w="142" w:type="dxa"/>
              <w:right w:w="170" w:type="dxa"/>
            </w:tcMar>
          </w:tcPr>
          <w:p w:rsidR="00ED09AB" w:rsidRPr="009F6828" w:rsidRDefault="00ED09AB" w:rsidP="00ED09AB">
            <w:pPr>
              <w:rPr>
                <w:b/>
                <w:lang w:val="en-GB" w:eastAsia="it-IT"/>
              </w:rPr>
            </w:pPr>
            <w:r w:rsidRPr="009F6828">
              <w:rPr>
                <w:b/>
                <w:lang w:val="en-GB" w:eastAsia="it-IT"/>
              </w:rPr>
              <w:t>27.1</w:t>
            </w:r>
          </w:p>
        </w:tc>
        <w:tc>
          <w:tcPr>
            <w:tcW w:w="7020" w:type="dxa"/>
            <w:tcMar>
              <w:top w:w="85" w:type="dxa"/>
              <w:bottom w:w="142" w:type="dxa"/>
              <w:right w:w="170" w:type="dxa"/>
            </w:tcMar>
          </w:tcPr>
          <w:p w:rsidR="00ED09AB" w:rsidRDefault="00ED09AB" w:rsidP="00ED09AB">
            <w:pPr>
              <w:ind w:right="-72"/>
              <w:jc w:val="both"/>
            </w:pPr>
            <w:r w:rsidRPr="00926FCA">
              <w:t>No exceptions to the proprietary right provision</w:t>
            </w:r>
          </w:p>
          <w:p w:rsidR="002C1BAE" w:rsidRPr="00756970" w:rsidRDefault="002C1BAE" w:rsidP="00ED09AB">
            <w:pPr>
              <w:ind w:right="-72"/>
              <w:jc w:val="both"/>
              <w:rPr>
                <w:strike/>
              </w:rPr>
            </w:pPr>
          </w:p>
        </w:tc>
      </w:tr>
      <w:tr w:rsidR="00ED09AB" w:rsidTr="00C0684F">
        <w:tc>
          <w:tcPr>
            <w:tcW w:w="1980" w:type="dxa"/>
            <w:tcMar>
              <w:top w:w="85" w:type="dxa"/>
              <w:bottom w:w="142" w:type="dxa"/>
              <w:right w:w="170" w:type="dxa"/>
            </w:tcMar>
          </w:tcPr>
          <w:p w:rsidR="00ED09AB" w:rsidRPr="009F6828" w:rsidRDefault="00ED09AB" w:rsidP="00ED09AB">
            <w:pPr>
              <w:rPr>
                <w:b/>
                <w:lang w:val="en-GB" w:eastAsia="it-IT"/>
              </w:rPr>
            </w:pPr>
            <w:r w:rsidRPr="009F6828">
              <w:rPr>
                <w:b/>
                <w:lang w:val="en-GB" w:eastAsia="it-IT"/>
              </w:rPr>
              <w:t>27.2</w:t>
            </w:r>
          </w:p>
          <w:p w:rsidR="00ED09AB" w:rsidRDefault="00ED09AB" w:rsidP="00ED09AB">
            <w:pPr>
              <w:pStyle w:val="BankNormal"/>
              <w:spacing w:after="0"/>
              <w:rPr>
                <w:szCs w:val="24"/>
                <w:lang w:val="en-GB" w:eastAsia="it-IT"/>
              </w:rPr>
            </w:pPr>
          </w:p>
        </w:tc>
        <w:tc>
          <w:tcPr>
            <w:tcW w:w="7020" w:type="dxa"/>
            <w:tcMar>
              <w:top w:w="85" w:type="dxa"/>
              <w:bottom w:w="142" w:type="dxa"/>
              <w:right w:w="170" w:type="dxa"/>
            </w:tcMar>
          </w:tcPr>
          <w:p w:rsidR="00ED09AB" w:rsidRPr="00756970" w:rsidRDefault="00ED09AB" w:rsidP="00C643B0">
            <w:pPr>
              <w:ind w:right="-72"/>
              <w:jc w:val="both"/>
            </w:pPr>
            <w:r w:rsidRPr="00756970">
              <w:rPr>
                <w:b/>
              </w:rPr>
              <w:t xml:space="preserve">The Consultant shall not use </w:t>
            </w:r>
            <w:r w:rsidRPr="00CC666F">
              <w:t xml:space="preserve">source code, report, document, design, drawing, version, file, database, data, backup and all deliverables as developed during the period of the assignment </w:t>
            </w:r>
            <w:r>
              <w:t xml:space="preserve">as stated in the ToR </w:t>
            </w:r>
            <w:r w:rsidRPr="00756970">
              <w:rPr>
                <w:b/>
                <w:color w:val="1F497D" w:themeColor="text2"/>
              </w:rPr>
              <w:t xml:space="preserve"> </w:t>
            </w:r>
            <w:r w:rsidRPr="00756970">
              <w:rPr>
                <w:b/>
              </w:rPr>
              <w:t>for purposes unrelated to this Contract without the prior written approval of the Client</w:t>
            </w:r>
            <w:r w:rsidRPr="00756970">
              <w:t>.]</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 xml:space="preserve">32.1 </w:t>
            </w:r>
          </w:p>
          <w:p w:rsidR="00C0684F" w:rsidRDefault="00C0684F" w:rsidP="00C0684F">
            <w:pPr>
              <w:numPr>
                <w:ilvl w:val="12"/>
                <w:numId w:val="0"/>
              </w:numPr>
              <w:rPr>
                <w:b/>
                <w:spacing w:val="-3"/>
              </w:rPr>
            </w:pPr>
            <w:r>
              <w:rPr>
                <w:b/>
                <w:spacing w:val="-3"/>
              </w:rPr>
              <w:t>(a) through (e)</w:t>
            </w:r>
          </w:p>
        </w:tc>
        <w:tc>
          <w:tcPr>
            <w:tcW w:w="7020" w:type="dxa"/>
            <w:tcMar>
              <w:top w:w="85" w:type="dxa"/>
              <w:bottom w:w="142" w:type="dxa"/>
              <w:right w:w="170" w:type="dxa"/>
            </w:tcMar>
          </w:tcPr>
          <w:p w:rsidR="00C0684F" w:rsidRPr="00C07FB7" w:rsidRDefault="00C0684F" w:rsidP="002F21DB">
            <w:pPr>
              <w:numPr>
                <w:ilvl w:val="12"/>
                <w:numId w:val="0"/>
              </w:numPr>
              <w:ind w:right="-72"/>
              <w:jc w:val="both"/>
              <w:rPr>
                <w:i/>
              </w:rPr>
            </w:pPr>
            <w:r w:rsidRPr="00C07FB7">
              <w:rPr>
                <w:i/>
              </w:rPr>
              <w:t>[List here any changes or additions to Clause GCC 3</w:t>
            </w:r>
            <w:r w:rsidR="002F21DB">
              <w:rPr>
                <w:i/>
              </w:rPr>
              <w:t>2</w:t>
            </w:r>
            <w:r w:rsidRPr="00C07FB7">
              <w:rPr>
                <w:i/>
              </w:rPr>
              <w:t>.1. If there are no such changes or addi</w:t>
            </w:r>
            <w:r w:rsidR="002F21DB">
              <w:rPr>
                <w:i/>
              </w:rPr>
              <w:t>tions, delete this Clause SCC 32</w:t>
            </w:r>
            <w:r w:rsidRPr="00C07FB7">
              <w:rPr>
                <w:i/>
              </w:rPr>
              <w:t>1.]</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rPr>
              <w:t>32.1(f)</w:t>
            </w:r>
          </w:p>
        </w:tc>
        <w:tc>
          <w:tcPr>
            <w:tcW w:w="7020" w:type="dxa"/>
            <w:tcMar>
              <w:top w:w="85" w:type="dxa"/>
              <w:bottom w:w="142" w:type="dxa"/>
              <w:right w:w="170" w:type="dxa"/>
            </w:tcMar>
          </w:tcPr>
          <w:p w:rsidR="00C0684F" w:rsidRPr="00C07FB7" w:rsidRDefault="00C0684F" w:rsidP="00C07FB7">
            <w:pPr>
              <w:numPr>
                <w:ilvl w:val="12"/>
                <w:numId w:val="0"/>
              </w:numPr>
              <w:ind w:right="-72"/>
              <w:jc w:val="both"/>
              <w:rPr>
                <w:i/>
              </w:rPr>
            </w:pPr>
            <w:r w:rsidRPr="00C07FB7">
              <w:rPr>
                <w:i/>
              </w:rPr>
              <w:t xml:space="preserve">[List here any other assistance to be provided by the Client.  If there is no such other assistance, delete this Clause SCC </w:t>
            </w:r>
            <w:r w:rsidR="002F21DB">
              <w:rPr>
                <w:i/>
              </w:rPr>
              <w:t>32</w:t>
            </w:r>
            <w:r w:rsidRPr="00C07FB7">
              <w:rPr>
                <w:i/>
              </w:rPr>
              <w:t>.1(f).]</w:t>
            </w:r>
          </w:p>
        </w:tc>
      </w:tr>
      <w:tr w:rsidR="00C0684F" w:rsidRPr="00C07FB7"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0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C0684F" w:rsidP="00C0684F">
            <w:pPr>
              <w:numPr>
                <w:ilvl w:val="12"/>
                <w:numId w:val="0"/>
              </w:numPr>
              <w:ind w:right="-72"/>
              <w:jc w:val="both"/>
              <w:rPr>
                <w:b/>
              </w:rPr>
            </w:pPr>
            <w:r w:rsidRPr="00C07FB7">
              <w:rPr>
                <w:b/>
              </w:rPr>
              <w:t xml:space="preserve">Any indirect local taxes chargeable in respect of this Contract for 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[insert as appropriate:”</w:t>
            </w:r>
            <w:r w:rsidRPr="00C07FB7">
              <w:rPr>
                <w:b/>
              </w:rPr>
              <w:t>for</w:t>
            </w:r>
            <w:r w:rsidRPr="00C07FB7">
              <w:rPr>
                <w:b/>
                <w:i/>
              </w:rPr>
              <w:t>“</w:t>
            </w:r>
            <w:r w:rsidRPr="00C07FB7">
              <w:rPr>
                <w:b/>
              </w:rPr>
              <w:t xml:space="preserve"> or “to</w:t>
            </w:r>
            <w:r w:rsidRPr="00C07FB7">
              <w:rPr>
                <w:b/>
                <w:i/>
              </w:rPr>
              <w:t>”</w:t>
            </w:r>
            <w:r w:rsidRPr="00C07FB7">
              <w:rPr>
                <w:i/>
              </w:rPr>
              <w:t>]</w:t>
            </w:r>
            <w:r w:rsidRPr="00C07FB7">
              <w:t xml:space="preserve"> </w:t>
            </w:r>
            <w:r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t xml:space="preserve">The amount of such taxes is ____________________ [insert the amount as finalized at the Contract’s negotiations on the basis of the estimates provided by the Consultant in Form FIN-2 of the </w:t>
            </w:r>
            <w:r w:rsidR="00C07FB7" w:rsidRPr="00C07FB7">
              <w:rPr>
                <w:b/>
              </w:rPr>
              <w:t>Consultant’s Financial Proposal.</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39.1 and 39.2</w:t>
            </w:r>
          </w:p>
        </w:tc>
        <w:tc>
          <w:tcPr>
            <w:tcW w:w="7020" w:type="dxa"/>
            <w:tcMar>
              <w:top w:w="85" w:type="dxa"/>
              <w:bottom w:w="142" w:type="dxa"/>
              <w:right w:w="170" w:type="dxa"/>
            </w:tcMar>
          </w:tcPr>
          <w:p w:rsidR="00ED09AB" w:rsidRPr="00756970" w:rsidRDefault="00ED09AB" w:rsidP="00ED09AB">
            <w:pPr>
              <w:spacing w:after="180"/>
              <w:ind w:right="-72"/>
              <w:jc w:val="both"/>
              <w:rPr>
                <w:b/>
              </w:rPr>
            </w:pPr>
            <w:r w:rsidRPr="00756970">
              <w:rPr>
                <w:b/>
              </w:rPr>
              <w:t>The Client warrants that the Client shall pay on behalf of the Consultant, the Sub-consultants and the Experts,</w:t>
            </w:r>
            <w:r w:rsidRPr="00756970">
              <w:rPr>
                <w:i/>
              </w:rPr>
              <w:t xml:space="preserve"> </w:t>
            </w:r>
            <w:r w:rsidRPr="00756970">
              <w:rPr>
                <w:b/>
              </w:rPr>
              <w:t>any indirect taxes, duties, fees, levies and other impositions imposed, under the applicable law in the Client’s country, on the Consultant, the Sub-consultants and the Experts in respect of:</w:t>
            </w:r>
          </w:p>
          <w:p w:rsidR="00ED09AB" w:rsidRPr="00756970" w:rsidRDefault="00ED09AB" w:rsidP="00ED09AB">
            <w:pPr>
              <w:tabs>
                <w:tab w:val="left" w:pos="540"/>
              </w:tabs>
              <w:spacing w:after="180"/>
              <w:ind w:left="540" w:right="-72" w:hanging="540"/>
              <w:jc w:val="both"/>
              <w:rPr>
                <w:b/>
              </w:rPr>
            </w:pPr>
            <w:r w:rsidRPr="00756970">
              <w:rPr>
                <w:b/>
              </w:rPr>
              <w:t>(a)</w:t>
            </w:r>
            <w:r w:rsidRPr="00756970">
              <w:rPr>
                <w:b/>
              </w:rPr>
              <w:tab/>
              <w:t>any payments whatsoever made to the Consultant, Sub-consultants and the Experts (other than nationals or permanent residents of the Client’s country), in connection with the carrying out of the Services;</w:t>
            </w:r>
          </w:p>
          <w:p w:rsidR="00ED09AB" w:rsidRPr="00756970" w:rsidRDefault="00ED09AB" w:rsidP="00ED09AB">
            <w:pPr>
              <w:tabs>
                <w:tab w:val="left" w:pos="540"/>
              </w:tabs>
              <w:spacing w:after="180"/>
              <w:ind w:left="540" w:right="-72" w:hanging="540"/>
              <w:jc w:val="both"/>
            </w:pPr>
            <w:r w:rsidRPr="00756970">
              <w:rPr>
                <w:b/>
              </w:rPr>
              <w:t>(b)</w:t>
            </w:r>
            <w:r w:rsidRPr="0075697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ED09AB" w:rsidRPr="00756970" w:rsidRDefault="00ED09AB" w:rsidP="00ED09AB">
            <w:pPr>
              <w:tabs>
                <w:tab w:val="left" w:pos="540"/>
              </w:tabs>
              <w:spacing w:after="180"/>
              <w:ind w:left="540" w:right="-72" w:hanging="540"/>
              <w:jc w:val="both"/>
              <w:rPr>
                <w:b/>
              </w:rPr>
            </w:pPr>
            <w:r w:rsidRPr="00756970">
              <w:rPr>
                <w:b/>
              </w:rPr>
              <w:t>(c)</w:t>
            </w:r>
            <w:r w:rsidRPr="00756970">
              <w:rPr>
                <w:b/>
              </w:rPr>
              <w:tab/>
              <w:t>any equipment imported for the purpose of carrying out the Services and paid for out of funds provided by the Client and which is treated as property of the Client;</w:t>
            </w:r>
          </w:p>
          <w:p w:rsidR="00ED09AB" w:rsidRPr="00756970" w:rsidRDefault="00ED09AB" w:rsidP="00ED09AB">
            <w:pPr>
              <w:tabs>
                <w:tab w:val="left" w:pos="540"/>
              </w:tabs>
              <w:spacing w:after="180"/>
              <w:ind w:left="540" w:right="-72" w:hanging="540"/>
              <w:jc w:val="both"/>
              <w:rPr>
                <w:b/>
              </w:rPr>
            </w:pPr>
            <w:r w:rsidRPr="00756970">
              <w:rPr>
                <w:b/>
              </w:rPr>
              <w:t>(d)</w:t>
            </w:r>
            <w:r w:rsidRPr="00756970">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756970">
              <w:t xml:space="preserve"> </w:t>
            </w:r>
            <w:r w:rsidRPr="00756970">
              <w:rPr>
                <w:b/>
              </w:rPr>
              <w:t>subsequently be withdrawn by them upon their respective departure from the Client’s country, provided that:</w:t>
            </w:r>
          </w:p>
          <w:p w:rsidR="00ED09AB" w:rsidRPr="00756970" w:rsidRDefault="00ED09AB" w:rsidP="00ED09AB">
            <w:pPr>
              <w:tabs>
                <w:tab w:val="left" w:pos="1080"/>
              </w:tabs>
              <w:ind w:left="1080" w:right="-72"/>
              <w:jc w:val="both"/>
              <w:rPr>
                <w:b/>
              </w:rPr>
            </w:pPr>
            <w:r w:rsidRPr="00756970">
              <w:rPr>
                <w:b/>
              </w:rPr>
              <w:t>(i) the Consultant, Sub-consultants and experts shall follow the usual customs procedures of the Client’s country in importing property into the Client’s country; and</w:t>
            </w:r>
          </w:p>
          <w:p w:rsidR="00ED09AB" w:rsidRPr="00756970" w:rsidRDefault="00ED09AB" w:rsidP="00ED09AB">
            <w:pPr>
              <w:tabs>
                <w:tab w:val="left" w:pos="1080"/>
              </w:tabs>
              <w:ind w:left="1980" w:right="-72" w:hanging="540"/>
              <w:jc w:val="both"/>
              <w:rPr>
                <w:b/>
              </w:rPr>
            </w:pPr>
          </w:p>
          <w:p w:rsidR="00C0684F" w:rsidRPr="000F6630" w:rsidRDefault="00ED09AB" w:rsidP="00ED09AB">
            <w:pPr>
              <w:tabs>
                <w:tab w:val="left" w:pos="540"/>
              </w:tabs>
              <w:spacing w:after="180"/>
              <w:ind w:left="1080" w:right="-72"/>
              <w:jc w:val="both"/>
            </w:pPr>
            <w:r w:rsidRPr="00756970">
              <w:rPr>
                <w:b/>
              </w:rPr>
              <w:t>(ii) 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Tr="00C0684F">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t>41.2</w:t>
            </w:r>
          </w:p>
        </w:tc>
        <w:tc>
          <w:tcPr>
            <w:tcW w:w="7020" w:type="dxa"/>
            <w:tcMar>
              <w:top w:w="85" w:type="dxa"/>
              <w:bottom w:w="142" w:type="dxa"/>
              <w:right w:w="170" w:type="dxa"/>
            </w:tcMar>
          </w:tcPr>
          <w:p w:rsidR="00ED09AB" w:rsidRPr="00756970" w:rsidRDefault="00ED09AB" w:rsidP="00ED09AB">
            <w:pPr>
              <w:numPr>
                <w:ilvl w:val="12"/>
                <w:numId w:val="0"/>
              </w:numPr>
              <w:ind w:right="-72"/>
              <w:jc w:val="both"/>
              <w:rPr>
                <w:b/>
              </w:rPr>
            </w:pPr>
            <w:r w:rsidRPr="00756970">
              <w:rPr>
                <w:b/>
              </w:rPr>
              <w:t>The payment schedule:</w:t>
            </w:r>
          </w:p>
          <w:p w:rsidR="00ED09AB" w:rsidRPr="00756970" w:rsidRDefault="00ED09AB" w:rsidP="00ED09AB">
            <w:pPr>
              <w:numPr>
                <w:ilvl w:val="12"/>
                <w:numId w:val="0"/>
              </w:numPr>
              <w:ind w:right="-72"/>
              <w:jc w:val="both"/>
              <w:rPr>
                <w:b/>
              </w:rPr>
            </w:pPr>
          </w:p>
          <w:p w:rsidR="00ED09AB" w:rsidRPr="00AD494A" w:rsidRDefault="00ED09AB" w:rsidP="00ED09AB">
            <w:pPr>
              <w:spacing w:line="336" w:lineRule="auto"/>
              <w:jc w:val="both"/>
            </w:pPr>
            <w:r w:rsidRPr="00AD494A">
              <w:t>Payments will be made in accordance with the following schedule:</w:t>
            </w:r>
          </w:p>
          <w:p w:rsidR="00ED09AB" w:rsidRPr="00AD494A" w:rsidRDefault="00ED09AB" w:rsidP="00ED09AB">
            <w:pPr>
              <w:pStyle w:val="ListParagraph"/>
              <w:numPr>
                <w:ilvl w:val="0"/>
                <w:numId w:val="93"/>
              </w:numPr>
              <w:spacing w:before="120" w:after="120" w:line="336" w:lineRule="auto"/>
              <w:jc w:val="both"/>
            </w:pPr>
            <w:r w:rsidRPr="00AD494A">
              <w:t>10% (Ten Percent) of total contract price will be paid after approval of the inception report probably within 1.5 months after contract signing.</w:t>
            </w:r>
          </w:p>
          <w:p w:rsidR="00ED09AB" w:rsidRPr="00AD494A" w:rsidRDefault="00ED09AB" w:rsidP="00ED09AB">
            <w:pPr>
              <w:pStyle w:val="ListParagraph"/>
              <w:numPr>
                <w:ilvl w:val="0"/>
                <w:numId w:val="93"/>
              </w:numPr>
              <w:spacing w:before="120" w:after="120" w:line="336" w:lineRule="auto"/>
              <w:jc w:val="both"/>
            </w:pPr>
            <w:r w:rsidRPr="00AD494A">
              <w:t>15% (Fifteen Percent) of total contract price will be paid after completing deliverables S.N. 2 to 6 as outlined in Section 7 of ToR probably within 4 months after contract signing.</w:t>
            </w:r>
          </w:p>
          <w:p w:rsidR="00ED09AB" w:rsidRPr="00331829" w:rsidRDefault="00ED09AB" w:rsidP="00ED09AB">
            <w:pPr>
              <w:pStyle w:val="ListParagraph"/>
              <w:numPr>
                <w:ilvl w:val="0"/>
                <w:numId w:val="93"/>
              </w:numPr>
              <w:spacing w:before="120" w:after="120" w:line="336" w:lineRule="auto"/>
              <w:jc w:val="both"/>
            </w:pPr>
            <w:r>
              <w:t>40</w:t>
            </w:r>
            <w:r w:rsidRPr="00AD494A">
              <w:t>% (</w:t>
            </w:r>
            <w:r>
              <w:t>Forty</w:t>
            </w:r>
            <w:r w:rsidRPr="00AD494A">
              <w:t xml:space="preserve"> Percent) of total contract price will </w:t>
            </w:r>
            <w:r w:rsidRPr="00331829">
              <w:t>be paid after completing deliverables S.N. 7 and 13 as outlined in Section 7 of ToR within 0</w:t>
            </w:r>
            <w:r>
              <w:t>8</w:t>
            </w:r>
            <w:r w:rsidRPr="00331829">
              <w:t>months after contract signing.</w:t>
            </w:r>
          </w:p>
          <w:p w:rsidR="00ED09AB" w:rsidRPr="00AD494A" w:rsidRDefault="00ED09AB" w:rsidP="00ED09AB">
            <w:pPr>
              <w:pStyle w:val="ListParagraph"/>
              <w:numPr>
                <w:ilvl w:val="0"/>
                <w:numId w:val="93"/>
              </w:numPr>
              <w:spacing w:before="120" w:after="120" w:line="336" w:lineRule="auto"/>
              <w:jc w:val="both"/>
            </w:pPr>
            <w:r w:rsidRPr="00965FC2">
              <w:t>10% (Ten Percent) of total contract price will be paid after completing</w:t>
            </w:r>
            <w:r w:rsidRPr="00AD494A">
              <w:t xml:space="preserve"> deliverables S.N. </w:t>
            </w:r>
            <w:r>
              <w:t>14</w:t>
            </w:r>
            <w:r w:rsidRPr="00AD494A">
              <w:t xml:space="preserve"> to </w:t>
            </w:r>
            <w:r>
              <w:t>20</w:t>
            </w:r>
            <w:r w:rsidRPr="00AD494A">
              <w:t xml:space="preserve"> as outlined in Section 7 of ToR probably within </w:t>
            </w:r>
            <w:r>
              <w:t>09</w:t>
            </w:r>
            <w:r w:rsidRPr="00AD494A">
              <w:t>months after contract signing.</w:t>
            </w:r>
          </w:p>
          <w:p w:rsidR="00C0684F" w:rsidRPr="00D3231E" w:rsidRDefault="00ED09AB" w:rsidP="00ED09AB">
            <w:pPr>
              <w:pStyle w:val="ListParagraph"/>
              <w:numPr>
                <w:ilvl w:val="0"/>
                <w:numId w:val="93"/>
              </w:numPr>
              <w:spacing w:before="120" w:after="120" w:line="336" w:lineRule="auto"/>
              <w:jc w:val="both"/>
              <w:rPr>
                <w:b/>
                <w:i/>
              </w:rPr>
            </w:pPr>
            <w:r>
              <w:t>25</w:t>
            </w:r>
            <w:r w:rsidRPr="00AD494A">
              <w:t>% (Twenty</w:t>
            </w:r>
            <w:r>
              <w:t xml:space="preserve"> Five </w:t>
            </w:r>
            <w:r w:rsidRPr="00AD494A">
              <w:t>Percent) of total contract price will be paid after approval of Final Report.</w:t>
            </w:r>
          </w:p>
        </w:tc>
      </w:tr>
      <w:tr w:rsidR="00C0684F" w:rsidTr="00C0684F">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t xml:space="preserve">41.2.1  </w:t>
            </w:r>
          </w:p>
        </w:tc>
        <w:tc>
          <w:tcPr>
            <w:tcW w:w="7020" w:type="dxa"/>
            <w:tcMar>
              <w:top w:w="85" w:type="dxa"/>
              <w:bottom w:w="142" w:type="dxa"/>
              <w:right w:w="170" w:type="dxa"/>
            </w:tcMar>
          </w:tcPr>
          <w:p w:rsidR="00C0684F" w:rsidRPr="00BB189C" w:rsidRDefault="00ED09AB" w:rsidP="00C0684F">
            <w:pPr>
              <w:numPr>
                <w:ilvl w:val="12"/>
                <w:numId w:val="0"/>
              </w:numPr>
              <w:tabs>
                <w:tab w:val="left" w:pos="540"/>
              </w:tabs>
              <w:ind w:left="540" w:right="-72" w:hanging="540"/>
              <w:jc w:val="both"/>
              <w:rPr>
                <w:b/>
                <w:i/>
              </w:rPr>
            </w:pPr>
            <w:r w:rsidRPr="00A036FE">
              <w:rPr>
                <w:b/>
              </w:rPr>
              <w:t>Advance Payment:</w:t>
            </w:r>
            <w:r>
              <w:t xml:space="preserve"> N/A</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0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foreign currency: </w:t>
            </w:r>
            <w:r>
              <w:rPr>
                <w:i/>
              </w:rPr>
              <w:t>[insert account]</w:t>
            </w:r>
            <w:r>
              <w:rPr>
                <w:iCs/>
              </w:rPr>
              <w:t>.</w:t>
            </w: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020" w:type="dxa"/>
            <w:tcMar>
              <w:top w:w="85" w:type="dxa"/>
              <w:bottom w:w="142" w:type="dxa"/>
              <w:right w:w="170" w:type="dxa"/>
            </w:tcMar>
          </w:tcPr>
          <w:p w:rsidR="00C0684F" w:rsidRDefault="00ED09AB" w:rsidP="00F24B98">
            <w:pPr>
              <w:numPr>
                <w:ilvl w:val="12"/>
                <w:numId w:val="0"/>
              </w:numPr>
              <w:ind w:right="-74"/>
              <w:jc w:val="both"/>
            </w:pPr>
            <w:r w:rsidRPr="00756970">
              <w:rPr>
                <w:b/>
              </w:rPr>
              <w:t>The interest rate is</w:t>
            </w:r>
            <w:r w:rsidRPr="00756970">
              <w:t xml:space="preserve">: </w:t>
            </w:r>
            <w:r>
              <w:t>1.00% above the prevailing Bank rate</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020" w:type="dxa"/>
            <w:tcMar>
              <w:top w:w="85" w:type="dxa"/>
              <w:bottom w:w="142" w:type="dxa"/>
              <w:right w:w="170" w:type="dxa"/>
            </w:tcMar>
          </w:tcPr>
          <w:p w:rsidR="00ED09AB" w:rsidRDefault="00ED09AB" w:rsidP="00ED09AB">
            <w:pPr>
              <w:numPr>
                <w:ilvl w:val="12"/>
                <w:numId w:val="0"/>
              </w:numPr>
              <w:ind w:right="-72"/>
              <w:jc w:val="both"/>
              <w:rPr>
                <w:b/>
              </w:rPr>
            </w:pPr>
            <w:r w:rsidRPr="00756970">
              <w:rPr>
                <w:b/>
              </w:rPr>
              <w:t>Disputes shall be settled by arbitration in accordance with the following provisions:</w:t>
            </w:r>
          </w:p>
          <w:p w:rsidR="00ED09AB" w:rsidRDefault="00ED09AB" w:rsidP="00ED09AB">
            <w:pPr>
              <w:keepNext/>
              <w:numPr>
                <w:ilvl w:val="12"/>
                <w:numId w:val="0"/>
              </w:numPr>
              <w:tabs>
                <w:tab w:val="left" w:pos="1080"/>
              </w:tabs>
              <w:ind w:right="-72"/>
              <w:jc w:val="both"/>
            </w:pPr>
          </w:p>
          <w:p w:rsidR="00C0684F" w:rsidRPr="00695435" w:rsidRDefault="00ED09AB" w:rsidP="00ED09AB">
            <w:pPr>
              <w:keepNext/>
              <w:numPr>
                <w:ilvl w:val="12"/>
                <w:numId w:val="0"/>
              </w:numPr>
              <w:tabs>
                <w:tab w:val="left" w:pos="1080"/>
              </w:tabs>
              <w:ind w:right="-72"/>
              <w:jc w:val="both"/>
            </w:pPr>
            <w:r w:rsidRPr="00A036FE">
              <w:t>Arbitration Act 2001 at Bangladesh International Arbitration Centre (BIAC), Dhaka</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93"/>
          <w:headerReference w:type="default" r:id="rId94"/>
          <w:headerReference w:type="first" r:id="rId95"/>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FD670B">
      <w:pPr>
        <w:pStyle w:val="Heading1"/>
        <w:numPr>
          <w:ilvl w:val="0"/>
          <w:numId w:val="67"/>
        </w:numPr>
      </w:pPr>
      <w:bookmarkStart w:id="179" w:name="_Toc299534185"/>
      <w:bookmarkStart w:id="180" w:name="_Toc300749308"/>
      <w:r w:rsidRPr="00695435">
        <w:t>Appendices</w:t>
      </w:r>
      <w:bookmarkEnd w:id="179"/>
      <w:bookmarkEnd w:id="180"/>
    </w:p>
    <w:p w:rsidR="00C0684F" w:rsidRPr="00695435" w:rsidRDefault="00C0684F" w:rsidP="00C0684F">
      <w:pPr>
        <w:pStyle w:val="A1-Heading2"/>
        <w:numPr>
          <w:ilvl w:val="0"/>
          <w:numId w:val="0"/>
        </w:numPr>
        <w:ind w:left="360"/>
      </w:pPr>
      <w:bookmarkStart w:id="181" w:name="_Toc299534186"/>
      <w:bookmarkStart w:id="182" w:name="_Toc300749309"/>
      <w:r w:rsidRPr="00695435">
        <w:t>Appendix A – Terms of Reference</w:t>
      </w:r>
      <w:bookmarkEnd w:id="181"/>
      <w:bookmarkEnd w:id="182"/>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183" w:name="_Toc299534187"/>
      <w:bookmarkStart w:id="184"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83"/>
      <w:bookmarkEnd w:id="184"/>
      <w:r w:rsidRPr="00695435">
        <w:t xml:space="preserve"> </w:t>
      </w:r>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185" w:name="_Toc299534188"/>
      <w:bookmarkStart w:id="186" w:name="_Toc300749311"/>
      <w:r w:rsidRPr="00695435">
        <w:t xml:space="preserve">Appendix </w:t>
      </w:r>
      <w:r>
        <w:t>C</w:t>
      </w:r>
      <w:r w:rsidRPr="00695435">
        <w:t xml:space="preserve"> – </w:t>
      </w:r>
      <w:bookmarkEnd w:id="185"/>
      <w:r>
        <w:t>Breakdown of Contract Price</w:t>
      </w:r>
      <w:bookmarkEnd w:id="186"/>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96"/>
          <w:headerReference w:type="default" r:id="rId97"/>
          <w:footerReference w:type="default" r:id="rId98"/>
          <w:headerReference w:type="first" r:id="rId99"/>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100"/>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187" w:name="_Toc299534190"/>
      <w:bookmarkStart w:id="188" w:name="_Toc300749312"/>
      <w:r w:rsidRPr="00695435">
        <w:t xml:space="preserve">Appendix </w:t>
      </w:r>
      <w:r>
        <w:t>D</w:t>
      </w:r>
      <w:r w:rsidRPr="00695435">
        <w:t xml:space="preserve"> - Form of Advance Payments Guarantee</w:t>
      </w:r>
      <w:bookmarkEnd w:id="187"/>
      <w:bookmarkEnd w:id="188"/>
      <w:r w:rsidR="00C643B0">
        <w:t xml:space="preserve"> – N/A</w:t>
      </w:r>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Pr>
          <w:rFonts w:ascii="Times New Roman" w:cs="Times New Roman"/>
          <w:b/>
          <w:iCs/>
          <w:color w:val="auto"/>
          <w:szCs w:val="20"/>
        </w:rPr>
        <w:t xml:space="preserve"> </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w:t>
      </w:r>
      <w:r w:rsidRPr="00505CE2">
        <w:rPr>
          <w:rFonts w:ascii="Times New Roman" w:cs="Times New Roman"/>
          <w:szCs w:val="20"/>
          <w:u w:val="single"/>
        </w:rPr>
        <w:t xml:space="preserve">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4"/>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 xml:space="preserve"> </w:t>
      </w:r>
      <w:r>
        <w:rPr>
          <w:rFonts w:ascii="Times New Roman" w:cs="Times New Roman"/>
          <w:szCs w:val="20"/>
        </w:rPr>
        <w:tab/>
        <w:t>has failed to repay the advance payment in accordance with the Contract conditions, specifying the amount which the Consultant has f</w:t>
      </w:r>
      <w:r w:rsidR="00BA5EAB">
        <w:rPr>
          <w:rFonts w:ascii="Times New Roman" w:cs="Times New Roman"/>
          <w:szCs w:val="20"/>
        </w:rPr>
        <w:t>a</w:t>
      </w:r>
      <w:r>
        <w:rPr>
          <w:rFonts w:ascii="Times New Roman" w:cs="Times New Roman"/>
          <w:szCs w:val="20"/>
        </w:rPr>
        <w:t>iled to repay;</w:t>
      </w: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5"/>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r>
        <w:t xml:space="preserve"> </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101"/>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5A" w:rsidRDefault="00C64E5A">
      <w:r>
        <w:separator/>
      </w:r>
    </w:p>
  </w:endnote>
  <w:endnote w:type="continuationSeparator" w:id="0">
    <w:p w:rsidR="00C64E5A" w:rsidRDefault="00C6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847"/>
      <w:docPartObj>
        <w:docPartGallery w:val="Page Numbers (Bottom of Page)"/>
        <w:docPartUnique/>
      </w:docPartObj>
    </w:sdtPr>
    <w:sdtEndPr>
      <w:rPr>
        <w:color w:val="7F7F7F" w:themeColor="background1" w:themeShade="7F"/>
        <w:spacing w:val="60"/>
      </w:rPr>
    </w:sdtEndPr>
    <w:sdtContent>
      <w:p w:rsidR="00B54395" w:rsidRDefault="00B54395" w:rsidP="003C24D5">
        <w:pPr>
          <w:pStyle w:val="Footer"/>
          <w:pBdr>
            <w:top w:val="single" w:sz="4" w:space="1" w:color="D9D9D9" w:themeColor="background1" w:themeShade="D9"/>
          </w:pBdr>
        </w:pPr>
        <w:r>
          <w:fldChar w:fldCharType="begin"/>
        </w:r>
        <w:r>
          <w:instrText xml:space="preserve"> PAGE   \* MERGEFORMAT </w:instrText>
        </w:r>
        <w:r>
          <w:fldChar w:fldCharType="separate"/>
        </w:r>
        <w:r w:rsidR="002370F3">
          <w:rPr>
            <w:noProof/>
          </w:rPr>
          <w:t>2</w:t>
        </w:r>
        <w:r>
          <w:rPr>
            <w:noProof/>
          </w:rPr>
          <w:fldChar w:fldCharType="end"/>
        </w:r>
        <w:r>
          <w:t xml:space="preserve"> | </w:t>
        </w:r>
        <w:r>
          <w:rPr>
            <w:color w:val="7F7F7F" w:themeColor="background1" w:themeShade="7F"/>
            <w:spacing w:val="60"/>
          </w:rPr>
          <w:t>Page</w:t>
        </w:r>
      </w:p>
    </w:sdtContent>
  </w:sdt>
  <w:p w:rsidR="00B54395" w:rsidRDefault="00B5439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197753"/>
      <w:docPartObj>
        <w:docPartGallery w:val="Page Numbers (Bottom of Page)"/>
        <w:docPartUnique/>
      </w:docPartObj>
    </w:sdtPr>
    <w:sdtEndPr>
      <w:rPr>
        <w:color w:val="7F7F7F" w:themeColor="background1" w:themeShade="7F"/>
        <w:spacing w:val="60"/>
      </w:rPr>
    </w:sdtEndPr>
    <w:sdtContent>
      <w:p w:rsidR="00B54395" w:rsidRDefault="00B5439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55</w:t>
        </w:r>
        <w:r>
          <w:rPr>
            <w:noProof/>
          </w:rPr>
          <w:fldChar w:fldCharType="end"/>
        </w:r>
        <w:r>
          <w:t xml:space="preserve"> | </w:t>
        </w:r>
        <w:r>
          <w:rPr>
            <w:color w:val="7F7F7F" w:themeColor="background1" w:themeShade="7F"/>
            <w:spacing w:val="60"/>
          </w:rPr>
          <w:t>Page</w:t>
        </w:r>
      </w:p>
    </w:sdtContent>
  </w:sdt>
  <w:p w:rsidR="00B54395" w:rsidRPr="008D20BD" w:rsidRDefault="00B54395" w:rsidP="008D20B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35833"/>
      <w:docPartObj>
        <w:docPartGallery w:val="Page Numbers (Bottom of Page)"/>
        <w:docPartUnique/>
      </w:docPartObj>
    </w:sdtPr>
    <w:sdtEndPr>
      <w:rPr>
        <w:color w:val="7F7F7F" w:themeColor="background1" w:themeShade="7F"/>
        <w:spacing w:val="60"/>
      </w:rPr>
    </w:sdtEndPr>
    <w:sdtContent>
      <w:p w:rsidR="00B54395" w:rsidRPr="008E5EF3" w:rsidRDefault="00B54395">
        <w:pPr>
          <w:pStyle w:val="Footer"/>
          <w:pBdr>
            <w:top w:val="single" w:sz="4" w:space="1" w:color="D9D9D9" w:themeColor="background1" w:themeShade="D9"/>
          </w:pBdr>
        </w:pPr>
        <w:r>
          <w:fldChar w:fldCharType="begin"/>
        </w:r>
        <w:r>
          <w:instrText xml:space="preserve"> PAGE   \* MERGEFORMAT </w:instrText>
        </w:r>
        <w:r>
          <w:fldChar w:fldCharType="separate"/>
        </w:r>
        <w:r w:rsidR="002F216B">
          <w:rPr>
            <w:noProof/>
          </w:rPr>
          <w:t>70</w:t>
        </w:r>
        <w:r>
          <w:rPr>
            <w:noProof/>
          </w:rPr>
          <w:fldChar w:fldCharType="end"/>
        </w:r>
        <w:r w:rsidRPr="008E5EF3">
          <w:t xml:space="preserve"> | </w:t>
        </w:r>
        <w:r w:rsidRPr="008E5EF3">
          <w:rPr>
            <w:color w:val="7F7F7F" w:themeColor="background1" w:themeShade="7F"/>
            <w:spacing w:val="60"/>
          </w:rPr>
          <w:t>Page</w:t>
        </w:r>
      </w:p>
    </w:sdtContent>
  </w:sdt>
  <w:p w:rsidR="00B54395" w:rsidRDefault="00B5439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Footer"/>
      <w:rPr>
        <w:sz w:val="20"/>
      </w:rPr>
    </w:pPr>
    <w:r>
      <w:rPr>
        <w:sz w:val="20"/>
      </w:rPr>
      <w:fldChar w:fldCharType="begin"/>
    </w:r>
    <w:r>
      <w:rPr>
        <w:sz w:val="20"/>
      </w:rPr>
      <w:instrText xml:space="preserve"> FILENAME </w:instrText>
    </w:r>
    <w:r>
      <w:rPr>
        <w:sz w:val="20"/>
      </w:rPr>
      <w:fldChar w:fldCharType="separate"/>
    </w:r>
    <w:r w:rsidR="002F216B">
      <w:rPr>
        <w:noProof/>
        <w:sz w:val="20"/>
      </w:rPr>
      <w:t>BMD-C-12 RFP Final 04 04 2022.docx</w:t>
    </w:r>
    <w:r>
      <w:rPr>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B35BFF" w:rsidRDefault="00B54395" w:rsidP="00C0684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1"/>
      <w:docPartObj>
        <w:docPartGallery w:val="Page Numbers (Bottom of Page)"/>
        <w:docPartUnique/>
      </w:docPartObj>
    </w:sdtPr>
    <w:sdtEndPr>
      <w:rPr>
        <w:color w:val="7F7F7F" w:themeColor="background1" w:themeShade="7F"/>
        <w:spacing w:val="60"/>
      </w:rPr>
    </w:sdtEndPr>
    <w:sdtContent>
      <w:p w:rsidR="00B54395" w:rsidRDefault="00B543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216B">
          <w:rPr>
            <w:noProof/>
          </w:rPr>
          <w:t>69</w:t>
        </w:r>
        <w:r>
          <w:rPr>
            <w:noProof/>
          </w:rPr>
          <w:fldChar w:fldCharType="end"/>
        </w:r>
        <w:r>
          <w:t xml:space="preserve"> | </w:t>
        </w:r>
        <w:r>
          <w:rPr>
            <w:color w:val="7F7F7F" w:themeColor="background1" w:themeShade="7F"/>
            <w:spacing w:val="60"/>
          </w:rPr>
          <w:t>Page</w:t>
        </w:r>
      </w:p>
    </w:sdtContent>
  </w:sdt>
  <w:p w:rsidR="00B54395" w:rsidRDefault="00B5439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4"/>
      <w:docPartObj>
        <w:docPartGallery w:val="Page Numbers (Bottom of Page)"/>
        <w:docPartUnique/>
      </w:docPartObj>
    </w:sdtPr>
    <w:sdtEndPr>
      <w:rPr>
        <w:color w:val="7F7F7F" w:themeColor="background1" w:themeShade="7F"/>
        <w:spacing w:val="60"/>
      </w:rPr>
    </w:sdtEndPr>
    <w:sdtContent>
      <w:p w:rsidR="00B54395" w:rsidRDefault="00B543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216B">
          <w:rPr>
            <w:noProof/>
          </w:rPr>
          <w:t>101</w:t>
        </w:r>
        <w:r>
          <w:rPr>
            <w:noProof/>
          </w:rPr>
          <w:fldChar w:fldCharType="end"/>
        </w:r>
        <w:r>
          <w:t xml:space="preserve"> | </w:t>
        </w:r>
        <w:r>
          <w:rPr>
            <w:color w:val="7F7F7F" w:themeColor="background1" w:themeShade="7F"/>
            <w:spacing w:val="60"/>
          </w:rPr>
          <w:t>Page</w:t>
        </w:r>
      </w:p>
    </w:sdtContent>
  </w:sdt>
  <w:p w:rsidR="00B54395" w:rsidRPr="00B35BFF" w:rsidRDefault="00B54395" w:rsidP="00C0684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084"/>
      <w:docPartObj>
        <w:docPartGallery w:val="Page Numbers (Bottom of Page)"/>
        <w:docPartUnique/>
      </w:docPartObj>
    </w:sdtPr>
    <w:sdtEndPr>
      <w:rPr>
        <w:color w:val="7F7F7F" w:themeColor="background1" w:themeShade="7F"/>
        <w:spacing w:val="60"/>
      </w:rPr>
    </w:sdtEndPr>
    <w:sdtContent>
      <w:p w:rsidR="00B54395" w:rsidRDefault="00B543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216B">
          <w:rPr>
            <w:noProof/>
          </w:rPr>
          <w:t>105</w:t>
        </w:r>
        <w:r>
          <w:rPr>
            <w:noProof/>
          </w:rPr>
          <w:fldChar w:fldCharType="end"/>
        </w:r>
        <w:r>
          <w:t xml:space="preserve"> | </w:t>
        </w:r>
        <w:r>
          <w:rPr>
            <w:color w:val="7F7F7F" w:themeColor="background1" w:themeShade="7F"/>
            <w:spacing w:val="60"/>
          </w:rPr>
          <w:t>Page</w:t>
        </w:r>
      </w:p>
    </w:sdtContent>
  </w:sdt>
  <w:p w:rsidR="00B54395" w:rsidRDefault="00B54395">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6"/>
      <w:docPartObj>
        <w:docPartGallery w:val="Page Numbers (Bottom of Page)"/>
        <w:docPartUnique/>
      </w:docPartObj>
    </w:sdtPr>
    <w:sdtEndPr>
      <w:rPr>
        <w:color w:val="7F7F7F" w:themeColor="background1" w:themeShade="7F"/>
        <w:spacing w:val="60"/>
      </w:rPr>
    </w:sdtEndPr>
    <w:sdtContent>
      <w:p w:rsidR="00B54395" w:rsidRDefault="00B5439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iii</w:t>
        </w:r>
        <w:r>
          <w:rPr>
            <w:noProof/>
          </w:rPr>
          <w:fldChar w:fldCharType="end"/>
        </w:r>
        <w:r>
          <w:t xml:space="preserve"> | </w:t>
        </w:r>
        <w:r>
          <w:rPr>
            <w:color w:val="7F7F7F" w:themeColor="background1" w:themeShade="7F"/>
            <w:spacing w:val="60"/>
          </w:rPr>
          <w:t>Page</w:t>
        </w:r>
      </w:p>
    </w:sdtContent>
  </w:sdt>
  <w:p w:rsidR="00B54395" w:rsidRDefault="00B54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8"/>
      <w:docPartObj>
        <w:docPartGallery w:val="Page Numbers (Bottom of Page)"/>
        <w:docPartUnique/>
      </w:docPartObj>
    </w:sdtPr>
    <w:sdtEndPr>
      <w:rPr>
        <w:color w:val="7F7F7F" w:themeColor="background1" w:themeShade="7F"/>
        <w:spacing w:val="60"/>
      </w:rPr>
    </w:sdtEndPr>
    <w:sdtContent>
      <w:p w:rsidR="00B54395" w:rsidRDefault="00B543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70F3">
          <w:rPr>
            <w:noProof/>
          </w:rPr>
          <w:t>3</w:t>
        </w:r>
        <w:r>
          <w:rPr>
            <w:noProof/>
          </w:rPr>
          <w:fldChar w:fldCharType="end"/>
        </w:r>
        <w:r>
          <w:t xml:space="preserve"> | </w:t>
        </w:r>
        <w:r>
          <w:rPr>
            <w:color w:val="7F7F7F" w:themeColor="background1" w:themeShade="7F"/>
            <w:spacing w:val="60"/>
          </w:rPr>
          <w:t>Page</w:t>
        </w:r>
      </w:p>
    </w:sdtContent>
  </w:sdt>
  <w:p w:rsidR="00B54395" w:rsidRDefault="00B54395">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52"/>
      <w:docPartObj>
        <w:docPartGallery w:val="Page Numbers (Bottom of Page)"/>
        <w:docPartUnique/>
      </w:docPartObj>
    </w:sdtPr>
    <w:sdtEndPr>
      <w:rPr>
        <w:color w:val="7F7F7F" w:themeColor="background1" w:themeShade="7F"/>
        <w:spacing w:val="60"/>
      </w:rPr>
    </w:sdtEndPr>
    <w:sdtContent>
      <w:p w:rsidR="00B54395" w:rsidRDefault="00B543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70F3">
          <w:rPr>
            <w:noProof/>
          </w:rPr>
          <w:t>1</w:t>
        </w:r>
        <w:r>
          <w:rPr>
            <w:noProof/>
          </w:rPr>
          <w:fldChar w:fldCharType="end"/>
        </w:r>
        <w:r>
          <w:t xml:space="preserve"> | </w:t>
        </w:r>
        <w:r>
          <w:rPr>
            <w:color w:val="7F7F7F" w:themeColor="background1" w:themeShade="7F"/>
            <w:spacing w:val="60"/>
          </w:rPr>
          <w:t>Page</w:t>
        </w:r>
      </w:p>
    </w:sdtContent>
  </w:sdt>
  <w:p w:rsidR="00B54395" w:rsidRPr="00162DB9" w:rsidRDefault="00B54395" w:rsidP="00162DB9">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125668"/>
      <w:docPartObj>
        <w:docPartGallery w:val="Page Numbers (Bottom of Page)"/>
        <w:docPartUnique/>
      </w:docPartObj>
    </w:sdtPr>
    <w:sdtEndPr>
      <w:rPr>
        <w:color w:val="7F7F7F" w:themeColor="background1" w:themeShade="7F"/>
        <w:spacing w:val="60"/>
      </w:rPr>
    </w:sdtEndPr>
    <w:sdtContent>
      <w:p w:rsidR="00B54395" w:rsidRDefault="00B543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70F3">
          <w:rPr>
            <w:noProof/>
          </w:rPr>
          <w:t>41</w:t>
        </w:r>
        <w:r>
          <w:rPr>
            <w:noProof/>
          </w:rPr>
          <w:fldChar w:fldCharType="end"/>
        </w:r>
        <w:r>
          <w:t xml:space="preserve"> | </w:t>
        </w:r>
        <w:r>
          <w:rPr>
            <w:color w:val="7F7F7F" w:themeColor="background1" w:themeShade="7F"/>
            <w:spacing w:val="60"/>
          </w:rPr>
          <w:t>Page</w:t>
        </w:r>
      </w:p>
    </w:sdtContent>
  </w:sdt>
  <w:p w:rsidR="00B54395" w:rsidRDefault="00B54395">
    <w:pPr>
      <w:pStyle w:val="Foo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385721"/>
      <w:docPartObj>
        <w:docPartGallery w:val="Page Numbers (Bottom of Page)"/>
        <w:docPartUnique/>
      </w:docPartObj>
    </w:sdtPr>
    <w:sdtEndPr>
      <w:rPr>
        <w:color w:val="7F7F7F" w:themeColor="background1" w:themeShade="7F"/>
        <w:spacing w:val="60"/>
      </w:rPr>
    </w:sdtEndPr>
    <w:sdtContent>
      <w:p w:rsidR="00B54395" w:rsidRDefault="00B5439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39</w:t>
        </w:r>
        <w:r>
          <w:rPr>
            <w:noProof/>
          </w:rPr>
          <w:fldChar w:fldCharType="end"/>
        </w:r>
        <w:r>
          <w:t xml:space="preserve"> | </w:t>
        </w:r>
        <w:r>
          <w:rPr>
            <w:color w:val="7F7F7F" w:themeColor="background1" w:themeShade="7F"/>
            <w:spacing w:val="60"/>
          </w:rPr>
          <w:t>Page</w:t>
        </w:r>
      </w:p>
    </w:sdtContent>
  </w:sdt>
  <w:p w:rsidR="00B54395" w:rsidRDefault="00B5439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57040"/>
      <w:docPartObj>
        <w:docPartGallery w:val="Page Numbers (Bottom of Page)"/>
        <w:docPartUnique/>
      </w:docPartObj>
    </w:sdtPr>
    <w:sdtEndPr>
      <w:rPr>
        <w:color w:val="7F7F7F" w:themeColor="background1" w:themeShade="7F"/>
        <w:spacing w:val="60"/>
      </w:rPr>
    </w:sdtEndPr>
    <w:sdtContent>
      <w:p w:rsidR="00B54395" w:rsidRDefault="00B543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70F3">
          <w:rPr>
            <w:noProof/>
          </w:rPr>
          <w:t>43</w:t>
        </w:r>
        <w:r>
          <w:rPr>
            <w:noProof/>
          </w:rPr>
          <w:fldChar w:fldCharType="end"/>
        </w:r>
        <w:r>
          <w:t xml:space="preserve"> | </w:t>
        </w:r>
        <w:r>
          <w:rPr>
            <w:color w:val="7F7F7F" w:themeColor="background1" w:themeShade="7F"/>
            <w:spacing w:val="60"/>
          </w:rPr>
          <w:t>Page</w:t>
        </w:r>
      </w:p>
    </w:sdtContent>
  </w:sdt>
  <w:p w:rsidR="00B54395" w:rsidRDefault="00B5439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240277"/>
      <w:docPartObj>
        <w:docPartGallery w:val="Page Numbers (Bottom of Page)"/>
        <w:docPartUnique/>
      </w:docPartObj>
    </w:sdtPr>
    <w:sdtEndPr>
      <w:rPr>
        <w:color w:val="7F7F7F" w:themeColor="background1" w:themeShade="7F"/>
        <w:spacing w:val="60"/>
      </w:rPr>
    </w:sdtEndPr>
    <w:sdtContent>
      <w:p w:rsidR="00B54395" w:rsidRDefault="00B543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70F3">
          <w:rPr>
            <w:noProof/>
          </w:rPr>
          <w:t>45</w:t>
        </w:r>
        <w:r>
          <w:rPr>
            <w:noProof/>
          </w:rPr>
          <w:fldChar w:fldCharType="end"/>
        </w:r>
        <w:r>
          <w:t xml:space="preserve"> | </w:t>
        </w:r>
        <w:r>
          <w:rPr>
            <w:color w:val="7F7F7F" w:themeColor="background1" w:themeShade="7F"/>
            <w:spacing w:val="60"/>
          </w:rPr>
          <w:t>Page</w:t>
        </w:r>
      </w:p>
    </w:sdtContent>
  </w:sdt>
  <w:p w:rsidR="00B54395" w:rsidRDefault="00B5439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98120"/>
      <w:docPartObj>
        <w:docPartGallery w:val="Page Numbers (Bottom of Page)"/>
        <w:docPartUnique/>
      </w:docPartObj>
    </w:sdtPr>
    <w:sdtEndPr>
      <w:rPr>
        <w:color w:val="7F7F7F" w:themeColor="background1" w:themeShade="7F"/>
        <w:spacing w:val="60"/>
      </w:rPr>
    </w:sdtEndPr>
    <w:sdtContent>
      <w:p w:rsidR="00B54395" w:rsidRDefault="00B543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216B">
          <w:rPr>
            <w:noProof/>
          </w:rPr>
          <w:t>57</w:t>
        </w:r>
        <w:r>
          <w:rPr>
            <w:noProof/>
          </w:rPr>
          <w:fldChar w:fldCharType="end"/>
        </w:r>
        <w:r>
          <w:t xml:space="preserve"> | </w:t>
        </w:r>
        <w:r>
          <w:rPr>
            <w:color w:val="7F7F7F" w:themeColor="background1" w:themeShade="7F"/>
            <w:spacing w:val="60"/>
          </w:rPr>
          <w:t>Page</w:t>
        </w:r>
      </w:p>
    </w:sdtContent>
  </w:sdt>
  <w:p w:rsidR="00B54395" w:rsidRDefault="00B5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5A" w:rsidRDefault="00C64E5A">
      <w:r>
        <w:separator/>
      </w:r>
    </w:p>
  </w:footnote>
  <w:footnote w:type="continuationSeparator" w:id="0">
    <w:p w:rsidR="00C64E5A" w:rsidRDefault="00C64E5A">
      <w:r>
        <w:continuationSeparator/>
      </w:r>
    </w:p>
  </w:footnote>
  <w:footnote w:id="1">
    <w:p w:rsidR="00B54395" w:rsidRDefault="00B54395">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2">
    <w:p w:rsidR="00B54395" w:rsidRPr="00E2021B" w:rsidRDefault="00B54395"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B54395" w:rsidRPr="00E2021B" w:rsidRDefault="00B54395" w:rsidP="00E2021B">
      <w:pPr>
        <w:pStyle w:val="FootnoteText"/>
        <w:jc w:val="both"/>
      </w:pPr>
    </w:p>
  </w:footnote>
  <w:footnote w:id="3">
    <w:p w:rsidR="00B54395" w:rsidRPr="00E2021B" w:rsidRDefault="00B54395"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B54395" w:rsidRPr="00E2021B" w:rsidRDefault="00B54395" w:rsidP="00E2021B">
      <w:pPr>
        <w:pStyle w:val="FootnoteText"/>
        <w:jc w:val="both"/>
      </w:pPr>
    </w:p>
  </w:footnote>
  <w:footnote w:id="4">
    <w:p w:rsidR="00B54395" w:rsidRPr="00E2021B" w:rsidRDefault="00B54395"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B54395" w:rsidRDefault="00B54395" w:rsidP="00E2021B">
      <w:pPr>
        <w:pStyle w:val="FootnoteText"/>
        <w:jc w:val="both"/>
      </w:pPr>
    </w:p>
  </w:footnote>
  <w:footnote w:id="5">
    <w:p w:rsidR="00B54395" w:rsidRPr="008D5F0B" w:rsidRDefault="00B54395"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B54395" w:rsidRPr="008D5F0B" w:rsidRDefault="00B54395" w:rsidP="00E2021B">
      <w:pPr>
        <w:pStyle w:val="FootnoteText"/>
        <w:jc w:val="both"/>
      </w:pPr>
    </w:p>
  </w:footnote>
  <w:footnote w:id="6">
    <w:p w:rsidR="00B54395" w:rsidRPr="008D5F0B" w:rsidRDefault="00B54395"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B54395" w:rsidRPr="008D5F0B" w:rsidRDefault="00B54395" w:rsidP="00E2021B">
      <w:pPr>
        <w:pStyle w:val="FootnoteText"/>
        <w:jc w:val="both"/>
      </w:pPr>
    </w:p>
  </w:footnote>
  <w:footnote w:id="7">
    <w:p w:rsidR="00B54395" w:rsidRDefault="00B54395"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8">
    <w:p w:rsidR="00B54395" w:rsidRPr="00346E54" w:rsidRDefault="00B54395"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B54395" w:rsidRPr="00346E54" w:rsidRDefault="00B54395" w:rsidP="00346E54">
      <w:pPr>
        <w:pStyle w:val="FootnoteText"/>
        <w:jc w:val="both"/>
      </w:pPr>
    </w:p>
  </w:footnote>
  <w:footnote w:id="9">
    <w:p w:rsidR="00B54395" w:rsidRPr="00346E54" w:rsidRDefault="00B54395"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B54395" w:rsidRPr="00346E54" w:rsidRDefault="00B54395" w:rsidP="00346E54">
      <w:pPr>
        <w:pStyle w:val="FootnoteText"/>
        <w:jc w:val="both"/>
      </w:pPr>
    </w:p>
  </w:footnote>
  <w:footnote w:id="10">
    <w:p w:rsidR="00B54395" w:rsidRPr="00346E54" w:rsidRDefault="00B54395"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B54395" w:rsidRDefault="00B54395" w:rsidP="003B2D3E">
      <w:pPr>
        <w:pStyle w:val="FootnoteText"/>
      </w:pPr>
    </w:p>
  </w:footnote>
  <w:footnote w:id="11">
    <w:p w:rsidR="00B54395" w:rsidRPr="00A77407" w:rsidRDefault="00B54395"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B54395" w:rsidRPr="00A77407" w:rsidRDefault="00B54395" w:rsidP="00A77407">
      <w:pPr>
        <w:pStyle w:val="FootnoteText"/>
        <w:jc w:val="both"/>
      </w:pPr>
    </w:p>
  </w:footnote>
  <w:footnote w:id="12">
    <w:p w:rsidR="00B54395" w:rsidRPr="00A77407" w:rsidRDefault="00B54395"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B54395" w:rsidRPr="00A77407" w:rsidRDefault="00B54395" w:rsidP="00A77407">
      <w:pPr>
        <w:pStyle w:val="FootnoteText"/>
        <w:jc w:val="both"/>
      </w:pPr>
    </w:p>
  </w:footnote>
  <w:footnote w:id="13">
    <w:p w:rsidR="00B54395" w:rsidRDefault="00B54395"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4">
    <w:p w:rsidR="00B54395" w:rsidRDefault="00B54395"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5">
    <w:p w:rsidR="00B54395" w:rsidRDefault="00B54395"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9869ED">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00725" cy="2320290"/>
              <wp:effectExtent l="0" t="1476375" r="0" b="133731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4395" w:rsidRDefault="00B54395"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15" o:spid="_x0000_s1026" type="#_x0000_t202" style="position:absolute;margin-left:0;margin-top:0;width:456.75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" o:allowincell="f" filled="f" stroked="f">
              <v:stroke joinstyle="round"/>
              <o:lock v:ext="edit" shapetype="t"/>
              <v:textbox style="mso-fit-shape-to-text:t">
                <w:txbxContent>
                  <w:p w:rsidR="00B54395" w:rsidRDefault="00B54395"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v:textbox>
              <w10:wrap anchorx="margin" anchory="margin"/>
            </v:shape>
          </w:pict>
        </mc:Fallback>
      </mc:AlternateConten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9869ED">
    <w:pPr>
      <w:pStyle w:val="Header"/>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5114E4" w:rsidRDefault="00B54395" w:rsidP="005114E4">
    <w:pPr>
      <w:pStyle w:val="Header"/>
    </w:pPr>
    <w:r>
      <w:rPr>
        <w:rStyle w:val="PageNumber"/>
      </w:rPr>
      <w:t>Section 3. Technical Proposal – Standard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FD1AE7">
    <w:pPr>
      <w:pStyle w:val="Header"/>
      <w:pBdr>
        <w:bottom w:val="single" w:sz="6" w:space="1" w:color="auto"/>
      </w:pBdr>
    </w:pPr>
    <w:r>
      <w:tab/>
    </w:r>
    <w:r>
      <w:rPr>
        <w:rStyle w:val="PageNumber"/>
      </w:rPr>
      <w:t>Section 3. Technical Proposal – Standard Forms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056239">
    <w:pPr>
      <w:pStyle w:val="Header"/>
      <w:ind w:right="2"/>
    </w:pPr>
    <w:r>
      <w:rPr>
        <w:rStyle w:val="PageNumber"/>
      </w:rPr>
      <w:t>Section 3. Technical Proposal – Standard Forms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5114E4" w:rsidRDefault="00B54395"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pBdr>
        <w:bottom w:val="single" w:sz="6" w:space="1" w:color="auto"/>
      </w:pBdr>
    </w:pPr>
    <w:r>
      <w:rPr>
        <w:rStyle w:val="PageNumber"/>
      </w:rPr>
      <w:t>Section 3.  Technical Proposal - Standard Forms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pBdr>
        <w:bottom w:val="single" w:sz="6" w:space="1" w:color="auto"/>
      </w:pBdr>
      <w:tabs>
        <w:tab w:val="right" w:pos="12960"/>
      </w:tabs>
      <w:ind w:right="72"/>
    </w:pPr>
    <w:r>
      <w:tab/>
      <w:t>Section 3 – Technical Proposal – Standard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1867FB" w:rsidRDefault="00B54395" w:rsidP="001867FB">
    <w:pPr>
      <w:pStyle w:val="Header"/>
    </w:pPr>
    <w:r>
      <w:t>Section 4 – Financial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970253" w:rsidRDefault="00B54395" w:rsidP="00970253">
    <w:pPr>
      <w:pStyle w:val="Header"/>
    </w:pPr>
    <w:r w:rsidRPr="00F51E79">
      <w:t>Standard Request</w:t>
    </w:r>
    <w:r>
      <w:t xml:space="preserve"> for Proposals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2F216B">
      <w:rPr>
        <w:rStyle w:val="PageNumber"/>
        <w:noProof/>
      </w:rPr>
      <w:t>49</w:t>
    </w:r>
    <w:r>
      <w:rPr>
        <w:rStyle w:val="PageNumber"/>
      </w:rPr>
      <w:fldChar w:fldCharType="end"/>
    </w:r>
  </w:p>
  <w:p w:rsidR="00B54395" w:rsidRPr="00056239" w:rsidRDefault="00B54395">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FD1AE7">
    <w:pPr>
      <w:pStyle w:val="Header"/>
      <w:pBdr>
        <w:bottom w:val="single" w:sz="6" w:space="1" w:color="auto"/>
      </w:pBdr>
      <w:ind w:right="2"/>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056239">
    <w:pPr>
      <w:pStyle w:val="Header"/>
      <w:pBdr>
        <w:bottom w:val="single" w:sz="6" w:space="1" w:color="auto"/>
      </w:pBdr>
      <w:tabs>
        <w:tab w:val="clear" w:pos="9000"/>
        <w:tab w:val="right" w:pos="12870"/>
        <w:tab w:val="right" w:pos="14220"/>
      </w:tabs>
    </w:pPr>
    <w:r>
      <w:tab/>
      <w:t>Section 4 – Financial Proposal – Standard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pBdr>
        <w:bottom w:val="single" w:sz="6" w:space="1" w:color="auto"/>
      </w:pBdr>
      <w:tabs>
        <w:tab w:val="right" w:pos="12600"/>
      </w:tabs>
      <w:ind w:right="2"/>
    </w:pPr>
    <w:r>
      <w:tab/>
      <w:t>Section 4 – Financial Proposal – Standard Forms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pBdr>
        <w:bottom w:val="single" w:sz="6" w:space="1" w:color="auto"/>
      </w:pBdr>
    </w:pPr>
    <w:r>
      <w:t>Section 4.  Financial Proposal - Standard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056239">
    <w:pPr>
      <w:pStyle w:val="Header"/>
      <w:pBdr>
        <w:bottom w:val="single" w:sz="6" w:space="1" w:color="auto"/>
      </w:pBdr>
      <w:tabs>
        <w:tab w:val="clear" w:pos="9000"/>
        <w:tab w:val="right" w:pos="12600"/>
      </w:tabs>
      <w:ind w:right="2"/>
    </w:pPr>
    <w:r>
      <w:tab/>
      <w:t>Section 4 – Financial Proposal – Standard Forms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ind w:right="360"/>
    </w:pPr>
    <w:r>
      <w:t>Section 5. Eligible Countries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ind w:right="71"/>
    </w:pPr>
    <w:r>
      <w:tab/>
      <w:t>Section 5. Eligible Countries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ind w:right="2"/>
      <w:rPr>
        <w:b/>
        <w:bCs/>
      </w:rPr>
    </w:pPr>
    <w:r>
      <w:rPr>
        <w:b/>
        <w:bCs/>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056239">
    <w:pPr>
      <w:pStyle w:val="Header"/>
      <w:ind w:right="72"/>
    </w:pPr>
    <w:r>
      <w:t>Section 6. Bank Policy – Corrupt and Fraudulent Practices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1C2D8A" w:rsidRDefault="00B54395" w:rsidP="00F80D9B">
    <w:pPr>
      <w:pStyle w:val="Header"/>
    </w:pPr>
    <w:r>
      <w:tab/>
    </w:r>
    <w:r w:rsidRPr="00F51E79">
      <w:t>Standard Request</w:t>
    </w:r>
    <w:r>
      <w:t xml:space="preserve"> for Proposals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056239">
    <w:pPr>
      <w:pStyle w:val="Header"/>
      <w:ind w:right="72"/>
    </w:pPr>
    <w:r>
      <w:tab/>
      <w:t>Section 6. Bank Policy – Corrupt and Fraudulent Practices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056239">
    <w:pPr>
      <w:pStyle w:val="Header"/>
      <w:ind w:right="72"/>
    </w:pPr>
    <w:r>
      <w:t>Section 7. Terms of Reference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ind w:right="2"/>
      <w:rPr>
        <w:b/>
        <w:bCs/>
      </w:rPr>
    </w:pPr>
    <w:r>
      <w:rPr>
        <w:b/>
        <w:bCs/>
      </w:rP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EF6FEE" w:rsidRDefault="00B54395" w:rsidP="00EF6FEE">
    <w:pPr>
      <w:pStyle w:val="Header"/>
    </w:pPr>
    <w:r>
      <w:t>Foreword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ind w:right="2"/>
      <w:rPr>
        <w:b/>
        <w:bCs/>
      </w:rPr>
    </w:pPr>
    <w:r>
      <w:rPr>
        <w:b/>
        <w:bCs/>
      </w:rPr>
      <w:tab/>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C0684F">
    <w:pPr>
      <w:pStyle w:val="Header"/>
      <w:ind w:right="2"/>
      <w:rPr>
        <w:u w:val="single"/>
      </w:rPr>
    </w:pPr>
    <w:r>
      <w:rPr>
        <w:u w:val="single"/>
      </w:rPr>
      <w:t>Foreword</w:t>
    </w:r>
    <w:r>
      <w:rPr>
        <w:u w:val="single"/>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54395" w:rsidRDefault="00B54395">
    <w:pPr>
      <w:pStyle w:val="Header"/>
      <w:tabs>
        <w:tab w:val="right" w:pos="9360"/>
      </w:tabs>
      <w:ind w:right="71"/>
    </w:pPr>
    <w:r>
      <w:rPr>
        <w:b/>
        <w:bCs/>
      </w:rPr>
      <w:tab/>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t>Consultant’s Services</w:t>
    </w:r>
    <w:r>
      <w:tab/>
      <w:t>Lump-Based</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B54395" w:rsidRDefault="00B54395">
    <w:pPr>
      <w:pStyle w:val="Header"/>
      <w:rPr>
        <w:lang w:val="en-GB"/>
      </w:rPr>
    </w:pPr>
    <w:r>
      <w:rPr>
        <w:b/>
        <w:bCs/>
        <w:lang w:val="en-G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9869ED">
    <w:pPr>
      <w:pStyle w:val="Header"/>
    </w:pPr>
    <w:r>
      <w:rPr>
        <w:rStyle w:val="PageNumber"/>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pPr>
    <w:r>
      <w:t>Consultant’s Services</w:t>
    </w:r>
    <w:r>
      <w:tab/>
      <w:t>Lump-Based</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t>Consultant’s Services</w:t>
    </w:r>
    <w:r>
      <w:tab/>
      <w:t>Lump-Based</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t>Consultant’s Services</w:t>
    </w:r>
    <w:r>
      <w:tab/>
      <w:t>Lump-Based</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pPr>
    <w:r>
      <w:t>I. Form of Contract</w:t>
    </w:r>
    <w:r>
      <w:tab/>
      <w:t>Lump-Sum</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t>I. Form of Contract</w:t>
    </w:r>
    <w:r>
      <w:tab/>
      <w:t>Lump-Sum</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pPr>
      <w:pStyle w:val="Header"/>
    </w:pPr>
    <w:r>
      <w:t>I. Form of Contract</w:t>
    </w:r>
    <w:r>
      <w:tab/>
      <w:t>Lump-Sum</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4B7906" w:rsidRDefault="00B54395" w:rsidP="00C0684F">
    <w:pPr>
      <w:pStyle w:val="Header"/>
    </w:pPr>
    <w:r w:rsidRPr="004B7906">
      <w:t>II. General Conditions of Contract</w:t>
    </w:r>
    <w:r>
      <w:tab/>
      <w:t>Lump-Sum</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rsidRPr="004B7906">
      <w:t>II. General Conditions of Contract</w:t>
    </w:r>
    <w:r>
      <w:tab/>
      <w:t>Lump-Sum</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rsidRPr="004B7906">
      <w:t>II. General Conditions of Contract</w:t>
    </w:r>
    <w:r>
      <w:tab/>
      <w:t>Lump-Sum</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1749E0" w:rsidRDefault="00B54395" w:rsidP="00C0684F">
    <w:pPr>
      <w:pStyle w:val="Header"/>
    </w:pPr>
    <w:r w:rsidRPr="004B7906">
      <w:t>II. General Conditions of Contract</w:t>
    </w:r>
    <w:r>
      <w:t xml:space="preserve"> – Attachment 1</w:t>
    </w:r>
    <w:r>
      <w:tab/>
      <w:t>Lump-Sum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1C2D8A" w:rsidRDefault="00B54395" w:rsidP="00DC4F01">
    <w:pPr>
      <w:pStyle w:val="Header"/>
    </w:pPr>
    <w:r w:rsidRPr="00F51E79">
      <w:t>Standard Request</w:t>
    </w:r>
    <w:r>
      <w:t xml:space="preserve"> for Proposals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1749E0" w:rsidRDefault="00B54395" w:rsidP="00C0684F">
    <w:pPr>
      <w:pStyle w:val="Header"/>
    </w:pPr>
    <w:r>
      <w:rPr>
        <w:b/>
        <w:bCs/>
      </w:rPr>
      <w:tab/>
    </w:r>
    <w:r w:rsidRPr="004B7906">
      <w:t>II. General Conditions of Contract</w:t>
    </w:r>
    <w:r>
      <w:t xml:space="preserve"> – Attachment 1</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rsidRPr="004B7906">
      <w:t>II. General Conditions of Contract</w:t>
    </w:r>
    <w:r>
      <w:t xml:space="preserve"> – Attachment 1</w:t>
    </w:r>
    <w:r>
      <w:tab/>
      <w:t>Lump-Sum</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1749E0" w:rsidRDefault="00B54395" w:rsidP="00C0684F">
    <w:pPr>
      <w:pStyle w:val="Header"/>
    </w:pPr>
    <w:r>
      <w:t xml:space="preserve">III. Special Conditions of Contract </w:t>
    </w:r>
    <w:r>
      <w:tab/>
      <w:t>Lump-Sum</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t xml:space="preserve">III. Special Conditions of Contract </w:t>
    </w:r>
    <w:r>
      <w:tab/>
      <w:t>Lump-Sum</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t xml:space="preserve">III. Special Conditions of Contract </w:t>
    </w:r>
    <w:r>
      <w:tab/>
      <w:t>Lump-Sum</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1749E0" w:rsidRDefault="00B54395" w:rsidP="00C0684F">
    <w:pPr>
      <w:pStyle w:val="Header"/>
    </w:pPr>
    <w:r>
      <w:t>IV. Appendices</w:t>
    </w:r>
    <w:r>
      <w:tab/>
      <w:t>Lump-Sum</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t>IV. Appendices</w:t>
    </w:r>
    <w:r>
      <w:tab/>
      <w:t>Lump-Sum</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t>IV. Appendices</w:t>
    </w:r>
    <w:r>
      <w:tab/>
      <w:t>Lump-Sum</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t>IV. Appendices</w:t>
    </w:r>
    <w:r>
      <w:tab/>
    </w:r>
    <w:r>
      <w:tab/>
    </w:r>
    <w:r>
      <w:tab/>
    </w:r>
    <w:r>
      <w:tab/>
    </w:r>
    <w:r>
      <w:tab/>
      <w:t>Lump-Sum</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Pr="008E5EF3" w:rsidRDefault="00B54395" w:rsidP="008E5EF3">
    <w:pPr>
      <w:pStyle w:val="Header"/>
    </w:pPr>
    <w:r>
      <w:t>IV. Appendices</w:t>
    </w:r>
    <w:r>
      <w:tab/>
      <w:t>Lump-Sum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9869ED">
    <w:pPr>
      <w:pStyle w:val="Header"/>
    </w:pPr>
    <w:r>
      <w:t>Section 1. Letter of Invitation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9869ED">
    <w:pPr>
      <w:pStyle w:val="Header"/>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9869ED">
    <w:pPr>
      <w:pStyle w:val="Header"/>
    </w:pPr>
    <w:r>
      <w:t>Section 2. Instructions to Consultants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95" w:rsidRDefault="00B54395" w:rsidP="00FD1AE7">
    <w:pPr>
      <w:pStyle w:val="Header"/>
      <w:pBdr>
        <w:bottom w:val="single" w:sz="6" w:space="1" w:color="auto"/>
      </w:pBdr>
    </w:pPr>
    <w:r>
      <w:tab/>
      <w:t>Section 2. Instructions to Consultants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2996777"/>
    <w:multiLevelType w:val="hybridMultilevel"/>
    <w:tmpl w:val="ADB463C8"/>
    <w:lvl w:ilvl="0" w:tplc="7E002B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C46E4D"/>
    <w:multiLevelType w:val="hybridMultilevel"/>
    <w:tmpl w:val="B4BAC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1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8">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867E13"/>
    <w:multiLevelType w:val="hybridMultilevel"/>
    <w:tmpl w:val="CD7C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D950E58"/>
    <w:multiLevelType w:val="multilevel"/>
    <w:tmpl w:val="886CF936"/>
    <w:lvl w:ilvl="0">
      <w:start w:val="7"/>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6">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7">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8">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4EB0DAE"/>
    <w:multiLevelType w:val="hybridMultilevel"/>
    <w:tmpl w:val="58C8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9554D1A"/>
    <w:multiLevelType w:val="hybridMultilevel"/>
    <w:tmpl w:val="5EA684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9">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4">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E6D668B"/>
    <w:multiLevelType w:val="hybridMultilevel"/>
    <w:tmpl w:val="C2BE9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93B7079"/>
    <w:multiLevelType w:val="hybridMultilevel"/>
    <w:tmpl w:val="58C8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71">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3">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7">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82">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2">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3">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9"/>
  </w:num>
  <w:num w:numId="3">
    <w:abstractNumId w:val="24"/>
  </w:num>
  <w:num w:numId="4">
    <w:abstractNumId w:val="47"/>
  </w:num>
  <w:num w:numId="5">
    <w:abstractNumId w:val="26"/>
  </w:num>
  <w:num w:numId="6">
    <w:abstractNumId w:val="37"/>
  </w:num>
  <w:num w:numId="7">
    <w:abstractNumId w:val="76"/>
  </w:num>
  <w:num w:numId="8">
    <w:abstractNumId w:val="35"/>
  </w:num>
  <w:num w:numId="9">
    <w:abstractNumId w:val="51"/>
  </w:num>
  <w:num w:numId="10">
    <w:abstractNumId w:val="2"/>
  </w:num>
  <w:num w:numId="11">
    <w:abstractNumId w:val="4"/>
  </w:num>
  <w:num w:numId="12">
    <w:abstractNumId w:val="27"/>
  </w:num>
  <w:num w:numId="13">
    <w:abstractNumId w:val="25"/>
  </w:num>
  <w:num w:numId="14">
    <w:abstractNumId w:val="81"/>
  </w:num>
  <w:num w:numId="15">
    <w:abstractNumId w:val="92"/>
  </w:num>
  <w:num w:numId="16">
    <w:abstractNumId w:val="89"/>
  </w:num>
  <w:num w:numId="17">
    <w:abstractNumId w:val="0"/>
  </w:num>
  <w:num w:numId="18">
    <w:abstractNumId w:val="88"/>
  </w:num>
  <w:num w:numId="19">
    <w:abstractNumId w:val="74"/>
  </w:num>
  <w:num w:numId="20">
    <w:abstractNumId w:val="77"/>
  </w:num>
  <w:num w:numId="21">
    <w:abstractNumId w:val="66"/>
  </w:num>
  <w:num w:numId="22">
    <w:abstractNumId w:val="59"/>
  </w:num>
  <w:num w:numId="23">
    <w:abstractNumId w:val="34"/>
  </w:num>
  <w:num w:numId="24">
    <w:abstractNumId w:val="40"/>
  </w:num>
  <w:num w:numId="25">
    <w:abstractNumId w:val="57"/>
  </w:num>
  <w:num w:numId="26">
    <w:abstractNumId w:val="17"/>
  </w:num>
  <w:num w:numId="27">
    <w:abstractNumId w:val="16"/>
  </w:num>
  <w:num w:numId="28">
    <w:abstractNumId w:val="13"/>
  </w:num>
  <w:num w:numId="29">
    <w:abstractNumId w:val="46"/>
  </w:num>
  <w:num w:numId="30">
    <w:abstractNumId w:val="52"/>
  </w:num>
  <w:num w:numId="31">
    <w:abstractNumId w:val="90"/>
  </w:num>
  <w:num w:numId="32">
    <w:abstractNumId w:val="64"/>
  </w:num>
  <w:num w:numId="33">
    <w:abstractNumId w:val="63"/>
  </w:num>
  <w:num w:numId="34">
    <w:abstractNumId w:val="79"/>
  </w:num>
  <w:num w:numId="35">
    <w:abstractNumId w:val="38"/>
  </w:num>
  <w:num w:numId="36">
    <w:abstractNumId w:val="70"/>
  </w:num>
  <w:num w:numId="37">
    <w:abstractNumId w:val="9"/>
  </w:num>
  <w:num w:numId="38">
    <w:abstractNumId w:val="72"/>
  </w:num>
  <w:num w:numId="39">
    <w:abstractNumId w:val="18"/>
  </w:num>
  <w:num w:numId="40">
    <w:abstractNumId w:val="91"/>
  </w:num>
  <w:num w:numId="41">
    <w:abstractNumId w:val="55"/>
  </w:num>
  <w:num w:numId="42">
    <w:abstractNumId w:val="87"/>
  </w:num>
  <w:num w:numId="43">
    <w:abstractNumId w:val="12"/>
  </w:num>
  <w:num w:numId="44">
    <w:abstractNumId w:val="84"/>
  </w:num>
  <w:num w:numId="45">
    <w:abstractNumId w:val="95"/>
  </w:num>
  <w:num w:numId="46">
    <w:abstractNumId w:val="41"/>
  </w:num>
  <w:num w:numId="47">
    <w:abstractNumId w:val="82"/>
  </w:num>
  <w:num w:numId="48">
    <w:abstractNumId w:val="48"/>
  </w:num>
  <w:num w:numId="49">
    <w:abstractNumId w:val="23"/>
  </w:num>
  <w:num w:numId="50">
    <w:abstractNumId w:val="15"/>
  </w:num>
  <w:num w:numId="51">
    <w:abstractNumId w:val="20"/>
  </w:num>
  <w:num w:numId="52">
    <w:abstractNumId w:val="80"/>
  </w:num>
  <w:num w:numId="53">
    <w:abstractNumId w:val="14"/>
  </w:num>
  <w:num w:numId="54">
    <w:abstractNumId w:val="78"/>
  </w:num>
  <w:num w:numId="55">
    <w:abstractNumId w:val="83"/>
  </w:num>
  <w:num w:numId="56">
    <w:abstractNumId w:val="19"/>
  </w:num>
  <w:num w:numId="57">
    <w:abstractNumId w:val="85"/>
  </w:num>
  <w:num w:numId="58">
    <w:abstractNumId w:val="65"/>
  </w:num>
  <w:num w:numId="59">
    <w:abstractNumId w:val="3"/>
  </w:num>
  <w:num w:numId="60">
    <w:abstractNumId w:val="53"/>
  </w:num>
  <w:num w:numId="61">
    <w:abstractNumId w:val="50"/>
  </w:num>
  <w:num w:numId="62">
    <w:abstractNumId w:val="45"/>
  </w:num>
  <w:num w:numId="63">
    <w:abstractNumId w:val="7"/>
  </w:num>
  <w:num w:numId="64">
    <w:abstractNumId w:val="10"/>
  </w:num>
  <w:num w:numId="65">
    <w:abstractNumId w:val="73"/>
  </w:num>
  <w:num w:numId="66">
    <w:abstractNumId w:val="6"/>
  </w:num>
  <w:num w:numId="67">
    <w:abstractNumId w:val="61"/>
  </w:num>
  <w:num w:numId="68">
    <w:abstractNumId w:val="41"/>
    <w:lvlOverride w:ilvl="0">
      <w:startOverride w:val="1"/>
    </w:lvlOverride>
  </w:num>
  <w:num w:numId="69">
    <w:abstractNumId w:val="30"/>
  </w:num>
  <w:num w:numId="70">
    <w:abstractNumId w:val="54"/>
  </w:num>
  <w:num w:numId="71">
    <w:abstractNumId w:val="54"/>
    <w:lvlOverride w:ilvl="0">
      <w:startOverride w:val="1"/>
    </w:lvlOverride>
  </w:num>
  <w:num w:numId="72">
    <w:abstractNumId w:val="94"/>
  </w:num>
  <w:num w:numId="73">
    <w:abstractNumId w:val="86"/>
  </w:num>
  <w:num w:numId="74">
    <w:abstractNumId w:val="69"/>
  </w:num>
  <w:num w:numId="75">
    <w:abstractNumId w:val="28"/>
  </w:num>
  <w:num w:numId="76">
    <w:abstractNumId w:val="22"/>
  </w:num>
  <w:num w:numId="77">
    <w:abstractNumId w:val="31"/>
  </w:num>
  <w:num w:numId="78">
    <w:abstractNumId w:val="44"/>
  </w:num>
  <w:num w:numId="79">
    <w:abstractNumId w:val="67"/>
  </w:num>
  <w:num w:numId="80">
    <w:abstractNumId w:val="93"/>
  </w:num>
  <w:num w:numId="81">
    <w:abstractNumId w:val="71"/>
  </w:num>
  <w:num w:numId="82">
    <w:abstractNumId w:val="60"/>
  </w:num>
  <w:num w:numId="83">
    <w:abstractNumId w:val="32"/>
  </w:num>
  <w:num w:numId="84">
    <w:abstractNumId w:val="36"/>
  </w:num>
  <w:num w:numId="85">
    <w:abstractNumId w:val="39"/>
  </w:num>
  <w:num w:numId="86">
    <w:abstractNumId w:val="56"/>
  </w:num>
  <w:num w:numId="87">
    <w:abstractNumId w:val="75"/>
  </w:num>
  <w:num w:numId="88">
    <w:abstractNumId w:val="11"/>
  </w:num>
  <w:num w:numId="89">
    <w:abstractNumId w:val="42"/>
  </w:num>
  <w:num w:numId="90">
    <w:abstractNumId w:val="62"/>
  </w:num>
  <w:num w:numId="91">
    <w:abstractNumId w:val="8"/>
  </w:num>
  <w:num w:numId="92">
    <w:abstractNumId w:val="58"/>
  </w:num>
  <w:num w:numId="93">
    <w:abstractNumId w:val="1"/>
  </w:num>
  <w:num w:numId="94">
    <w:abstractNumId w:val="5"/>
  </w:num>
  <w:num w:numId="95">
    <w:abstractNumId w:val="68"/>
  </w:num>
  <w:num w:numId="96">
    <w:abstractNumId w:val="21"/>
  </w:num>
  <w:num w:numId="97">
    <w:abstractNumId w:val="33"/>
  </w:num>
  <w:num w:numId="98">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5BCF"/>
    <w:rsid w:val="000272D8"/>
    <w:rsid w:val="00027C96"/>
    <w:rsid w:val="000300B6"/>
    <w:rsid w:val="00030244"/>
    <w:rsid w:val="000303CB"/>
    <w:rsid w:val="000303CD"/>
    <w:rsid w:val="00030C3E"/>
    <w:rsid w:val="00032002"/>
    <w:rsid w:val="00032EFC"/>
    <w:rsid w:val="000331D7"/>
    <w:rsid w:val="000337D5"/>
    <w:rsid w:val="00033CD2"/>
    <w:rsid w:val="000344BA"/>
    <w:rsid w:val="00034873"/>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C741D"/>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27D6A"/>
    <w:rsid w:val="00130B54"/>
    <w:rsid w:val="00132CAC"/>
    <w:rsid w:val="001342F2"/>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74D8"/>
    <w:rsid w:val="00167667"/>
    <w:rsid w:val="00170273"/>
    <w:rsid w:val="00171AD8"/>
    <w:rsid w:val="00171BC2"/>
    <w:rsid w:val="00172DE5"/>
    <w:rsid w:val="00173504"/>
    <w:rsid w:val="00173A6E"/>
    <w:rsid w:val="00175AD2"/>
    <w:rsid w:val="00176B44"/>
    <w:rsid w:val="00177274"/>
    <w:rsid w:val="001777E0"/>
    <w:rsid w:val="00177CFB"/>
    <w:rsid w:val="00177F29"/>
    <w:rsid w:val="001801EE"/>
    <w:rsid w:val="00180EFD"/>
    <w:rsid w:val="001816A6"/>
    <w:rsid w:val="001832D0"/>
    <w:rsid w:val="00183729"/>
    <w:rsid w:val="0018456A"/>
    <w:rsid w:val="001867FB"/>
    <w:rsid w:val="00187362"/>
    <w:rsid w:val="00187B8A"/>
    <w:rsid w:val="00190D7F"/>
    <w:rsid w:val="001952C3"/>
    <w:rsid w:val="0019677E"/>
    <w:rsid w:val="001974D5"/>
    <w:rsid w:val="001A041C"/>
    <w:rsid w:val="001A0850"/>
    <w:rsid w:val="001A23AE"/>
    <w:rsid w:val="001A2CD3"/>
    <w:rsid w:val="001A4072"/>
    <w:rsid w:val="001A40A4"/>
    <w:rsid w:val="001A46A2"/>
    <w:rsid w:val="001A5C5F"/>
    <w:rsid w:val="001A6000"/>
    <w:rsid w:val="001A7B75"/>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64D"/>
    <w:rsid w:val="001F0AFA"/>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2D1D"/>
    <w:rsid w:val="002133FF"/>
    <w:rsid w:val="00213B5C"/>
    <w:rsid w:val="00214C2E"/>
    <w:rsid w:val="00214D66"/>
    <w:rsid w:val="00215561"/>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7BC"/>
    <w:rsid w:val="00236A04"/>
    <w:rsid w:val="00236BC5"/>
    <w:rsid w:val="00236C77"/>
    <w:rsid w:val="00236CA9"/>
    <w:rsid w:val="002370F3"/>
    <w:rsid w:val="00237B16"/>
    <w:rsid w:val="002440B6"/>
    <w:rsid w:val="002442D0"/>
    <w:rsid w:val="002450D6"/>
    <w:rsid w:val="00245123"/>
    <w:rsid w:val="002456DB"/>
    <w:rsid w:val="00247121"/>
    <w:rsid w:val="00250CC0"/>
    <w:rsid w:val="0025175D"/>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2D56"/>
    <w:rsid w:val="002A40DC"/>
    <w:rsid w:val="002A4C3F"/>
    <w:rsid w:val="002A4D23"/>
    <w:rsid w:val="002A4D6B"/>
    <w:rsid w:val="002A5C8A"/>
    <w:rsid w:val="002A5DFD"/>
    <w:rsid w:val="002A7706"/>
    <w:rsid w:val="002A7CF9"/>
    <w:rsid w:val="002A7F7C"/>
    <w:rsid w:val="002B0213"/>
    <w:rsid w:val="002B02BC"/>
    <w:rsid w:val="002B1D16"/>
    <w:rsid w:val="002B2026"/>
    <w:rsid w:val="002B438E"/>
    <w:rsid w:val="002B44C2"/>
    <w:rsid w:val="002B5051"/>
    <w:rsid w:val="002B717B"/>
    <w:rsid w:val="002B79BC"/>
    <w:rsid w:val="002C0D31"/>
    <w:rsid w:val="002C1263"/>
    <w:rsid w:val="002C1BAE"/>
    <w:rsid w:val="002C1DF9"/>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6B"/>
    <w:rsid w:val="002F21DB"/>
    <w:rsid w:val="002F295E"/>
    <w:rsid w:val="002F30D7"/>
    <w:rsid w:val="002F610D"/>
    <w:rsid w:val="002F623C"/>
    <w:rsid w:val="002F64F3"/>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205C1"/>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B8D"/>
    <w:rsid w:val="00360439"/>
    <w:rsid w:val="003606FB"/>
    <w:rsid w:val="003610A8"/>
    <w:rsid w:val="00361D05"/>
    <w:rsid w:val="00362B7B"/>
    <w:rsid w:val="003635F0"/>
    <w:rsid w:val="0036396F"/>
    <w:rsid w:val="00363B58"/>
    <w:rsid w:val="00363D3E"/>
    <w:rsid w:val="00364266"/>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F4"/>
    <w:rsid w:val="003962AA"/>
    <w:rsid w:val="00396AA7"/>
    <w:rsid w:val="00396BE1"/>
    <w:rsid w:val="00396F1F"/>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A6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1D62"/>
    <w:rsid w:val="005628D4"/>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7291"/>
    <w:rsid w:val="0058766E"/>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E7DD5"/>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43BA"/>
    <w:rsid w:val="006368C1"/>
    <w:rsid w:val="00641005"/>
    <w:rsid w:val="00642452"/>
    <w:rsid w:val="0064246D"/>
    <w:rsid w:val="0064318C"/>
    <w:rsid w:val="00643478"/>
    <w:rsid w:val="00645CD0"/>
    <w:rsid w:val="006464AE"/>
    <w:rsid w:val="006468D6"/>
    <w:rsid w:val="00647A8D"/>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17073"/>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55"/>
    <w:rsid w:val="00736EB4"/>
    <w:rsid w:val="00740393"/>
    <w:rsid w:val="00741D58"/>
    <w:rsid w:val="007430DB"/>
    <w:rsid w:val="0074311C"/>
    <w:rsid w:val="00743B89"/>
    <w:rsid w:val="00744EE9"/>
    <w:rsid w:val="00745B11"/>
    <w:rsid w:val="007466DE"/>
    <w:rsid w:val="00750E05"/>
    <w:rsid w:val="00751E3D"/>
    <w:rsid w:val="00753001"/>
    <w:rsid w:val="00753208"/>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63C9"/>
    <w:rsid w:val="00787A9E"/>
    <w:rsid w:val="00790601"/>
    <w:rsid w:val="00790BCD"/>
    <w:rsid w:val="00790F1B"/>
    <w:rsid w:val="007922FB"/>
    <w:rsid w:val="007931B9"/>
    <w:rsid w:val="007933EE"/>
    <w:rsid w:val="007955C4"/>
    <w:rsid w:val="00796A49"/>
    <w:rsid w:val="00796CD7"/>
    <w:rsid w:val="007A01B2"/>
    <w:rsid w:val="007A0EBD"/>
    <w:rsid w:val="007A105C"/>
    <w:rsid w:val="007A1B56"/>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CCC"/>
    <w:rsid w:val="007C7D50"/>
    <w:rsid w:val="007D1D8B"/>
    <w:rsid w:val="007D2DED"/>
    <w:rsid w:val="007D3B46"/>
    <w:rsid w:val="007D47DA"/>
    <w:rsid w:val="007D4832"/>
    <w:rsid w:val="007D63D1"/>
    <w:rsid w:val="007D646C"/>
    <w:rsid w:val="007D76D7"/>
    <w:rsid w:val="007D778E"/>
    <w:rsid w:val="007E0161"/>
    <w:rsid w:val="007E11A3"/>
    <w:rsid w:val="007E27D9"/>
    <w:rsid w:val="007E2EE7"/>
    <w:rsid w:val="007E3A65"/>
    <w:rsid w:val="007E40F8"/>
    <w:rsid w:val="007E4763"/>
    <w:rsid w:val="007E48B1"/>
    <w:rsid w:val="007E4A60"/>
    <w:rsid w:val="007E55BC"/>
    <w:rsid w:val="007E60D9"/>
    <w:rsid w:val="007E6614"/>
    <w:rsid w:val="007E7C91"/>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1074"/>
    <w:rsid w:val="0085133A"/>
    <w:rsid w:val="0085163D"/>
    <w:rsid w:val="00853892"/>
    <w:rsid w:val="00855C45"/>
    <w:rsid w:val="0085647C"/>
    <w:rsid w:val="0085649D"/>
    <w:rsid w:val="00856F14"/>
    <w:rsid w:val="00856F6B"/>
    <w:rsid w:val="008575E1"/>
    <w:rsid w:val="00861B58"/>
    <w:rsid w:val="00862EE7"/>
    <w:rsid w:val="00863642"/>
    <w:rsid w:val="00864559"/>
    <w:rsid w:val="00864C7A"/>
    <w:rsid w:val="00867F88"/>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0D4B"/>
    <w:rsid w:val="008B12ED"/>
    <w:rsid w:val="008B1934"/>
    <w:rsid w:val="008B245C"/>
    <w:rsid w:val="008B2466"/>
    <w:rsid w:val="008B2928"/>
    <w:rsid w:val="008B3B0E"/>
    <w:rsid w:val="008B57A4"/>
    <w:rsid w:val="008B5F05"/>
    <w:rsid w:val="008B6092"/>
    <w:rsid w:val="008B7CA3"/>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6FFD"/>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5F93"/>
    <w:rsid w:val="0098602A"/>
    <w:rsid w:val="009869ED"/>
    <w:rsid w:val="00991530"/>
    <w:rsid w:val="0099370A"/>
    <w:rsid w:val="009942F7"/>
    <w:rsid w:val="009943FA"/>
    <w:rsid w:val="0099455C"/>
    <w:rsid w:val="00994736"/>
    <w:rsid w:val="009948E4"/>
    <w:rsid w:val="00995B7B"/>
    <w:rsid w:val="00997478"/>
    <w:rsid w:val="009A042C"/>
    <w:rsid w:val="009A2264"/>
    <w:rsid w:val="009A2AFB"/>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206"/>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0B60"/>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1C"/>
    <w:rsid w:val="00A93286"/>
    <w:rsid w:val="00A938AE"/>
    <w:rsid w:val="00A946B3"/>
    <w:rsid w:val="00A956F2"/>
    <w:rsid w:val="00A961F1"/>
    <w:rsid w:val="00A96760"/>
    <w:rsid w:val="00A97B8C"/>
    <w:rsid w:val="00AA0391"/>
    <w:rsid w:val="00AA34AD"/>
    <w:rsid w:val="00AA4D0F"/>
    <w:rsid w:val="00AA568D"/>
    <w:rsid w:val="00AA578E"/>
    <w:rsid w:val="00AA5DA4"/>
    <w:rsid w:val="00AA7438"/>
    <w:rsid w:val="00AB121E"/>
    <w:rsid w:val="00AB1DE5"/>
    <w:rsid w:val="00AB26DE"/>
    <w:rsid w:val="00AB2A15"/>
    <w:rsid w:val="00AB3301"/>
    <w:rsid w:val="00AB355F"/>
    <w:rsid w:val="00AB40EC"/>
    <w:rsid w:val="00AB550A"/>
    <w:rsid w:val="00AB795D"/>
    <w:rsid w:val="00AB79AF"/>
    <w:rsid w:val="00AB7EEB"/>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395"/>
    <w:rsid w:val="00B54527"/>
    <w:rsid w:val="00B54894"/>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54"/>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43B0"/>
    <w:rsid w:val="00C64E5A"/>
    <w:rsid w:val="00C654A4"/>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5AB9"/>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F60"/>
    <w:rsid w:val="00D14747"/>
    <w:rsid w:val="00D1494C"/>
    <w:rsid w:val="00D16ACF"/>
    <w:rsid w:val="00D16E68"/>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BD0"/>
    <w:rsid w:val="00D526AC"/>
    <w:rsid w:val="00D52764"/>
    <w:rsid w:val="00D53843"/>
    <w:rsid w:val="00D5425E"/>
    <w:rsid w:val="00D569F2"/>
    <w:rsid w:val="00D5701A"/>
    <w:rsid w:val="00D6151D"/>
    <w:rsid w:val="00D617BE"/>
    <w:rsid w:val="00D61D6B"/>
    <w:rsid w:val="00D62762"/>
    <w:rsid w:val="00D62CBC"/>
    <w:rsid w:val="00D67D1C"/>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4C0"/>
    <w:rsid w:val="00DA1ACA"/>
    <w:rsid w:val="00DA2540"/>
    <w:rsid w:val="00DA2BA1"/>
    <w:rsid w:val="00DA48A1"/>
    <w:rsid w:val="00DA5260"/>
    <w:rsid w:val="00DA6AA4"/>
    <w:rsid w:val="00DA7704"/>
    <w:rsid w:val="00DA7D03"/>
    <w:rsid w:val="00DA7F01"/>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246"/>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A39"/>
    <w:rsid w:val="00DE3BA0"/>
    <w:rsid w:val="00DE441E"/>
    <w:rsid w:val="00DE645E"/>
    <w:rsid w:val="00DE7EEA"/>
    <w:rsid w:val="00DF1C72"/>
    <w:rsid w:val="00DF4DA5"/>
    <w:rsid w:val="00DF4FDB"/>
    <w:rsid w:val="00DF696F"/>
    <w:rsid w:val="00DF6C6B"/>
    <w:rsid w:val="00DF76A0"/>
    <w:rsid w:val="00DF7930"/>
    <w:rsid w:val="00E00785"/>
    <w:rsid w:val="00E00A04"/>
    <w:rsid w:val="00E018BC"/>
    <w:rsid w:val="00E0262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F32"/>
    <w:rsid w:val="00E42AF1"/>
    <w:rsid w:val="00E45671"/>
    <w:rsid w:val="00E510F1"/>
    <w:rsid w:val="00E5122E"/>
    <w:rsid w:val="00E5138A"/>
    <w:rsid w:val="00E52ED7"/>
    <w:rsid w:val="00E5337F"/>
    <w:rsid w:val="00E535E8"/>
    <w:rsid w:val="00E54BBA"/>
    <w:rsid w:val="00E55718"/>
    <w:rsid w:val="00E55AA0"/>
    <w:rsid w:val="00E57B1E"/>
    <w:rsid w:val="00E57BC0"/>
    <w:rsid w:val="00E605FE"/>
    <w:rsid w:val="00E60EDC"/>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11F2"/>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9AB"/>
    <w:rsid w:val="00ED0A41"/>
    <w:rsid w:val="00ED15B4"/>
    <w:rsid w:val="00ED1E2B"/>
    <w:rsid w:val="00ED2657"/>
    <w:rsid w:val="00ED429E"/>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C8A"/>
    <w:rsid w:val="00F43217"/>
    <w:rsid w:val="00F437B6"/>
    <w:rsid w:val="00F442B0"/>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813"/>
    <w:rsid w:val="00FA0B86"/>
    <w:rsid w:val="00FA1319"/>
    <w:rsid w:val="00FA21B0"/>
    <w:rsid w:val="00FA4A2D"/>
    <w:rsid w:val="00FA4BE3"/>
    <w:rsid w:val="00FA4FBF"/>
    <w:rsid w:val="00FA678E"/>
    <w:rsid w:val="00FA6E9D"/>
    <w:rsid w:val="00FB0434"/>
    <w:rsid w:val="00FB098F"/>
    <w:rsid w:val="00FB0A71"/>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70"/>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Normal 2,MC Paragraphe Liste,List_Paragraph,Multilevel para_II,Bullets,List Bullet-OpsManual,References,Title Style 1,Liste 1,ANNEX,List Paragraph2,Akapit z listą BS,RMSI bulle Style"/>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Normal 2 Char,MC Paragraphe Liste Char,List_Paragraph Char,Multilevel para_II Char,Bullets Char,List Bullet-OpsManual Char,References Char,Title Style 1 Char"/>
    <w:basedOn w:val="DefaultParagraphFont"/>
    <w:link w:val="ListParagraph"/>
    <w:uiPriority w:val="34"/>
    <w:qFormat/>
    <w:rsid w:val="009D1206"/>
    <w:rPr>
      <w:sz w:val="24"/>
      <w:szCs w:val="24"/>
      <w:lang w:eastAsia="en-US"/>
    </w:rPr>
  </w:style>
  <w:style w:type="paragraph" w:customStyle="1" w:styleId="Normal10">
    <w:name w:val="Normal1"/>
    <w:rsid w:val="00DA7D0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70"/>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Normal 2,MC Paragraphe Liste,List_Paragraph,Multilevel para_II,Bullets,List Bullet-OpsManual,References,Title Style 1,Liste 1,ANNEX,List Paragraph2,Akapit z listą BS,RMSI bulle Style"/>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Normal 2 Char,MC Paragraphe Liste Char,List_Paragraph Char,Multilevel para_II Char,Bullets Char,List Bullet-OpsManual Char,References Char,Title Style 1 Char"/>
    <w:basedOn w:val="DefaultParagraphFont"/>
    <w:link w:val="ListParagraph"/>
    <w:uiPriority w:val="34"/>
    <w:qFormat/>
    <w:rsid w:val="009D1206"/>
    <w:rPr>
      <w:sz w:val="24"/>
      <w:szCs w:val="24"/>
      <w:lang w:eastAsia="en-US"/>
    </w:rPr>
  </w:style>
  <w:style w:type="paragraph" w:customStyle="1" w:styleId="Normal10">
    <w:name w:val="Normal1"/>
    <w:rsid w:val="00DA7D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procure" TargetMode="External"/><Relationship Id="rId21" Type="http://schemas.openxmlformats.org/officeDocument/2006/relationships/hyperlink" Target="http://www.worldbank.org/procure" TargetMode="External"/><Relationship Id="rId42" Type="http://schemas.openxmlformats.org/officeDocument/2006/relationships/header" Target="header15.xml"/><Relationship Id="rId47" Type="http://schemas.openxmlformats.org/officeDocument/2006/relationships/header" Target="header17.xml"/><Relationship Id="rId63" Type="http://schemas.openxmlformats.org/officeDocument/2006/relationships/header" Target="header28.xml"/><Relationship Id="rId68" Type="http://schemas.openxmlformats.org/officeDocument/2006/relationships/header" Target="header33.xml"/><Relationship Id="rId84" Type="http://schemas.openxmlformats.org/officeDocument/2006/relationships/header" Target="header44.xml"/><Relationship Id="rId89" Type="http://schemas.openxmlformats.org/officeDocument/2006/relationships/header" Target="header49.xml"/><Relationship Id="rId7" Type="http://schemas.openxmlformats.org/officeDocument/2006/relationships/footnotes" Target="footnotes.xml"/><Relationship Id="rId71" Type="http://schemas.openxmlformats.org/officeDocument/2006/relationships/header" Target="header36.xml"/><Relationship Id="rId92" Type="http://schemas.openxmlformats.org/officeDocument/2006/relationships/hyperlink" Target="mailto:ahmedarifrashid@gmail.com"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worldbank.org/debarr" TargetMode="Externa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yperlink" Target="http://bmd.gov.bd/" TargetMode="Externa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2.xml"/><Relationship Id="rId58" Type="http://schemas.openxmlformats.org/officeDocument/2006/relationships/header" Target="header24.xml"/><Relationship Id="rId66" Type="http://schemas.openxmlformats.org/officeDocument/2006/relationships/header" Target="header31.xml"/><Relationship Id="rId74" Type="http://schemas.openxmlformats.org/officeDocument/2006/relationships/header" Target="header37.xml"/><Relationship Id="rId79" Type="http://schemas.openxmlformats.org/officeDocument/2006/relationships/footer" Target="footer14.xml"/><Relationship Id="rId87" Type="http://schemas.openxmlformats.org/officeDocument/2006/relationships/header" Target="header47.xm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7.xml"/><Relationship Id="rId82" Type="http://schemas.openxmlformats.org/officeDocument/2006/relationships/footer" Target="footer15.xml"/><Relationship Id="rId90" Type="http://schemas.openxmlformats.org/officeDocument/2006/relationships/header" Target="header50.xml"/><Relationship Id="rId95" Type="http://schemas.openxmlformats.org/officeDocument/2006/relationships/header" Target="header54.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yperlink" Target="mailto:ahmedarifrashid@gmail.com" TargetMode="External"/><Relationship Id="rId27" Type="http://schemas.openxmlformats.org/officeDocument/2006/relationships/hyperlink" Target="mailto:ahmedarifrashid@gmail.com" TargetMode="External"/><Relationship Id="rId30" Type="http://schemas.openxmlformats.org/officeDocument/2006/relationships/hyperlink" Target="mailto:ahmedarifrashid@gmail.com" TargetMode="External"/><Relationship Id="rId35" Type="http://schemas.openxmlformats.org/officeDocument/2006/relationships/header" Target="header9.xml"/><Relationship Id="rId43" Type="http://schemas.openxmlformats.org/officeDocument/2006/relationships/footer" Target="footer6.xml"/><Relationship Id="rId48" Type="http://schemas.openxmlformats.org/officeDocument/2006/relationships/header" Target="header18.xml"/><Relationship Id="rId56" Type="http://schemas.openxmlformats.org/officeDocument/2006/relationships/oleObject" Target="embeddings/oleObject2.bin"/><Relationship Id="rId64" Type="http://schemas.openxmlformats.org/officeDocument/2006/relationships/header" Target="header29.xml"/><Relationship Id="rId69" Type="http://schemas.openxmlformats.org/officeDocument/2006/relationships/header" Target="header34.xml"/><Relationship Id="rId77" Type="http://schemas.openxmlformats.org/officeDocument/2006/relationships/footer" Target="footer13.xml"/><Relationship Id="rId100" Type="http://schemas.openxmlformats.org/officeDocument/2006/relationships/header" Target="header58.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footer" Target="footer11.xml"/><Relationship Id="rId80" Type="http://schemas.openxmlformats.org/officeDocument/2006/relationships/header" Target="header41.xml"/><Relationship Id="rId85" Type="http://schemas.openxmlformats.org/officeDocument/2006/relationships/header" Target="header45.xml"/><Relationship Id="rId93" Type="http://schemas.openxmlformats.org/officeDocument/2006/relationships/header" Target="header52.xml"/><Relationship Id="rId98"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s://step.worldbank.org/" TargetMode="External"/><Relationship Id="rId38" Type="http://schemas.openxmlformats.org/officeDocument/2006/relationships/header" Target="header11.xml"/><Relationship Id="rId46" Type="http://schemas.openxmlformats.org/officeDocument/2006/relationships/footer" Target="footer7.xml"/><Relationship Id="rId59" Type="http://schemas.openxmlformats.org/officeDocument/2006/relationships/header" Target="header25.xml"/><Relationship Id="rId67" Type="http://schemas.openxmlformats.org/officeDocument/2006/relationships/header" Target="header32.xml"/><Relationship Id="rId103"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footer" Target="footer9.xml"/><Relationship Id="rId62" Type="http://schemas.openxmlformats.org/officeDocument/2006/relationships/footer" Target="footer10.xml"/><Relationship Id="rId70" Type="http://schemas.openxmlformats.org/officeDocument/2006/relationships/header" Target="header35.xml"/><Relationship Id="rId75" Type="http://schemas.openxmlformats.org/officeDocument/2006/relationships/header" Target="header38.xml"/><Relationship Id="rId83" Type="http://schemas.openxmlformats.org/officeDocument/2006/relationships/header" Target="header43.xml"/><Relationship Id="rId88" Type="http://schemas.openxmlformats.org/officeDocument/2006/relationships/header" Target="header48.xml"/><Relationship Id="rId91" Type="http://schemas.openxmlformats.org/officeDocument/2006/relationships/header" Target="header51.xml"/><Relationship Id="rId96"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rashaduzzamanbmd@gmail.com" TargetMode="External"/><Relationship Id="rId28" Type="http://schemas.openxmlformats.org/officeDocument/2006/relationships/hyperlink" Target="mailto:rashaduzzamanbmd@gmail.com" TargetMode="External"/><Relationship Id="rId36" Type="http://schemas.openxmlformats.org/officeDocument/2006/relationships/footer" Target="footer5.xml"/><Relationship Id="rId49" Type="http://schemas.openxmlformats.org/officeDocument/2006/relationships/footer" Target="footer8.xml"/><Relationship Id="rId57" Type="http://schemas.openxmlformats.org/officeDocument/2006/relationships/header" Target="header23.xml"/><Relationship Id="rId10" Type="http://schemas.openxmlformats.org/officeDocument/2006/relationships/image" Target="media/image2.png"/><Relationship Id="rId31" Type="http://schemas.openxmlformats.org/officeDocument/2006/relationships/hyperlink" Target="mailto:rashaduzzamanbmd@gmail.com" TargetMode="External"/><Relationship Id="rId44" Type="http://schemas.openxmlformats.org/officeDocument/2006/relationships/image" Target="media/image2.gif"/><Relationship Id="rId52" Type="http://schemas.openxmlformats.org/officeDocument/2006/relationships/header" Target="header21.xml"/><Relationship Id="rId60" Type="http://schemas.openxmlformats.org/officeDocument/2006/relationships/header" Target="header26.xml"/><Relationship Id="rId65" Type="http://schemas.openxmlformats.org/officeDocument/2006/relationships/header" Target="header30.xml"/><Relationship Id="rId73" Type="http://schemas.openxmlformats.org/officeDocument/2006/relationships/footer" Target="footer12.xml"/><Relationship Id="rId78" Type="http://schemas.openxmlformats.org/officeDocument/2006/relationships/header" Target="header40.xml"/><Relationship Id="rId81" Type="http://schemas.openxmlformats.org/officeDocument/2006/relationships/header" Target="header42.xml"/><Relationship Id="rId86" Type="http://schemas.openxmlformats.org/officeDocument/2006/relationships/header" Target="header46.xml"/><Relationship Id="rId94" Type="http://schemas.openxmlformats.org/officeDocument/2006/relationships/header" Target="header53.xml"/><Relationship Id="rId99" Type="http://schemas.openxmlformats.org/officeDocument/2006/relationships/header" Target="header57.xml"/><Relationship Id="rId101" Type="http://schemas.openxmlformats.org/officeDocument/2006/relationships/header" Target="header59.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eader" Target="header12.xml"/><Relationship Id="rId34" Type="http://schemas.openxmlformats.org/officeDocument/2006/relationships/header" Target="header8.xml"/><Relationship Id="rId50" Type="http://schemas.openxmlformats.org/officeDocument/2006/relationships/header" Target="header19.xml"/><Relationship Id="rId55" Type="http://schemas.openxmlformats.org/officeDocument/2006/relationships/image" Target="media/image3.wmf"/><Relationship Id="rId76" Type="http://schemas.openxmlformats.org/officeDocument/2006/relationships/header" Target="header39.xml"/><Relationship Id="rId97" Type="http://schemas.openxmlformats.org/officeDocument/2006/relationships/header" Target="head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DB1F-6B4E-486E-8226-A3784A4E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25155</Words>
  <Characters>143387</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168206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User</cp:lastModifiedBy>
  <cp:revision>2</cp:revision>
  <cp:lastPrinted>2022-04-04T07:12:00Z</cp:lastPrinted>
  <dcterms:created xsi:type="dcterms:W3CDTF">2022-04-05T08:29:00Z</dcterms:created>
  <dcterms:modified xsi:type="dcterms:W3CDTF">2022-04-05T08:29:00Z</dcterms:modified>
</cp:coreProperties>
</file>